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8FD" w:rsidP="00207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UETTDRVC24 Assess vegetation and recommend control measures in an ESI environment</w:t>
      </w:r>
      <w:r>
        <w:fldChar w:fldCharType="end"/>
      </w:r>
    </w:p>
    <w:p w:rsidR="002078FD" w:rsidP="002078FD">
      <w:pPr>
        <w:pStyle w:val="Version"/>
        <w:sectPr w:rsidSect="00C47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879" w:rsidP="00C47879">
      <w:pPr>
        <w:pStyle w:val="SuperHeading"/>
      </w:pPr>
      <w:r w:rsidRPr="00C47879">
        <w:t>Assessment Requirements for UETTDRVC24 Assess vegetation and recommend control measures in an ESI environment</w:t>
      </w:r>
    </w:p>
    <w:p w:rsidR="00000000" w:rsidRPr="00C47879" w:rsidP="00C47879">
      <w:pPr>
        <w:pStyle w:val="Heading1"/>
      </w:pPr>
      <w:bookmarkStart w:id="1" w:name="O_1006003"/>
      <w:bookmarkEnd w:id="1"/>
      <w:r w:rsidRPr="00C478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79" w:rsidP="00C47879">
            <w:pPr>
              <w:pStyle w:val="BodyText"/>
            </w:pPr>
            <w:r w:rsidRPr="00C4787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47879" w:rsidP="00C47879">
      <w:pPr>
        <w:pStyle w:val="NoPaddingFontSize1"/>
      </w:pPr>
    </w:p>
    <w:p w:rsidR="00000000" w:rsidRPr="00C47879" w:rsidP="00C47879">
      <w:pPr>
        <w:pStyle w:val="AllowPageBreak"/>
      </w:pPr>
    </w:p>
    <w:p w:rsidR="00000000" w:rsidRPr="00C47879" w:rsidP="00C47879">
      <w:pPr>
        <w:pStyle w:val="Heading1"/>
      </w:pPr>
      <w:bookmarkStart w:id="2" w:name="O_1006004"/>
      <w:bookmarkEnd w:id="2"/>
      <w:r w:rsidRPr="00C478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79">
            <w:pPr>
              <w:pStyle w:val="BodyText"/>
              <w:rPr>
                <w:lang w:val="en-NZ"/>
              </w:rPr>
            </w:pPr>
            <w:r w:rsidRPr="00C47879">
              <w:t>Evidence required to demonstrate competence in this unit must be relevant to a</w:t>
            </w:r>
            <w:r w:rsidRPr="00C47879">
              <w:t xml:space="preserve">nd satisfy all of the requirements of the elements and performance criteria on at least two separate occasions and include:  </w:t>
            </w:r>
          </w:p>
        </w:tc>
      </w:tr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79" w:rsidP="00C47879">
            <w:pPr>
              <w:pStyle w:val="ListBullet"/>
            </w:pPr>
            <w:r w:rsidRPr="00C47879">
              <w:t>applying relevant work health and safety (WHS)/occupational health and safety (OHS) requirements, including the use of risk cont</w:t>
            </w:r>
            <w:r w:rsidRPr="00C47879">
              <w:t xml:space="preserve">rol measures </w:t>
            </w:r>
          </w:p>
          <w:p w:rsidR="00000000" w:rsidRPr="00C47879" w:rsidP="00C47879">
            <w:pPr>
              <w:pStyle w:val="ListBullet"/>
            </w:pPr>
            <w:r w:rsidRPr="00C47879">
              <w:t>applying sustainable energy principles and practices</w:t>
            </w:r>
          </w:p>
          <w:p w:rsidR="00000000" w:rsidRPr="00C47879" w:rsidP="00C47879">
            <w:pPr>
              <w:pStyle w:val="ListBullet"/>
            </w:pPr>
            <w:r w:rsidRPr="00C47879">
              <w:t>confirming operational knowledge associated with the assessment of vegetation and making recommendations prior to working near live electrical apparatus, in all of the following:</w:t>
            </w:r>
          </w:p>
          <w:p w:rsidR="00000000" w:rsidRPr="00C47879" w:rsidP="00C47879">
            <w:pPr>
              <w:pStyle w:val="ListBullet2"/>
            </w:pPr>
            <w:r w:rsidRPr="00C47879">
              <w:t>principle</w:t>
            </w:r>
            <w:r w:rsidRPr="00C47879">
              <w:t>s of electricity and the three phase power system</w:t>
            </w:r>
          </w:p>
          <w:p w:rsidR="00000000" w:rsidRPr="00C47879" w:rsidP="00C47879">
            <w:pPr>
              <w:pStyle w:val="ListBullet2"/>
            </w:pPr>
            <w:r w:rsidRPr="00C47879">
              <w:t>power system</w:t>
            </w:r>
          </w:p>
          <w:p w:rsidR="00000000" w:rsidRPr="00C47879" w:rsidP="00C47879">
            <w:pPr>
              <w:pStyle w:val="ListBullet2"/>
            </w:pPr>
            <w:r w:rsidRPr="00C47879">
              <w:t>recognition of aerial voltage systems</w:t>
            </w:r>
          </w:p>
          <w:p w:rsidR="00000000" w:rsidRPr="00C47879" w:rsidP="00C47879">
            <w:pPr>
              <w:pStyle w:val="ListBullet2"/>
            </w:pPr>
            <w:r w:rsidRPr="00C47879">
              <w:t>identification of low voltage (LV) aerial circuits</w:t>
            </w:r>
          </w:p>
          <w:p w:rsidR="00000000" w:rsidRPr="00C47879" w:rsidP="00C47879">
            <w:pPr>
              <w:pStyle w:val="ListBullet2"/>
            </w:pPr>
            <w:r w:rsidRPr="00C47879">
              <w:t>identification of high voltage (HV) aerial circuits</w:t>
            </w:r>
          </w:p>
          <w:p w:rsidR="00000000" w:rsidRPr="00C47879" w:rsidP="00C47879">
            <w:pPr>
              <w:pStyle w:val="ListBullet2"/>
            </w:pPr>
            <w:r w:rsidRPr="00C47879">
              <w:t>safe working zone defined by relevant authorities</w:t>
            </w:r>
          </w:p>
          <w:p w:rsidR="00000000" w:rsidRPr="00C47879" w:rsidP="00C47879">
            <w:pPr>
              <w:pStyle w:val="ListBullet2"/>
            </w:pPr>
            <w:r w:rsidRPr="00C47879">
              <w:t>use of technical standards, acts, regulations, codes /guidelines and established/enterprise/asset owner’s procedures</w:t>
            </w:r>
          </w:p>
          <w:p w:rsidR="00000000" w:rsidRPr="00C47879" w:rsidP="00C47879">
            <w:pPr>
              <w:pStyle w:val="ListBullet2"/>
            </w:pPr>
            <w:r w:rsidRPr="00C47879">
              <w:t>system control - information required and function</w:t>
            </w:r>
          </w:p>
          <w:p w:rsidR="00000000" w:rsidRPr="00C47879" w:rsidP="00C47879">
            <w:pPr>
              <w:pStyle w:val="ListBullet2"/>
            </w:pPr>
            <w:r w:rsidRPr="00C47879">
              <w:t>vicinity permit - information required and function</w:t>
            </w:r>
          </w:p>
          <w:p w:rsidR="00000000" w:rsidRPr="00C47879" w:rsidP="00C47879">
            <w:pPr>
              <w:pStyle w:val="ListBullet2"/>
            </w:pPr>
            <w:r w:rsidRPr="00C47879">
              <w:t>sensitive earth fault system</w:t>
            </w:r>
          </w:p>
          <w:p w:rsidR="00000000" w:rsidRPr="00C47879" w:rsidP="00C47879">
            <w:pPr>
              <w:pStyle w:val="ListBullet2"/>
            </w:pPr>
            <w:r w:rsidRPr="00C47879">
              <w:t>environ</w:t>
            </w:r>
            <w:r w:rsidRPr="00C47879">
              <w:t>mental principals and procedures</w:t>
            </w:r>
          </w:p>
          <w:p w:rsidR="00000000" w:rsidRPr="00C47879" w:rsidP="00C47879">
            <w:pPr>
              <w:pStyle w:val="ListBullet2"/>
            </w:pPr>
            <w:r w:rsidRPr="00C47879">
              <w:t>safe approach distances (SAD) for insulated cranes and plant</w:t>
            </w:r>
          </w:p>
          <w:p w:rsidR="00000000" w:rsidRPr="00C47879" w:rsidP="00C47879">
            <w:pPr>
              <w:pStyle w:val="ListBullet2"/>
            </w:pPr>
            <w:r w:rsidRPr="00C47879">
              <w:t>SAD for persons and handheld tools</w:t>
            </w:r>
          </w:p>
          <w:p w:rsidR="00000000" w:rsidRPr="00C47879" w:rsidP="00C47879">
            <w:pPr>
              <w:pStyle w:val="ListBullet"/>
            </w:pPr>
            <w:r w:rsidRPr="00C47879">
              <w:t>confirming safe practices associated with the assessment of vegetation and making recommendations prior to working near live e</w:t>
            </w:r>
            <w:r w:rsidRPr="00C47879">
              <w:t>lectrical apparatus, in all of the following:</w:t>
            </w:r>
          </w:p>
          <w:p w:rsidR="00000000" w:rsidRPr="00C47879" w:rsidP="00C47879">
            <w:pPr>
              <w:pStyle w:val="ListBullet2"/>
            </w:pPr>
            <w:r w:rsidRPr="00C47879">
              <w:t>WHS/OHS safety practices and procedures</w:t>
            </w:r>
          </w:p>
          <w:p w:rsidR="00000000" w:rsidRPr="00C47879" w:rsidP="00C47879">
            <w:pPr>
              <w:pStyle w:val="ListBullet2"/>
            </w:pPr>
            <w:r w:rsidRPr="00C47879">
              <w:t>electric shock and resuscitation</w:t>
            </w:r>
          </w:p>
          <w:p w:rsidR="00000000" w:rsidRPr="00C47879" w:rsidP="00C47879">
            <w:pPr>
              <w:pStyle w:val="ListBullet2"/>
            </w:pPr>
            <w:r w:rsidRPr="00C47879">
              <w:t>release and rescue</w:t>
            </w:r>
          </w:p>
          <w:p w:rsidR="00000000" w:rsidRPr="00C47879" w:rsidP="00C47879">
            <w:pPr>
              <w:pStyle w:val="ListBullet2"/>
            </w:pPr>
            <w:r w:rsidRPr="00C47879">
              <w:t>role of the safety observer</w:t>
            </w:r>
          </w:p>
          <w:p w:rsidR="00000000" w:rsidRPr="00C47879" w:rsidP="00C47879">
            <w:pPr>
              <w:pStyle w:val="ListBullet2"/>
            </w:pPr>
            <w:r w:rsidRPr="00C47879">
              <w:t>events constituting an incident</w:t>
            </w:r>
          </w:p>
          <w:p w:rsidR="00000000" w:rsidRPr="00C47879" w:rsidP="00C47879">
            <w:pPr>
              <w:pStyle w:val="ListBullet2"/>
            </w:pPr>
            <w:r w:rsidRPr="00C47879">
              <w:t>procedures in the event of/responding to incidents</w:t>
            </w:r>
          </w:p>
          <w:p w:rsidR="00000000" w:rsidRPr="00C47879" w:rsidP="00C47879">
            <w:pPr>
              <w:pStyle w:val="ListBullet2"/>
            </w:pPr>
            <w:r w:rsidRPr="00C47879">
              <w:t>methods of identifying hazards</w:t>
            </w:r>
          </w:p>
          <w:p w:rsidR="00000000" w:rsidRPr="00C47879" w:rsidP="00C47879">
            <w:pPr>
              <w:pStyle w:val="ListBullet2"/>
            </w:pPr>
            <w:r w:rsidRPr="00C47879">
              <w:t>risk assessment procedures</w:t>
            </w:r>
          </w:p>
          <w:p w:rsidR="00000000" w:rsidRPr="00C47879" w:rsidP="00C47879">
            <w:pPr>
              <w:pStyle w:val="ListBullet2"/>
            </w:pPr>
            <w:r w:rsidRPr="00C47879">
              <w:t>selection of the best position for monitoring and controlling work (cutting)</w:t>
            </w:r>
          </w:p>
          <w:p w:rsidR="00000000" w:rsidRPr="00C47879" w:rsidP="00C47879">
            <w:pPr>
              <w:pStyle w:val="ListBullet2"/>
            </w:pPr>
            <w:r w:rsidRPr="00C47879">
              <w:t>selection of correct line of site to the cutter</w:t>
            </w:r>
          </w:p>
          <w:p w:rsidR="00000000" w:rsidRPr="00C47879" w:rsidP="00C47879">
            <w:pPr>
              <w:pStyle w:val="ListBullet2"/>
            </w:pPr>
            <w:r w:rsidRPr="00C47879">
              <w:t>correct observation of the work from ground level</w:t>
            </w:r>
          </w:p>
          <w:p w:rsidR="00000000" w:rsidRPr="00C47879" w:rsidP="00C47879">
            <w:pPr>
              <w:pStyle w:val="ListBullet2"/>
            </w:pPr>
            <w:r w:rsidRPr="00C47879">
              <w:t>constant analysis and d</w:t>
            </w:r>
            <w:r w:rsidRPr="00C47879">
              <w:t>ecision making relevant to the safety of the work taking into account prevailing site conditions (lay of the land) and ongoing weather conditions</w:t>
            </w:r>
          </w:p>
          <w:p w:rsidR="00000000" w:rsidRPr="00C47879" w:rsidP="00C47879">
            <w:pPr>
              <w:pStyle w:val="ListBullet"/>
            </w:pPr>
            <w:r w:rsidRPr="00C47879">
              <w:t>confirming vegetation control associated with the assessment of vegetation and making recommendations prior t</w:t>
            </w:r>
            <w:r w:rsidRPr="00C47879">
              <w:t>o working near live electrical apparatus in all of the following:</w:t>
            </w:r>
          </w:p>
          <w:p w:rsidR="00000000" w:rsidRPr="00C47879" w:rsidP="00C47879">
            <w:pPr>
              <w:pStyle w:val="ListBullet2"/>
            </w:pPr>
            <w:r w:rsidRPr="00C47879">
              <w:t>identifying tree types</w:t>
            </w:r>
          </w:p>
          <w:p w:rsidR="00000000" w:rsidRPr="00C47879" w:rsidP="00C47879">
            <w:pPr>
              <w:pStyle w:val="ListBullet2"/>
            </w:pPr>
            <w:r w:rsidRPr="00C47879">
              <w:t>confirming vegetation species and types</w:t>
            </w:r>
          </w:p>
          <w:p w:rsidR="00000000" w:rsidRPr="00C47879" w:rsidP="00C47879">
            <w:pPr>
              <w:pStyle w:val="ListBullet2"/>
            </w:pPr>
            <w:r w:rsidRPr="00C47879">
              <w:t>confirming vegetation cutting techniques for different vegetation</w:t>
            </w:r>
          </w:p>
          <w:p w:rsidR="00000000" w:rsidRPr="00C47879" w:rsidP="00C47879">
            <w:pPr>
              <w:pStyle w:val="ListBullet2"/>
            </w:pPr>
            <w:r w:rsidRPr="00C47879">
              <w:t>confirming appropriate vegetation machinery and equipment to be used</w:t>
            </w:r>
          </w:p>
          <w:p w:rsidR="00000000" w:rsidRPr="00C47879" w:rsidP="00C47879">
            <w:pPr>
              <w:pStyle w:val="ListBullet2"/>
            </w:pPr>
            <w:r w:rsidRPr="00C47879">
              <w:t>using feeder route plans</w:t>
            </w:r>
          </w:p>
          <w:p w:rsidR="00000000" w:rsidRPr="00C47879" w:rsidP="00C47879">
            <w:pPr>
              <w:pStyle w:val="ListBullet2"/>
            </w:pPr>
            <w:r w:rsidRPr="00C47879">
              <w:t>conducting calculations related to loading and slinging</w:t>
            </w:r>
          </w:p>
          <w:p w:rsidR="00000000" w:rsidRPr="00C47879" w:rsidP="00C47879">
            <w:pPr>
              <w:pStyle w:val="ListBullet"/>
            </w:pPr>
            <w:r w:rsidRPr="00C47879">
              <w:t>confirming the safe assessment of vegetation and making recommendations prior to working near live electr</w:t>
            </w:r>
            <w:r w:rsidRPr="00C47879">
              <w:t>ical apparatus in all of the following:</w:t>
            </w:r>
          </w:p>
          <w:p w:rsidR="00000000" w:rsidRPr="00C47879" w:rsidP="00C47879">
            <w:pPr>
              <w:pStyle w:val="ListBullet2"/>
            </w:pPr>
            <w:r w:rsidRPr="00C47879">
              <w:t>safely using tools, plant and equipment</w:t>
            </w:r>
          </w:p>
          <w:p w:rsidR="00000000" w:rsidRPr="00C47879" w:rsidP="00C47879">
            <w:pPr>
              <w:pStyle w:val="ListBullet2"/>
            </w:pPr>
            <w:r w:rsidRPr="00C47879">
              <w:t>safely storing, transporting and using chemicals</w:t>
            </w:r>
          </w:p>
          <w:p w:rsidR="00000000" w:rsidRPr="00C47879" w:rsidP="00C47879">
            <w:pPr>
              <w:pStyle w:val="ListBullet2"/>
            </w:pPr>
            <w:r w:rsidRPr="00C47879">
              <w:t>conducting pre -and post-operational checks, inspections and minor maintenance on tools and equipment</w:t>
            </w:r>
          </w:p>
          <w:p w:rsidR="00000000" w:rsidRPr="00C47879" w:rsidP="00C47879">
            <w:pPr>
              <w:pStyle w:val="ListBullet2"/>
            </w:pPr>
            <w:r w:rsidRPr="00C47879">
              <w:t>safely deploying machine</w:t>
            </w:r>
            <w:r w:rsidRPr="00C47879">
              <w:t>ry and equipment in varying conditions and weather</w:t>
            </w:r>
          </w:p>
          <w:p w:rsidR="00000000" w:rsidRPr="00C47879" w:rsidP="00C47879">
            <w:pPr>
              <w:pStyle w:val="ListBullet2"/>
            </w:pPr>
            <w:r w:rsidRPr="00C47879">
              <w:t>safely using of appropriate personal protective equipment (PPE)</w:t>
            </w:r>
          </w:p>
          <w:p w:rsidR="00000000" w:rsidRPr="00C47879" w:rsidP="00C47879">
            <w:pPr>
              <w:pStyle w:val="ListBullet2"/>
            </w:pPr>
            <w:r w:rsidRPr="00C47879">
              <w:t>safely cutting/pruning and tree trimming methods</w:t>
            </w:r>
          </w:p>
          <w:p w:rsidR="00000000" w:rsidRPr="00C47879" w:rsidP="00C47879">
            <w:pPr>
              <w:pStyle w:val="ListBullet2"/>
            </w:pPr>
            <w:r w:rsidRPr="00C47879">
              <w:t>correctly advising on vegetation species, types and characteristics</w:t>
            </w:r>
          </w:p>
          <w:p w:rsidR="00000000" w:rsidRPr="00C47879" w:rsidP="00C47879">
            <w:pPr>
              <w:pStyle w:val="ListBullet2"/>
            </w:pPr>
            <w:r w:rsidRPr="00C47879">
              <w:t>correctly advising on cu</w:t>
            </w:r>
            <w:r w:rsidRPr="00C47879">
              <w:t>tting plans relevant to the vegetation species and type</w:t>
            </w:r>
          </w:p>
          <w:p w:rsidR="00000000" w:rsidRPr="00C47879" w:rsidP="00C47879">
            <w:pPr>
              <w:pStyle w:val="ListBullet2"/>
            </w:pPr>
            <w:r w:rsidRPr="00C47879">
              <w:t>analysing vegetation control measures, particularly of trees for defects</w:t>
            </w:r>
          </w:p>
          <w:p w:rsidR="00000000" w:rsidRPr="00C47879" w:rsidP="00C47879">
            <w:pPr>
              <w:pStyle w:val="ListBullet2"/>
            </w:pPr>
            <w:r w:rsidRPr="00C47879">
              <w:t>safely assessing vegetation for defects and hazards</w:t>
            </w:r>
          </w:p>
          <w:p w:rsidR="00000000" w:rsidRPr="00C47879" w:rsidP="00C47879">
            <w:pPr>
              <w:pStyle w:val="ListBullet2"/>
            </w:pPr>
            <w:r w:rsidRPr="00C47879">
              <w:t>correctly recommending appropriate pruning and/or cutting processes to be used near live electrical apparatus</w:t>
            </w:r>
          </w:p>
          <w:p w:rsidR="00000000" w:rsidRPr="00C47879" w:rsidP="00C47879">
            <w:pPr>
              <w:pStyle w:val="ListBullet2"/>
            </w:pPr>
            <w:r w:rsidRPr="00C47879">
              <w:t>preparing assessment reports with appropriate recommendations for course of action</w:t>
            </w:r>
          </w:p>
          <w:p w:rsidR="00000000" w:rsidRPr="00C47879" w:rsidP="00C47879">
            <w:pPr>
              <w:pStyle w:val="ListBullet"/>
            </w:pPr>
            <w:r w:rsidRPr="00C47879">
              <w:t>dealing with unplanned events on at least one (1) occasion.</w:t>
            </w:r>
          </w:p>
        </w:tc>
      </w:tr>
    </w:tbl>
    <w:p w:rsidR="00000000" w:rsidRPr="00C47879" w:rsidP="00C47879">
      <w:pPr>
        <w:pStyle w:val="NoPaddingFontSize1"/>
      </w:pPr>
    </w:p>
    <w:p w:rsidR="00000000" w:rsidRPr="00C47879" w:rsidP="00C47879">
      <w:pPr>
        <w:pStyle w:val="AllowPageBreak"/>
      </w:pPr>
    </w:p>
    <w:p w:rsidR="00000000" w:rsidRPr="00C47879" w:rsidP="00C47879">
      <w:pPr>
        <w:pStyle w:val="Heading1"/>
      </w:pPr>
      <w:bookmarkStart w:id="3" w:name="O_1006005"/>
      <w:bookmarkEnd w:id="3"/>
      <w:r w:rsidRPr="00C478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79">
            <w:pPr>
              <w:pStyle w:val="BodyText"/>
              <w:rPr>
                <w:lang w:val="en-NZ"/>
              </w:rPr>
            </w:pPr>
            <w:r w:rsidRPr="00C4787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79" w:rsidP="00C47879">
            <w:pPr>
              <w:pStyle w:val="ListBullet"/>
            </w:pPr>
            <w:r w:rsidRPr="00C47879">
              <w:t>principles of conducting assessment of the condition and type of vegetation for the purpose of controlling its growth away from live lines encompassing:</w:t>
            </w:r>
          </w:p>
          <w:p w:rsidR="00000000" w:rsidRPr="00C47879" w:rsidP="00C47879">
            <w:pPr>
              <w:pStyle w:val="ListBullet2"/>
            </w:pPr>
            <w:r w:rsidRPr="00C47879">
              <w:t>standards, codes, Commonwealth/state/territory legislation, supply authority regulations, permit requi</w:t>
            </w:r>
            <w:r w:rsidRPr="00C47879">
              <w:t xml:space="preserve">rements and/or enterprise requirements associated with the </w:t>
            </w:r>
            <w:r w:rsidRPr="00C47879">
              <w:t>cutting/pruning/controlling the growth of vegetation around live powerlines up to the HV live work zone as defined for both instructed and authorised persons in the industry guidelines associated w</w:t>
            </w:r>
            <w:r w:rsidRPr="00C47879">
              <w:t>ith live electrical apparatus</w:t>
            </w:r>
          </w:p>
          <w:p w:rsidR="00000000" w:rsidRPr="00C47879" w:rsidP="00C47879">
            <w:pPr>
              <w:pStyle w:val="ListBullet2"/>
            </w:pPr>
            <w:r w:rsidRPr="00C47879">
              <w:t>techniques in established procedures for defining species of vegetation and tree characteristics, including obvious tree defects and hazards</w:t>
            </w:r>
          </w:p>
          <w:p w:rsidR="00000000" w:rsidRPr="00C47879" w:rsidP="00C47879">
            <w:pPr>
              <w:pStyle w:val="ListBullet2"/>
            </w:pPr>
            <w:r w:rsidRPr="00C47879">
              <w:t>techniques in selecting the relevant and suitably appropriate vegetation removal meth</w:t>
            </w:r>
            <w:r w:rsidRPr="00C47879">
              <w:t>od</w:t>
            </w:r>
          </w:p>
          <w:p w:rsidR="00000000" w:rsidRPr="00C47879" w:rsidP="00C47879">
            <w:pPr>
              <w:pStyle w:val="ListBullet2"/>
            </w:pPr>
            <w:r w:rsidRPr="00C47879">
              <w:t>techniques in identifying obvious hazards and risk assessment control measures that encompass job safety assessment and compliance with relevant state or territory regulatory agencies/bodies, local government legislation, industry bi-partite bodies, gui</w:t>
            </w:r>
            <w:r w:rsidRPr="00C47879">
              <w:t>delines/codes of practices or other related requirements for safe work and access near live electrical and mechanical apparatus</w:t>
            </w:r>
          </w:p>
          <w:p w:rsidR="00000000" w:rsidRPr="00C47879" w:rsidP="00C47879">
            <w:pPr>
              <w:pStyle w:val="ListBullet2"/>
            </w:pPr>
            <w:r w:rsidRPr="00C47879">
              <w:t xml:space="preserve">techniques in determining the appropriate safe working methods up to the defined </w:t>
            </w:r>
            <w:r>
              <w:t>“</w:t>
            </w:r>
            <w:r w:rsidRPr="00C47879">
              <w:t>safe working zone</w:t>
            </w:r>
            <w:r>
              <w:t>”</w:t>
            </w:r>
            <w:r w:rsidRPr="00C47879">
              <w:t xml:space="preserve"> near energised electrical a</w:t>
            </w:r>
            <w:r w:rsidRPr="00C47879">
              <w:t>pparatus (including electrical powerlines) for non-electrical worker/ordinary persons</w:t>
            </w:r>
          </w:p>
          <w:p w:rsidR="00000000" w:rsidRPr="00C47879" w:rsidP="00C47879">
            <w:pPr>
              <w:pStyle w:val="ListBullet2"/>
            </w:pPr>
            <w:r w:rsidRPr="00C47879">
              <w:t>safety precautions working on vegetation control - safe working clearances from live line; identifying WHS/OHS hazards; assessing and controlling WHS/O</w:t>
            </w:r>
            <w:r w:rsidRPr="00C47879">
              <w:t>HS risks; types, selection, maintenance and uses of PPE; permit to work systems and isolation procedures; safe working practices when using specialised equipment; and emergency response and rescue, including first aid, working at heights and in confined sp</w:t>
            </w:r>
            <w:r w:rsidRPr="00C47879">
              <w:t>aces</w:t>
            </w:r>
          </w:p>
          <w:p w:rsidR="00000000" w:rsidRPr="00C47879" w:rsidP="00C47879">
            <w:pPr>
              <w:pStyle w:val="ListBullet2"/>
            </w:pPr>
            <w:r w:rsidRPr="00C47879">
              <w:t>techniques in establishing the appropriate safe work methods and/or type of plant, tools and/or equipment to control vegetation - the selection of the most appropriate tools, such as chainsaws, mowers, saws, trimmers and/or the most appropriate chemic</w:t>
            </w:r>
            <w:r w:rsidRPr="00C47879">
              <w:t>al applicator</w:t>
            </w:r>
          </w:p>
          <w:p w:rsidR="00000000" w:rsidRPr="00C47879" w:rsidP="00C47879">
            <w:pPr>
              <w:pStyle w:val="ListBullet2"/>
            </w:pPr>
            <w:r w:rsidRPr="00C47879">
              <w:t>use and application of plant, tools and equipment use to control vegetation - chainsaws, mowers, saws, trimmers and chemicals</w:t>
            </w:r>
          </w:p>
          <w:p w:rsidR="00000000" w:rsidRPr="00C47879" w:rsidP="00C47879">
            <w:pPr>
              <w:pStyle w:val="ListBullet2"/>
            </w:pPr>
            <w:r w:rsidRPr="00C47879">
              <w:t>techniques in communicating and relaying information to other personnel</w:t>
            </w:r>
          </w:p>
          <w:p w:rsidR="00000000" w:rsidRPr="00C47879" w:rsidP="00C47879">
            <w:pPr>
              <w:pStyle w:val="ListBullet2"/>
            </w:pPr>
            <w:r w:rsidRPr="00C47879">
              <w:t>techniques in compiling and recording assess</w:t>
            </w:r>
            <w:r w:rsidRPr="00C47879">
              <w:t>ment data collected</w:t>
            </w:r>
          </w:p>
          <w:p w:rsidR="00000000" w:rsidRPr="00C47879" w:rsidP="00C47879">
            <w:pPr>
              <w:pStyle w:val="ListBullet"/>
            </w:pPr>
            <w:r w:rsidRPr="00C47879">
              <w:t>enterprise-specific vegetation control equipment encompassing:</w:t>
            </w:r>
          </w:p>
          <w:p w:rsidR="00000000" w:rsidRPr="00C47879" w:rsidP="00C47879">
            <w:pPr>
              <w:pStyle w:val="ListBullet2"/>
            </w:pPr>
            <w:r w:rsidRPr="00C47879">
              <w:t>types and application of vegetation mulching tools</w:t>
            </w:r>
          </w:p>
          <w:p w:rsidR="00000000" w:rsidRPr="00C47879" w:rsidP="00C47879">
            <w:pPr>
              <w:pStyle w:val="ListBullet2"/>
            </w:pPr>
            <w:r w:rsidRPr="00C47879">
              <w:t>types and application of herbicide application equipment</w:t>
            </w:r>
          </w:p>
          <w:p w:rsidR="00000000" w:rsidRPr="00C47879" w:rsidP="00C47879">
            <w:pPr>
              <w:pStyle w:val="ListBullet2"/>
            </w:pPr>
            <w:r w:rsidRPr="00C47879">
              <w:t>purpose and use of cutting plans relevant to the vegetation typ</w:t>
            </w:r>
            <w:r w:rsidRPr="00C47879">
              <w:t>e</w:t>
            </w:r>
          </w:p>
          <w:p w:rsidR="00000000" w:rsidRPr="00C47879" w:rsidP="00C47879">
            <w:pPr>
              <w:pStyle w:val="ListBullet2"/>
            </w:pPr>
            <w:r w:rsidRPr="00C47879">
              <w:t>cutting techniques of vegetation control tools and equipment</w:t>
            </w:r>
          </w:p>
          <w:p w:rsidR="00000000" w:rsidRPr="00C47879" w:rsidP="00C47879">
            <w:pPr>
              <w:pStyle w:val="ListBullet2"/>
            </w:pPr>
            <w:r w:rsidRPr="00C47879">
              <w:t>types of PPE used in conjunction with vegetation control equipment - head protection, eye protection, hearing protection, hand protection, foot protection, body protection and general protectio</w:t>
            </w:r>
            <w:r w:rsidRPr="00C47879">
              <w:t>n.</w:t>
            </w:r>
          </w:p>
        </w:tc>
      </w:tr>
    </w:tbl>
    <w:p w:rsidR="00000000" w:rsidRPr="00C47879" w:rsidP="00C47879">
      <w:pPr>
        <w:pStyle w:val="NoPaddingFontSize1"/>
      </w:pPr>
    </w:p>
    <w:p w:rsidR="00000000" w:rsidRPr="00C47879" w:rsidP="00C47879">
      <w:pPr>
        <w:pStyle w:val="AllowPageBreak"/>
      </w:pPr>
    </w:p>
    <w:p w:rsidR="00000000" w:rsidRPr="00C47879" w:rsidP="00C47879">
      <w:pPr>
        <w:pStyle w:val="Heading1"/>
      </w:pPr>
      <w:bookmarkStart w:id="4" w:name="O_1006006"/>
      <w:bookmarkEnd w:id="4"/>
      <w:r w:rsidRPr="00C478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79" w:rsidP="00C47879">
            <w:pPr>
              <w:pStyle w:val="BodyText"/>
            </w:pPr>
            <w:r w:rsidRPr="00C47879">
              <w:t>Assessors must hold credentials specified within the Standards for Registered Training Organisations current at the time of assessment.</w:t>
            </w:r>
          </w:p>
          <w:p w:rsidR="00000000" w:rsidRPr="00C47879" w:rsidP="00C47879">
            <w:pPr>
              <w:pStyle w:val="BodyText"/>
            </w:pPr>
            <w:r w:rsidRPr="00C4787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47879" w:rsidP="00C47879">
            <w:pPr>
              <w:pStyle w:val="BodyText"/>
            </w:pPr>
            <w:r w:rsidRPr="00C47879">
              <w:t>Assessment must occur in workplace operational</w:t>
            </w:r>
            <w:r w:rsidRPr="00C47879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47879" w:rsidP="00C47879">
            <w:pPr>
              <w:pStyle w:val="BodyText"/>
            </w:pPr>
            <w:r w:rsidRPr="00C47879">
              <w:t>Assessment processes and techniques mus</w:t>
            </w:r>
            <w:r w:rsidRPr="00C47879">
              <w:t>t be appropriate to the language, literacy and numeracy requirements of the work being performed and the needs of the candidate.</w:t>
            </w:r>
          </w:p>
          <w:p w:rsidR="00000000" w:rsidRPr="00C47879" w:rsidP="00C47879">
            <w:pPr>
              <w:pStyle w:val="BodyText"/>
            </w:pPr>
            <w:r w:rsidRPr="00C47879">
              <w:t>Resources for assessment must include access to:</w:t>
            </w:r>
          </w:p>
          <w:p w:rsidR="00000000" w:rsidRPr="00C47879" w:rsidP="00C47879">
            <w:pPr>
              <w:pStyle w:val="ListBullet"/>
            </w:pPr>
            <w:r w:rsidRPr="00C47879">
              <w:t>a range of relevant exercises, case studies and/or other simulations</w:t>
            </w:r>
          </w:p>
          <w:p w:rsidR="00000000" w:rsidRPr="00C47879" w:rsidP="00C47879">
            <w:pPr>
              <w:pStyle w:val="ListBullet"/>
            </w:pPr>
            <w:r w:rsidRPr="00C47879">
              <w:t>relevant</w:t>
            </w:r>
            <w:r w:rsidRPr="00C47879">
              <w:t xml:space="preserve"> and appropriate materials, tools, equipment and PPE currently used in industry</w:t>
            </w:r>
          </w:p>
          <w:p w:rsidR="00000000" w:rsidRPr="00C47879" w:rsidP="00C47879">
            <w:pPr>
              <w:pStyle w:val="ListBullet"/>
            </w:pPr>
            <w:r w:rsidRPr="00C4787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47879" w:rsidP="00C47879">
      <w:pPr>
        <w:pStyle w:val="NoPaddingFontSize1"/>
      </w:pPr>
    </w:p>
    <w:p w:rsidR="00000000" w:rsidRPr="00C47879" w:rsidP="00C47879">
      <w:pPr>
        <w:pStyle w:val="AllowPageBreak"/>
      </w:pPr>
    </w:p>
    <w:p w:rsidR="00000000" w:rsidRPr="00C47879" w:rsidP="00C47879">
      <w:pPr>
        <w:pStyle w:val="Heading1"/>
      </w:pPr>
      <w:bookmarkStart w:id="5" w:name="O_1006009"/>
      <w:bookmarkEnd w:id="5"/>
      <w:r w:rsidRPr="00C47879">
        <w:t>Links</w:t>
      </w:r>
    </w:p>
    <w:p w:rsidR="00000000" w:rsidRPr="00C47879" w:rsidP="002078FD">
      <w:pPr>
        <w:pStyle w:val="BodyText"/>
      </w:pPr>
      <w:r w:rsidRPr="00C4787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04B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47879" w:rsidP="00C47879"/>
    <w:sectPr w:rsidSect="00C478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79" w:rsidRPr="002078FD" w:rsidP="00207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D" w:rsidP="00C47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8FD" w:rsidP="00C47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78FD" w:rsidP="00C47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879" w:rsidRPr="002078FD" w:rsidP="00207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D" w:rsidRPr="002D2AF8" w:rsidP="00C47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UETTDRVC24 Assess vegetation and recommend control measures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078FD" w:rsidP="00C47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42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0E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8A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879"/>
  </w:style>
  <w:style w:type="character" w:customStyle="1" w:styleId="Heading1Char">
    <w:name w:val="Heading 1 Char"/>
    <w:basedOn w:val="DefaultParagraphFont"/>
    <w:link w:val="Heading1"/>
    <w:rsid w:val="00C47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8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8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7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879"/>
    <w:rPr>
      <w:b/>
      <w:spacing w:val="0"/>
    </w:rPr>
  </w:style>
  <w:style w:type="paragraph" w:customStyle="1" w:styleId="SuperTitle">
    <w:name w:val="SuperTitle"/>
    <w:basedOn w:val="Title"/>
    <w:rsid w:val="00C47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879"/>
    <w:rPr>
      <w:i/>
    </w:rPr>
  </w:style>
  <w:style w:type="paragraph" w:styleId="Caption">
    <w:name w:val="caption"/>
    <w:basedOn w:val="BodyText"/>
    <w:next w:val="Normal"/>
    <w:qFormat/>
    <w:rsid w:val="00C47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879"/>
  </w:style>
  <w:style w:type="paragraph" w:styleId="TableofFigures">
    <w:name w:val="table of figures"/>
    <w:basedOn w:val="Normal"/>
    <w:next w:val="Normal"/>
    <w:semiHidden/>
    <w:rsid w:val="00C47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8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879"/>
    <w:rPr>
      <w:rFonts w:ascii="Wingdings" w:hAnsi="Wingdings"/>
    </w:rPr>
  </w:style>
  <w:style w:type="paragraph" w:customStyle="1" w:styleId="TableHeading">
    <w:name w:val="Table Heading"/>
    <w:basedOn w:val="HeadingBase"/>
    <w:rsid w:val="00C47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879"/>
    <w:rPr>
      <w:color w:val="0033CC"/>
      <w:u w:val="none"/>
    </w:rPr>
  </w:style>
  <w:style w:type="paragraph" w:customStyle="1" w:styleId="BodyTextRight">
    <w:name w:val="Body Text Right"/>
    <w:basedOn w:val="BodyText"/>
    <w:rsid w:val="00C47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8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879"/>
    <w:rPr>
      <w:sz w:val="32"/>
    </w:rPr>
  </w:style>
  <w:style w:type="paragraph" w:customStyle="1" w:styleId="HeadingProcedure">
    <w:name w:val="Heading Procedure"/>
    <w:basedOn w:val="HeadingBase"/>
    <w:next w:val="Normal"/>
    <w:rsid w:val="00C47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879"/>
    <w:pPr>
      <w:spacing w:before="60" w:after="60"/>
    </w:pPr>
  </w:style>
  <w:style w:type="paragraph" w:styleId="ListContinue">
    <w:name w:val="List Continue"/>
    <w:basedOn w:val="List"/>
    <w:rsid w:val="00C47879"/>
    <w:pPr>
      <w:ind w:firstLine="0"/>
    </w:pPr>
  </w:style>
  <w:style w:type="paragraph" w:customStyle="1" w:styleId="ListNote">
    <w:name w:val="List Note"/>
    <w:basedOn w:val="List"/>
    <w:rsid w:val="00C47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879"/>
    <w:rPr>
      <w:rFonts w:ascii="Courier New" w:hAnsi="Courier New"/>
    </w:rPr>
  </w:style>
  <w:style w:type="paragraph" w:customStyle="1" w:styleId="NoteBullet">
    <w:name w:val="Note Bullet"/>
    <w:basedOn w:val="Note"/>
    <w:rsid w:val="00C47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8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879"/>
    <w:rPr>
      <w:b/>
      <w:smallCaps/>
    </w:rPr>
  </w:style>
  <w:style w:type="paragraph" w:customStyle="1" w:styleId="TableListNumber">
    <w:name w:val="Table List Number"/>
    <w:basedOn w:val="ListNumber"/>
    <w:rsid w:val="00C47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879"/>
    <w:pPr>
      <w:numPr>
        <w:numId w:val="9"/>
      </w:numPr>
    </w:pPr>
  </w:style>
  <w:style w:type="paragraph" w:customStyle="1" w:styleId="ListAlpha2">
    <w:name w:val="List Alpha 2"/>
    <w:basedOn w:val="List2"/>
    <w:rsid w:val="00C47879"/>
    <w:pPr>
      <w:numPr>
        <w:numId w:val="8"/>
      </w:numPr>
    </w:pPr>
  </w:style>
  <w:style w:type="paragraph" w:styleId="List2">
    <w:name w:val="List 2"/>
    <w:basedOn w:val="BodyText"/>
    <w:rsid w:val="00C47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8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8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879"/>
    <w:pPr>
      <w:numPr>
        <w:numId w:val="4"/>
      </w:numPr>
    </w:pPr>
  </w:style>
  <w:style w:type="paragraph" w:styleId="ListContinue2">
    <w:name w:val="List Continue 2"/>
    <w:basedOn w:val="List2"/>
    <w:rsid w:val="00C47879"/>
    <w:pPr>
      <w:ind w:firstLine="0"/>
    </w:pPr>
  </w:style>
  <w:style w:type="paragraph" w:styleId="ListContinue3">
    <w:name w:val="List Continue 3"/>
    <w:basedOn w:val="List3"/>
    <w:rsid w:val="00C47879"/>
    <w:pPr>
      <w:ind w:left="1021" w:firstLine="0"/>
    </w:pPr>
  </w:style>
  <w:style w:type="paragraph" w:styleId="ListContinue4">
    <w:name w:val="List Continue 4"/>
    <w:basedOn w:val="List4"/>
    <w:rsid w:val="00C47879"/>
    <w:pPr>
      <w:ind w:firstLine="0"/>
    </w:pPr>
  </w:style>
  <w:style w:type="paragraph" w:styleId="ListContinue5">
    <w:name w:val="List Continue 5"/>
    <w:basedOn w:val="List5"/>
    <w:rsid w:val="00C47879"/>
    <w:pPr>
      <w:ind w:firstLine="0"/>
    </w:pPr>
  </w:style>
  <w:style w:type="paragraph" w:styleId="ListNumber3">
    <w:name w:val="List Number 3"/>
    <w:basedOn w:val="List3"/>
    <w:rsid w:val="00C47879"/>
    <w:pPr>
      <w:numPr>
        <w:numId w:val="5"/>
      </w:numPr>
    </w:pPr>
  </w:style>
  <w:style w:type="paragraph" w:styleId="ListNumber4">
    <w:name w:val="List Number 4"/>
    <w:basedOn w:val="List4"/>
    <w:rsid w:val="00C47879"/>
    <w:pPr>
      <w:numPr>
        <w:numId w:val="6"/>
      </w:numPr>
    </w:pPr>
  </w:style>
  <w:style w:type="paragraph" w:styleId="ListNumber5">
    <w:name w:val="List Number 5"/>
    <w:basedOn w:val="List5"/>
    <w:rsid w:val="00C47879"/>
    <w:pPr>
      <w:numPr>
        <w:numId w:val="7"/>
      </w:numPr>
    </w:pPr>
  </w:style>
  <w:style w:type="paragraph" w:styleId="BlockText">
    <w:name w:val="Block Text"/>
    <w:basedOn w:val="Normal"/>
    <w:rsid w:val="00C47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879"/>
    <w:rPr>
      <w:sz w:val="16"/>
      <w:vertAlign w:val="superscript"/>
    </w:rPr>
  </w:style>
  <w:style w:type="character" w:customStyle="1" w:styleId="Symbols">
    <w:name w:val="Symbols"/>
    <w:basedOn w:val="DefaultParagraphFont"/>
    <w:rsid w:val="00C47879"/>
    <w:rPr>
      <w:rFonts w:ascii="Symbol" w:hAnsi="Symbol"/>
    </w:rPr>
  </w:style>
  <w:style w:type="character" w:customStyle="1" w:styleId="MenuOptions">
    <w:name w:val="Menu Options"/>
    <w:basedOn w:val="DefaultParagraphFont"/>
    <w:rsid w:val="00C47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879"/>
    <w:rPr>
      <w:b/>
    </w:rPr>
  </w:style>
  <w:style w:type="character" w:customStyle="1" w:styleId="Underlined">
    <w:name w:val="Underlined"/>
    <w:basedOn w:val="DefaultParagraphFont"/>
    <w:rsid w:val="00C47879"/>
    <w:rPr>
      <w:u w:val="single"/>
    </w:rPr>
  </w:style>
  <w:style w:type="paragraph" w:customStyle="1" w:styleId="TableBodyTextRight">
    <w:name w:val="Table Body Text Right"/>
    <w:basedOn w:val="TableBodyText"/>
    <w:rsid w:val="00C47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879"/>
    <w:rPr>
      <w:sz w:val="18"/>
    </w:rPr>
  </w:style>
  <w:style w:type="paragraph" w:customStyle="1" w:styleId="BodySmallRight">
    <w:name w:val="Body Small Right"/>
    <w:basedOn w:val="BodyTextRight"/>
    <w:rsid w:val="00C47879"/>
    <w:rPr>
      <w:sz w:val="18"/>
      <w:szCs w:val="18"/>
    </w:rPr>
  </w:style>
  <w:style w:type="paragraph" w:customStyle="1" w:styleId="MarginEdition">
    <w:name w:val="Margin Edition"/>
    <w:basedOn w:val="MarginNote"/>
    <w:rsid w:val="00C47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879"/>
    <w:rPr>
      <w:sz w:val="2"/>
      <w:szCs w:val="2"/>
    </w:rPr>
  </w:style>
  <w:style w:type="character" w:customStyle="1" w:styleId="Small">
    <w:name w:val="Small"/>
    <w:basedOn w:val="DefaultParagraphFont"/>
    <w:rsid w:val="00C47879"/>
    <w:rPr>
      <w:sz w:val="16"/>
    </w:rPr>
  </w:style>
  <w:style w:type="paragraph" w:customStyle="1" w:styleId="WideTable">
    <w:name w:val="Wide Table"/>
    <w:basedOn w:val="Normal"/>
    <w:rsid w:val="00C47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879"/>
  </w:style>
  <w:style w:type="paragraph" w:styleId="Quote">
    <w:name w:val="Quote"/>
    <w:basedOn w:val="Heading1"/>
    <w:link w:val="QuoteChar"/>
    <w:qFormat/>
    <w:rsid w:val="00C47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879"/>
    <w:pPr>
      <w:pageBreakBefore/>
    </w:pPr>
  </w:style>
  <w:style w:type="paragraph" w:customStyle="1" w:styleId="Border">
    <w:name w:val="Border"/>
    <w:basedOn w:val="Normal"/>
    <w:qFormat/>
    <w:rsid w:val="00C47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879"/>
    <w:rPr>
      <w:u w:val="single"/>
    </w:rPr>
  </w:style>
  <w:style w:type="character" w:customStyle="1" w:styleId="BoldandItalics">
    <w:name w:val="Bold and Italics"/>
    <w:qFormat/>
    <w:rsid w:val="00C47879"/>
    <w:rPr>
      <w:b/>
      <w:i/>
      <w:u w:val="none"/>
    </w:rPr>
  </w:style>
  <w:style w:type="paragraph" w:styleId="BalloonText">
    <w:name w:val="Balloon Text"/>
    <w:basedOn w:val="Normal"/>
    <w:link w:val="BalloonTextChar"/>
    <w:rsid w:val="00C47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879"/>
    <w:pPr>
      <w:spacing w:before="0" w:after="0"/>
    </w:pPr>
  </w:style>
  <w:style w:type="paragraph" w:customStyle="1" w:styleId="BodyTextBold">
    <w:name w:val="Body Text Bold"/>
    <w:basedOn w:val="BodyText"/>
    <w:qFormat/>
    <w:rsid w:val="00C47879"/>
    <w:rPr>
      <w:b/>
    </w:rPr>
  </w:style>
  <w:style w:type="character" w:styleId="Hyperlink">
    <w:name w:val="Hyperlink"/>
    <w:basedOn w:val="DefaultParagraphFont"/>
    <w:uiPriority w:val="99"/>
    <w:unhideWhenUsed/>
    <w:rsid w:val="00207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1115</Words>
  <Characters>7296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UETTDRVC24 Assess vegetation and recommend control measures in an ESI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