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2969" w:rsidP="00EF29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UETTDRTP29 Install and maintain transmission overhead conductors and cables</w:t>
      </w:r>
      <w:r>
        <w:fldChar w:fldCharType="end"/>
      </w:r>
    </w:p>
    <w:p w:rsidR="00EF2969" w:rsidP="00EF2969">
      <w:pPr>
        <w:pStyle w:val="Version"/>
        <w:sectPr w:rsidSect="00EC0D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0D05" w:rsidP="00EC0D05">
      <w:pPr>
        <w:pStyle w:val="SuperHeading"/>
      </w:pPr>
      <w:r w:rsidRPr="00EC0D05">
        <w:t>UETTDRTP29 Install and maintain transmission overhead conductors and cables</w:t>
      </w:r>
    </w:p>
    <w:p w:rsidR="00000000" w:rsidRPr="00EC0D05" w:rsidP="00EC0D05">
      <w:pPr>
        <w:pStyle w:val="Heading1"/>
      </w:pPr>
      <w:bookmarkStart w:id="1" w:name="O_1005290"/>
      <w:bookmarkEnd w:id="1"/>
      <w:r w:rsidRPr="00EC0D0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0D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D05" w:rsidP="00EC0D05">
            <w:pPr>
              <w:pStyle w:val="BodyText"/>
            </w:pPr>
            <w:r w:rsidRPr="00EC0D05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EC0D05" w:rsidP="00EC0D05">
      <w:pPr>
        <w:pStyle w:val="NoPaddingFontSize1"/>
      </w:pPr>
    </w:p>
    <w:p w:rsidR="00000000" w:rsidRPr="00EC0D05" w:rsidP="00EC0D05">
      <w:pPr>
        <w:pStyle w:val="AllowPageBreak"/>
      </w:pPr>
    </w:p>
    <w:p w:rsidR="00000000" w:rsidRPr="00EC0D05" w:rsidP="00EC0D05">
      <w:pPr>
        <w:pStyle w:val="Heading1"/>
      </w:pPr>
      <w:bookmarkStart w:id="2" w:name="O_1005291"/>
      <w:bookmarkEnd w:id="2"/>
      <w:r w:rsidRPr="00EC0D0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0D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D05" w:rsidP="00EC0D05">
            <w:pPr>
              <w:pStyle w:val="BodyText"/>
            </w:pPr>
            <w:r w:rsidRPr="00EC0D05">
              <w:t>This unit involves the skills and knowledge required to install and maintain transmission overhead conductors and cables in the electricity supply industry (ESI).</w:t>
            </w:r>
          </w:p>
          <w:p w:rsidR="00000000" w:rsidRPr="00EC0D05" w:rsidP="00EC0D05">
            <w:pPr>
              <w:pStyle w:val="BodyText"/>
            </w:pPr>
            <w:r w:rsidRPr="00EC0D05">
              <w:t xml:space="preserve">It includes installing and maintaining overhead conductors and </w:t>
            </w:r>
            <w:r w:rsidRPr="00EC0D05">
              <w:t>cables used on towers including stringing, tensioning and terminating of conductor/cable while de-energised, securing conductor to the insulators or supports and performing the electrical connections. It also includes maintenance work associated with phasi</w:t>
            </w:r>
            <w:r w:rsidRPr="00EC0D05">
              <w:t>ng, completing workplace tests, isolating systems and circuits, accepting/issuing electrical permits and updating of system data/maintenance records.</w:t>
            </w:r>
          </w:p>
          <w:p w:rsidR="00000000" w:rsidRPr="00EC0D05" w:rsidP="00EC0D05">
            <w:pPr>
              <w:pStyle w:val="BodyText"/>
            </w:pPr>
            <w:r w:rsidRPr="00EC0D05">
              <w:t>No licensing, legislative or certification requirements apply to this unit at the time of publication.</w:t>
            </w:r>
          </w:p>
        </w:tc>
      </w:tr>
    </w:tbl>
    <w:p w:rsidR="00000000" w:rsidRPr="00EC0D05" w:rsidP="00EC0D05">
      <w:pPr>
        <w:pStyle w:val="NoPaddingFontSize1"/>
      </w:pPr>
    </w:p>
    <w:p w:rsidR="00000000" w:rsidRPr="00EC0D05" w:rsidP="00EC0D05">
      <w:pPr>
        <w:pStyle w:val="AllowPageBreak"/>
      </w:pPr>
    </w:p>
    <w:p w:rsidR="00000000" w:rsidRPr="00EC0D05" w:rsidP="00EC0D05">
      <w:pPr>
        <w:pStyle w:val="Heading1"/>
      </w:pPr>
      <w:bookmarkStart w:id="3" w:name="O_1005292"/>
      <w:bookmarkEnd w:id="3"/>
      <w:r w:rsidRPr="00EC0D0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0D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D05" w:rsidP="00EC0D05">
            <w:pPr>
              <w:pStyle w:val="BodyText"/>
            </w:pPr>
            <w:r w:rsidRPr="00EC0D05">
              <w:t>Common Unit Group</w:t>
            </w:r>
          </w:p>
          <w:p w:rsidR="00000000" w:rsidRPr="00EC0D05" w:rsidP="00EC0D05">
            <w:pPr>
              <w:pStyle w:val="BodyText"/>
            </w:pPr>
            <w:r w:rsidRPr="00EC0D05">
              <w:t>UEENEEE101A Apply Occupational Health and Safety regulations, codes and practices in the workplace</w:t>
            </w:r>
          </w:p>
          <w:p w:rsidR="00000000" w:rsidRPr="00EC0D05" w:rsidP="00EC0D05">
            <w:pPr>
              <w:pStyle w:val="BodyText"/>
            </w:pPr>
            <w:r w:rsidRPr="00EC0D05">
              <w:t>UEENEEE102A Fabricate, assemble and dismantle utilities industry components</w:t>
            </w:r>
          </w:p>
          <w:p w:rsidR="00000000" w:rsidRPr="00EC0D05" w:rsidP="00EC0D05">
            <w:pPr>
              <w:pStyle w:val="BodyText"/>
            </w:pPr>
            <w:r w:rsidRPr="00EC0D05">
              <w:t>UEENEEE105A Fix and secure</w:t>
            </w:r>
            <w:r w:rsidRPr="00EC0D05">
              <w:t xml:space="preserve"> electrotechnology equipment</w:t>
            </w:r>
          </w:p>
          <w:p w:rsidR="00000000" w:rsidRPr="00EC0D05" w:rsidP="00EC0D05">
            <w:pPr>
              <w:pStyle w:val="BodyText"/>
            </w:pPr>
            <w:r w:rsidRPr="00EC0D05">
              <w:t>UEENEEE107A Use drawings, diagrams, schedules, standards, codes and specifications</w:t>
            </w:r>
          </w:p>
          <w:p w:rsidR="00000000" w:rsidRPr="00EC0D05" w:rsidP="00EC0D05">
            <w:pPr>
              <w:pStyle w:val="BodyText"/>
            </w:pPr>
            <w:r w:rsidRPr="00EC0D05">
              <w:t>UETTDREL11 Apply sustainable energy and environmental procedures</w:t>
            </w:r>
          </w:p>
          <w:p w:rsidR="00000000" w:rsidRPr="00EC0D05" w:rsidP="00EC0D05">
            <w:pPr>
              <w:pStyle w:val="BodyText"/>
            </w:pPr>
            <w:r w:rsidRPr="00EC0D05">
              <w:t>UETTDREL16 Working safely near live electrical apparatus</w:t>
            </w:r>
          </w:p>
          <w:p w:rsidR="00000000" w:rsidRPr="00EC0D05" w:rsidP="00EC0D05">
            <w:pPr>
              <w:pStyle w:val="BodyText"/>
            </w:pPr>
            <w:r w:rsidRPr="00EC0D05">
              <w:t>UETTDRTP26 Install tra</w:t>
            </w:r>
            <w:r w:rsidRPr="00EC0D05">
              <w:t>nsmission structures and associated hardware</w:t>
            </w:r>
          </w:p>
          <w:p w:rsidR="00000000" w:rsidRPr="00EC0D05" w:rsidP="00EC0D05">
            <w:pPr>
              <w:pStyle w:val="BodyText"/>
            </w:pPr>
            <w:r w:rsidRPr="00EC0D05">
              <w:t>UETTDRTP27 Maintain transmission structures and associated hardware</w:t>
            </w:r>
          </w:p>
        </w:tc>
      </w:tr>
    </w:tbl>
    <w:p w:rsidR="00000000" w:rsidRPr="00EC0D05" w:rsidP="00EC0D05">
      <w:pPr>
        <w:pStyle w:val="NoPaddingFontSize1"/>
      </w:pPr>
    </w:p>
    <w:p w:rsidR="00000000" w:rsidRPr="00EC0D05" w:rsidP="00EC0D05">
      <w:pPr>
        <w:pStyle w:val="AllowPageBreak"/>
      </w:pPr>
    </w:p>
    <w:p w:rsidR="00000000" w:rsidRPr="00EC0D05" w:rsidP="00EC0D05">
      <w:pPr>
        <w:pStyle w:val="Heading1"/>
      </w:pPr>
      <w:bookmarkStart w:id="4" w:name="O_1005293"/>
      <w:bookmarkEnd w:id="4"/>
      <w:r w:rsidRPr="00EC0D0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0D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D05" w:rsidP="00EC0D05">
            <w:pPr>
              <w:pStyle w:val="BodyText"/>
            </w:pPr>
            <w:r w:rsidRPr="00EC0D05">
              <w:t>Transmission</w:t>
            </w:r>
          </w:p>
        </w:tc>
      </w:tr>
    </w:tbl>
    <w:p w:rsidR="00000000" w:rsidRPr="00EC0D05" w:rsidP="00EC0D05">
      <w:pPr>
        <w:pStyle w:val="NoPaddingFontSize1"/>
      </w:pPr>
    </w:p>
    <w:p w:rsidR="00000000" w:rsidRPr="00EC0D05" w:rsidP="00EC0D05">
      <w:pPr>
        <w:pStyle w:val="AllowPageBreak"/>
      </w:pPr>
    </w:p>
    <w:p w:rsidR="00000000" w:rsidRPr="00EC0D05" w:rsidP="00EC0D05">
      <w:pPr>
        <w:pStyle w:val="Heading1"/>
      </w:pPr>
      <w:bookmarkStart w:id="5" w:name="O_1005294"/>
      <w:bookmarkEnd w:id="5"/>
      <w:r w:rsidRPr="00EC0D0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0D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D05" w:rsidP="00EC0D05">
            <w:pPr>
              <w:pStyle w:val="BodyText"/>
            </w:pPr>
            <w:r w:rsidRPr="00EC0D05">
              <w:t>Not applicable.</w:t>
            </w:r>
          </w:p>
        </w:tc>
      </w:tr>
    </w:tbl>
    <w:p w:rsidR="00000000" w:rsidRPr="00EC0D05" w:rsidP="00EC0D05">
      <w:pPr>
        <w:pStyle w:val="NoPaddingFontSize1"/>
      </w:pPr>
    </w:p>
    <w:p w:rsidR="00000000" w:rsidRPr="00EC0D05" w:rsidP="00EC0D05">
      <w:pPr>
        <w:pStyle w:val="AllowPageBreak"/>
      </w:pPr>
    </w:p>
    <w:p w:rsidR="00000000" w:rsidRPr="00EC0D05" w:rsidP="00EC0D05">
      <w:pPr>
        <w:pStyle w:val="Heading1"/>
      </w:pPr>
      <w:bookmarkStart w:id="6" w:name="O_1005295"/>
      <w:bookmarkEnd w:id="6"/>
      <w:r w:rsidRPr="00EC0D05">
        <w:t>Element</w:t>
      </w:r>
      <w:r w:rsidRPr="00EC0D05">
        <w:t>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C0D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D05" w:rsidP="00EC0D05">
            <w:pPr>
              <w:pStyle w:val="BodyText"/>
            </w:pPr>
            <w:r w:rsidRPr="00EC0D0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05">
            <w:pPr>
              <w:pStyle w:val="BodyText"/>
              <w:rPr>
                <w:lang w:val="en-NZ"/>
              </w:rPr>
            </w:pPr>
            <w:r w:rsidRPr="00EC0D05">
              <w:rPr>
                <w:rStyle w:val="SpecialBold"/>
              </w:rPr>
              <w:t>PERFORMANCE CRITERIA</w:t>
            </w:r>
          </w:p>
        </w:tc>
      </w:tr>
      <w:tr w:rsidTr="00EC0D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05">
            <w:pPr>
              <w:pStyle w:val="BodyText"/>
              <w:rPr>
                <w:lang w:val="en-NZ"/>
              </w:rPr>
            </w:pPr>
            <w:r w:rsidRPr="00EC0D0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05">
            <w:pPr>
              <w:pStyle w:val="BodyText"/>
              <w:rPr>
                <w:lang w:val="en-NZ"/>
              </w:rPr>
            </w:pPr>
            <w:r w:rsidRPr="00EC0D05">
              <w:t>Performance criteria describe the performance needed to demonstrate achievement of the element.</w:t>
            </w:r>
          </w:p>
        </w:tc>
      </w:tr>
      <w:tr w:rsidTr="00EC0D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D05" w:rsidP="00EC0D05">
            <w:pPr>
              <w:pStyle w:val="BodyText"/>
            </w:pPr>
            <w:r w:rsidRPr="00EC0D0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D05" w:rsidP="00EC0D05">
            <w:pPr>
              <w:pStyle w:val="BodyText"/>
            </w:pPr>
            <w:r w:rsidRPr="00EC0D05">
              <w:rPr>
                <w:rStyle w:val="SpecialBold"/>
              </w:rPr>
              <w:t>Prepare for installation and maintenance of overhead conductors and cables used on towers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05">
            <w:pPr>
              <w:pStyle w:val="BodyText"/>
              <w:rPr>
                <w:lang w:val="en-NZ"/>
              </w:rPr>
            </w:pPr>
            <w:r w:rsidRPr="00EC0D0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05">
            <w:pPr>
              <w:pStyle w:val="BodyText"/>
              <w:rPr>
                <w:lang w:val="en-NZ"/>
              </w:rPr>
            </w:pPr>
            <w:r w:rsidRPr="00EC0D05">
              <w:t>Work schedules, construction plans, drawings, workplace procedures and material lists are received and confirmed</w:t>
            </w:r>
          </w:p>
        </w:tc>
      </w:tr>
      <w:tr w:rsidTr="00EC0D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D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05">
            <w:pPr>
              <w:pStyle w:val="BodyText"/>
              <w:rPr>
                <w:lang w:val="en-NZ"/>
              </w:rPr>
            </w:pPr>
            <w:r w:rsidRPr="00EC0D0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05">
            <w:pPr>
              <w:pStyle w:val="BodyText"/>
              <w:rPr>
                <w:lang w:val="en-NZ"/>
              </w:rPr>
            </w:pPr>
            <w:r w:rsidRPr="00EC0D05">
              <w:t xml:space="preserve">Job requirements and workplace procedures </w:t>
            </w:r>
            <w:r w:rsidRPr="00EC0D05">
              <w:t>are identified and communicated with relevant personnel</w:t>
            </w:r>
          </w:p>
        </w:tc>
      </w:tr>
      <w:tr w:rsidTr="00EC0D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D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05">
            <w:pPr>
              <w:pStyle w:val="BodyText"/>
              <w:rPr>
                <w:lang w:val="en-NZ"/>
              </w:rPr>
            </w:pPr>
            <w:r w:rsidRPr="00EC0D0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05">
            <w:pPr>
              <w:pStyle w:val="BodyText"/>
              <w:rPr>
                <w:lang w:val="en-NZ"/>
              </w:rPr>
            </w:pPr>
            <w:r w:rsidRPr="00EC0D05">
              <w:t xml:space="preserve">Work health and safety (WHS)/occupational health and safety (OHS), environmental and workplace procedures for the installation and maintenance </w:t>
            </w:r>
            <w:r w:rsidRPr="00EC0D05">
              <w:t>of overhead conductors and cables used on towers are obtained and confirmed for the purposes of the work to be performed</w:t>
            </w:r>
          </w:p>
        </w:tc>
      </w:tr>
      <w:tr w:rsidTr="00EC0D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D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05">
            <w:pPr>
              <w:pStyle w:val="BodyText"/>
              <w:rPr>
                <w:lang w:val="en-NZ"/>
              </w:rPr>
            </w:pPr>
            <w:r w:rsidRPr="00EC0D0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05">
            <w:pPr>
              <w:pStyle w:val="BodyText"/>
              <w:rPr>
                <w:lang w:val="en-NZ"/>
              </w:rPr>
            </w:pPr>
            <w:r w:rsidRPr="00EC0D05">
              <w:t>Work is prioritised and sequenced for completion within acceptable timeframes following consultation with relevant personnel and</w:t>
            </w:r>
            <w:r w:rsidRPr="00EC0D05">
              <w:t xml:space="preserve"> in accordance with workplace procedures</w:t>
            </w:r>
          </w:p>
        </w:tc>
      </w:tr>
      <w:tr w:rsidTr="00EC0D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D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05">
            <w:pPr>
              <w:pStyle w:val="BodyText"/>
              <w:rPr>
                <w:lang w:val="en-NZ"/>
              </w:rPr>
            </w:pPr>
            <w:r w:rsidRPr="00EC0D0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05">
            <w:pPr>
              <w:pStyle w:val="BodyText"/>
              <w:rPr>
                <w:lang w:val="en-NZ"/>
              </w:rPr>
            </w:pPr>
            <w:r w:rsidRPr="00EC0D05">
              <w:t>Hazards are identified, WHS/OHS risks are assessed and control measures identified in accordance with workplace procedures</w:t>
            </w:r>
          </w:p>
        </w:tc>
      </w:tr>
      <w:tr w:rsidTr="00EC0D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D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05">
            <w:pPr>
              <w:pStyle w:val="BodyText"/>
              <w:rPr>
                <w:lang w:val="en-NZ"/>
              </w:rPr>
            </w:pPr>
            <w:r w:rsidRPr="00EC0D0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05">
            <w:pPr>
              <w:pStyle w:val="BodyText"/>
              <w:rPr>
                <w:lang w:val="en-NZ"/>
              </w:rPr>
            </w:pPr>
            <w:r w:rsidRPr="00EC0D05">
              <w:t>Relevant work permits are confirmed and signed in accordance with workplace pr</w:t>
            </w:r>
            <w:r w:rsidRPr="00EC0D05">
              <w:t>ocedures</w:t>
            </w:r>
          </w:p>
        </w:tc>
      </w:tr>
      <w:tr w:rsidTr="00EC0D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D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05">
            <w:pPr>
              <w:pStyle w:val="BodyText"/>
              <w:rPr>
                <w:lang w:val="en-NZ"/>
              </w:rPr>
            </w:pPr>
            <w:r w:rsidRPr="00EC0D05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05">
            <w:pPr>
              <w:pStyle w:val="BodyText"/>
              <w:rPr>
                <w:lang w:val="en-NZ"/>
              </w:rPr>
            </w:pPr>
            <w:r w:rsidRPr="00EC0D05">
              <w:t>Plant, equipment, tools and personal protective equipment (PPE) required for work are identified, obtained and confirmed in working order</w:t>
            </w:r>
          </w:p>
        </w:tc>
      </w:tr>
      <w:tr w:rsidTr="00EC0D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D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05">
            <w:pPr>
              <w:pStyle w:val="BodyText"/>
              <w:rPr>
                <w:lang w:val="en-NZ"/>
              </w:rPr>
            </w:pPr>
            <w:r w:rsidRPr="00EC0D05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05">
            <w:pPr>
              <w:pStyle w:val="BodyText"/>
              <w:rPr>
                <w:lang w:val="en-NZ"/>
              </w:rPr>
            </w:pPr>
            <w:r w:rsidRPr="00EC0D05">
              <w:t>Worksite is prepared to minimise risk, damage to property, commerce and individuals in accordance with workplace procedures</w:t>
            </w:r>
          </w:p>
        </w:tc>
      </w:tr>
      <w:tr w:rsidTr="00EC0D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D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05">
            <w:pPr>
              <w:pStyle w:val="BodyText"/>
              <w:rPr>
                <w:lang w:val="en-NZ"/>
              </w:rPr>
            </w:pPr>
            <w:r w:rsidRPr="00EC0D05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05">
            <w:pPr>
              <w:pStyle w:val="BodyText"/>
              <w:rPr>
                <w:lang w:val="en-NZ"/>
              </w:rPr>
            </w:pPr>
            <w:r w:rsidRPr="00EC0D05">
              <w:t>Traffic management plan is confirmed as being applied in accordance with workplace procedures</w:t>
            </w:r>
          </w:p>
        </w:tc>
      </w:tr>
      <w:tr w:rsidTr="00EC0D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D05" w:rsidP="00EC0D05">
            <w:pPr>
              <w:pStyle w:val="BodyText"/>
            </w:pPr>
            <w:r w:rsidRPr="00EC0D0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D05" w:rsidP="00EC0D05">
            <w:pPr>
              <w:pStyle w:val="BodyText"/>
            </w:pPr>
            <w:r w:rsidRPr="00EC0D05">
              <w:rPr>
                <w:rStyle w:val="SpecialBold"/>
              </w:rPr>
              <w:t>Carry out installation and m</w:t>
            </w:r>
            <w:r w:rsidRPr="00EC0D05">
              <w:rPr>
                <w:rStyle w:val="SpecialBold"/>
              </w:rPr>
              <w:t>aintenance of overhead conductors and cables used on towers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05">
            <w:pPr>
              <w:pStyle w:val="BodyText"/>
              <w:rPr>
                <w:lang w:val="en-NZ"/>
              </w:rPr>
            </w:pPr>
            <w:r w:rsidRPr="00EC0D0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05">
            <w:pPr>
              <w:pStyle w:val="BodyText"/>
              <w:rPr>
                <w:lang w:val="en-NZ"/>
              </w:rPr>
            </w:pPr>
            <w:r w:rsidRPr="00EC0D05">
              <w:t>WHS/OHS, sustainable energy and environmental principles and practices are monitored and followed to reduce incidents in accordance with workplace procedures</w:t>
            </w:r>
          </w:p>
        </w:tc>
      </w:tr>
      <w:tr w:rsidTr="00EC0D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D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05">
            <w:pPr>
              <w:pStyle w:val="BodyText"/>
              <w:rPr>
                <w:lang w:val="en-NZ"/>
              </w:rPr>
            </w:pPr>
            <w:r w:rsidRPr="00EC0D0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05">
            <w:pPr>
              <w:pStyle w:val="BodyText"/>
              <w:rPr>
                <w:lang w:val="en-NZ"/>
              </w:rPr>
            </w:pPr>
            <w:r w:rsidRPr="00EC0D05">
              <w:t>Requirements for lifting and/or climbing and/or working at heights and the use of power tools/equipment are followed in accordance with workplace procedures</w:t>
            </w:r>
          </w:p>
        </w:tc>
      </w:tr>
      <w:tr w:rsidTr="00EC0D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D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05">
            <w:pPr>
              <w:pStyle w:val="BodyText"/>
              <w:rPr>
                <w:lang w:val="en-NZ"/>
              </w:rPr>
            </w:pPr>
            <w:r w:rsidRPr="00EC0D0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05">
            <w:pPr>
              <w:pStyle w:val="BodyText"/>
              <w:rPr>
                <w:lang w:val="en-NZ"/>
              </w:rPr>
            </w:pPr>
            <w:r w:rsidRPr="00EC0D05">
              <w:t>Systems and circuits are isolated and proved safe to work in ac</w:t>
            </w:r>
            <w:r w:rsidRPr="00EC0D05">
              <w:t>cordance with job requirements, work permits and workplace procedures</w:t>
            </w:r>
          </w:p>
        </w:tc>
      </w:tr>
      <w:tr w:rsidTr="00EC0D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D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05">
            <w:pPr>
              <w:pStyle w:val="BodyText"/>
              <w:rPr>
                <w:lang w:val="en-NZ"/>
              </w:rPr>
            </w:pPr>
            <w:r w:rsidRPr="00EC0D0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05">
            <w:pPr>
              <w:pStyle w:val="BodyText"/>
              <w:rPr>
                <w:lang w:val="en-NZ"/>
              </w:rPr>
            </w:pPr>
            <w:r w:rsidRPr="00EC0D05">
              <w:t>Installation and maintenance of overhead conductors and cables are completed in agreed timeframes, to quality standards and with minimum waste in accordance with requirements</w:t>
            </w:r>
          </w:p>
        </w:tc>
      </w:tr>
      <w:tr w:rsidTr="00EC0D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D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05">
            <w:pPr>
              <w:pStyle w:val="BodyText"/>
              <w:rPr>
                <w:lang w:val="en-NZ"/>
              </w:rPr>
            </w:pPr>
            <w:r w:rsidRPr="00EC0D05">
              <w:rPr>
                <w:rStyle w:val="SpecialBold"/>
              </w:rPr>
              <w:t>2</w:t>
            </w:r>
            <w:r w:rsidRPr="00EC0D05">
              <w:rPr>
                <w:rStyle w:val="SpecialBold"/>
              </w:rPr>
              <w:t>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05">
            <w:pPr>
              <w:pStyle w:val="BodyText"/>
              <w:rPr>
                <w:lang w:val="en-NZ"/>
              </w:rPr>
            </w:pPr>
            <w:r w:rsidRPr="00EC0D05">
              <w:t>Overhead conductor/cables are strung, tensioned and terminated in accordance with workplace procedures</w:t>
            </w:r>
          </w:p>
        </w:tc>
      </w:tr>
      <w:tr w:rsidTr="00EC0D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D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05">
            <w:pPr>
              <w:pStyle w:val="BodyText"/>
              <w:rPr>
                <w:lang w:val="en-NZ"/>
              </w:rPr>
            </w:pPr>
            <w:r w:rsidRPr="00EC0D0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05">
            <w:pPr>
              <w:pStyle w:val="BodyText"/>
              <w:rPr>
                <w:lang w:val="en-NZ"/>
              </w:rPr>
            </w:pPr>
            <w:r w:rsidRPr="00EC0D05">
              <w:t>Conductors, anti-vibration devices and spaces/spreaders are secured in accordance with workplace procedures</w:t>
            </w:r>
          </w:p>
        </w:tc>
      </w:tr>
      <w:tr w:rsidTr="00EC0D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D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05">
            <w:pPr>
              <w:pStyle w:val="BodyText"/>
              <w:rPr>
                <w:lang w:val="en-NZ"/>
              </w:rPr>
            </w:pPr>
            <w:r w:rsidRPr="00EC0D05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05">
            <w:pPr>
              <w:pStyle w:val="BodyText"/>
              <w:rPr>
                <w:lang w:val="en-NZ"/>
              </w:rPr>
            </w:pPr>
            <w:r w:rsidRPr="00EC0D05">
              <w:t>Electrical connections are made in accordance with the workplace procedures</w:t>
            </w:r>
          </w:p>
        </w:tc>
      </w:tr>
      <w:tr w:rsidTr="00EC0D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D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05">
            <w:pPr>
              <w:pStyle w:val="BodyText"/>
              <w:rPr>
                <w:lang w:val="en-NZ"/>
              </w:rPr>
            </w:pPr>
            <w:r w:rsidRPr="00EC0D05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05">
            <w:pPr>
              <w:pStyle w:val="BodyText"/>
              <w:rPr>
                <w:lang w:val="en-NZ"/>
              </w:rPr>
            </w:pPr>
            <w:r w:rsidRPr="00EC0D05">
              <w:t>Maintenance, including repair and/or replacement of overhead conductors and cables, is performed in accordance with workplace procedures</w:t>
            </w:r>
          </w:p>
        </w:tc>
      </w:tr>
      <w:tr w:rsidTr="00EC0D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D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05">
            <w:pPr>
              <w:pStyle w:val="BodyText"/>
              <w:rPr>
                <w:lang w:val="en-NZ"/>
              </w:rPr>
            </w:pPr>
            <w:r w:rsidRPr="00EC0D05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05">
            <w:pPr>
              <w:pStyle w:val="BodyText"/>
              <w:rPr>
                <w:lang w:val="en-NZ"/>
              </w:rPr>
            </w:pPr>
            <w:r w:rsidRPr="00EC0D05">
              <w:t>Unplanned events are responde</w:t>
            </w:r>
            <w:r w:rsidRPr="00EC0D05">
              <w:t>d to in accordance with workplace procedures</w:t>
            </w:r>
          </w:p>
        </w:tc>
      </w:tr>
      <w:tr w:rsidTr="00EC0D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D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05">
            <w:pPr>
              <w:pStyle w:val="BodyText"/>
              <w:rPr>
                <w:lang w:val="en-NZ"/>
              </w:rPr>
            </w:pPr>
            <w:r w:rsidRPr="00EC0D05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05">
            <w:pPr>
              <w:pStyle w:val="BodyText"/>
              <w:rPr>
                <w:lang w:val="en-NZ"/>
              </w:rPr>
            </w:pPr>
            <w:r w:rsidRPr="00EC0D05">
              <w:t>Quality checks of work are undertaken in accordance with workplace procedures</w:t>
            </w:r>
          </w:p>
        </w:tc>
      </w:tr>
      <w:tr w:rsidTr="00EC0D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D05" w:rsidP="00EC0D05">
            <w:pPr>
              <w:pStyle w:val="BodyText"/>
            </w:pPr>
            <w:r w:rsidRPr="00EC0D0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D05" w:rsidP="00EC0D05">
            <w:pPr>
              <w:pStyle w:val="BodyText"/>
            </w:pPr>
            <w:r w:rsidRPr="00EC0D05">
              <w:rPr>
                <w:rStyle w:val="SpecialBold"/>
              </w:rPr>
              <w:t>Complete installation and maintenance of overhead conductors and cables used on towers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05">
            <w:pPr>
              <w:pStyle w:val="BodyText"/>
              <w:rPr>
                <w:lang w:val="en-NZ"/>
              </w:rPr>
            </w:pPr>
            <w:r w:rsidRPr="00EC0D0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05">
            <w:pPr>
              <w:pStyle w:val="BodyText"/>
              <w:rPr>
                <w:lang w:val="en-NZ"/>
              </w:rPr>
            </w:pPr>
            <w:r w:rsidRPr="00EC0D05">
              <w:t>Completed work is checked against work schedule, construction plans and drawings for compliance and anomalies are reported in accordance with workplace procedures</w:t>
            </w:r>
          </w:p>
        </w:tc>
      </w:tr>
      <w:tr w:rsidTr="00EC0D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D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05">
            <w:pPr>
              <w:pStyle w:val="BodyText"/>
              <w:rPr>
                <w:lang w:val="en-NZ"/>
              </w:rPr>
            </w:pPr>
            <w:r w:rsidRPr="00EC0D0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05">
            <w:pPr>
              <w:pStyle w:val="BodyText"/>
              <w:rPr>
                <w:lang w:val="en-NZ"/>
              </w:rPr>
            </w:pPr>
            <w:r w:rsidRPr="00EC0D05">
              <w:t>WHS/OHS and environmental incidents are reported in accordance with workplace procedur</w:t>
            </w:r>
            <w:r w:rsidRPr="00EC0D05">
              <w:t>es, as required</w:t>
            </w:r>
          </w:p>
        </w:tc>
      </w:tr>
      <w:tr w:rsidTr="00EC0D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D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05">
            <w:pPr>
              <w:pStyle w:val="BodyText"/>
              <w:rPr>
                <w:lang w:val="en-NZ"/>
              </w:rPr>
            </w:pPr>
            <w:r w:rsidRPr="00EC0D0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05">
            <w:pPr>
              <w:pStyle w:val="BodyText"/>
              <w:rPr>
                <w:lang w:val="en-NZ"/>
              </w:rPr>
            </w:pPr>
            <w:r w:rsidRPr="00EC0D05">
              <w:t>Worksite is rehabilitated, cleaned up and made safe in accordance with workplace procedures</w:t>
            </w:r>
          </w:p>
        </w:tc>
      </w:tr>
      <w:tr w:rsidTr="00EC0D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D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05">
            <w:pPr>
              <w:pStyle w:val="BodyText"/>
              <w:rPr>
                <w:lang w:val="en-NZ"/>
              </w:rPr>
            </w:pPr>
            <w:r w:rsidRPr="00EC0D0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05">
            <w:pPr>
              <w:pStyle w:val="BodyText"/>
              <w:rPr>
                <w:lang w:val="en-NZ"/>
              </w:rPr>
            </w:pPr>
            <w:r w:rsidRPr="00EC0D05">
              <w:t>Tools, equipment and surplus resources and materials are, where appropriate, cleaned, checked and returned to storage in accordance wi</w:t>
            </w:r>
            <w:r w:rsidRPr="00EC0D05">
              <w:t>th workplace procedures</w:t>
            </w:r>
          </w:p>
        </w:tc>
      </w:tr>
      <w:tr w:rsidTr="00EC0D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D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05">
            <w:pPr>
              <w:pStyle w:val="BodyText"/>
              <w:rPr>
                <w:lang w:val="en-NZ"/>
              </w:rPr>
            </w:pPr>
            <w:r w:rsidRPr="00EC0D05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05">
            <w:pPr>
              <w:pStyle w:val="BodyText"/>
              <w:rPr>
                <w:lang w:val="en-NZ"/>
              </w:rPr>
            </w:pPr>
            <w:r w:rsidRPr="00EC0D05">
              <w:t>Relevant work permits are signed off and overhead conductors and cables used on towers are returned to service in accordance with workplace procedures</w:t>
            </w:r>
          </w:p>
        </w:tc>
      </w:tr>
      <w:tr w:rsidTr="00EC0D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D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D05">
            <w:pPr>
              <w:pStyle w:val="BodyText"/>
              <w:rPr>
                <w:lang w:val="en-NZ"/>
              </w:rPr>
            </w:pPr>
            <w:r w:rsidRPr="00EC0D05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D05" w:rsidP="00EC0D05">
            <w:pPr>
              <w:pStyle w:val="BodyText"/>
            </w:pPr>
            <w:r w:rsidRPr="00EC0D05">
              <w:t>Work records, reports and/or documentation are comple</w:t>
            </w:r>
            <w:r w:rsidRPr="00EC0D05">
              <w:t>ted in accordance with workplace procedures</w:t>
            </w:r>
          </w:p>
        </w:tc>
      </w:tr>
    </w:tbl>
    <w:p w:rsidR="00000000" w:rsidRPr="00EC0D05" w:rsidP="00EC0D05">
      <w:pPr>
        <w:pStyle w:val="NoPaddingFontSize1"/>
      </w:pPr>
    </w:p>
    <w:p w:rsidR="00000000" w:rsidRPr="00EC0D05" w:rsidP="00EC0D05">
      <w:pPr>
        <w:pStyle w:val="AllowPageBreak"/>
      </w:pPr>
    </w:p>
    <w:p w:rsidR="00000000" w:rsidRPr="00EC0D05" w:rsidP="00EC0D05">
      <w:pPr>
        <w:pStyle w:val="Heading1"/>
      </w:pPr>
      <w:bookmarkStart w:id="7" w:name="O_1005296"/>
      <w:bookmarkEnd w:id="7"/>
      <w:r w:rsidRPr="00EC0D0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0D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D05" w:rsidP="00EC0D05">
            <w:pPr>
              <w:pStyle w:val="BodyText"/>
            </w:pPr>
            <w:r w:rsidRPr="00EC0D05">
              <w:t>Foundation skills essential to performance are explicit in the performance criteria of this unit of competency.</w:t>
            </w:r>
          </w:p>
        </w:tc>
      </w:tr>
    </w:tbl>
    <w:p w:rsidR="00000000" w:rsidRPr="00EC0D05" w:rsidP="00EC0D05">
      <w:pPr>
        <w:pStyle w:val="NoPaddingFontSize1"/>
      </w:pPr>
    </w:p>
    <w:p w:rsidR="00000000" w:rsidRPr="00EC0D05" w:rsidP="00EC0D05">
      <w:pPr>
        <w:pStyle w:val="AllowPageBreak"/>
      </w:pPr>
    </w:p>
    <w:p w:rsidR="00000000" w:rsidRPr="00EC0D05" w:rsidP="00EC0D05">
      <w:pPr>
        <w:pStyle w:val="Heading1"/>
      </w:pPr>
      <w:bookmarkStart w:id="8" w:name="O_1005297"/>
      <w:bookmarkEnd w:id="8"/>
      <w:r w:rsidRPr="00EC0D0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0D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D05" w:rsidP="00EC0D05">
            <w:pPr>
              <w:pStyle w:val="BodyText"/>
            </w:pPr>
            <w:r w:rsidRPr="00EC0D05">
              <w:t xml:space="preserve">Range is restricted </w:t>
            </w:r>
            <w:r w:rsidRPr="00EC0D05">
              <w:t>to essential operating conditions and any other variables essential to the work environment.</w:t>
            </w:r>
          </w:p>
          <w:p w:rsidR="00000000" w:rsidRPr="00EC0D05" w:rsidP="00EC0D05">
            <w:pPr>
              <w:pStyle w:val="BodyText"/>
            </w:pPr>
            <w:r w:rsidRPr="00EC0D05">
              <w:t>Non-essential conditions may be found in the Companion Volume Implementation Guide.</w:t>
            </w:r>
          </w:p>
        </w:tc>
      </w:tr>
    </w:tbl>
    <w:p w:rsidR="00000000" w:rsidRPr="00EC0D05" w:rsidP="00EC0D05">
      <w:pPr>
        <w:pStyle w:val="NoPaddingFontSize1"/>
      </w:pPr>
    </w:p>
    <w:p w:rsidR="00000000" w:rsidRPr="00EC0D05" w:rsidP="00EC0D05">
      <w:pPr>
        <w:pStyle w:val="AllowPageBreak"/>
      </w:pPr>
    </w:p>
    <w:p w:rsidR="00000000" w:rsidRPr="00EC0D05" w:rsidP="00EC0D05">
      <w:pPr>
        <w:pStyle w:val="Heading1"/>
      </w:pPr>
      <w:bookmarkStart w:id="9" w:name="O_1005298"/>
      <w:bookmarkEnd w:id="9"/>
      <w:r w:rsidRPr="00EC0D0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0D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D05" w:rsidP="00EC0D05">
            <w:pPr>
              <w:pStyle w:val="BodyText"/>
            </w:pPr>
            <w:r w:rsidRPr="00EC0D05">
              <w:t>This unit replaces and is equivalent to UETTDRTP29A Install and maintain transmission overhead conductors and cables.</w:t>
            </w:r>
          </w:p>
        </w:tc>
      </w:tr>
    </w:tbl>
    <w:p w:rsidR="00000000" w:rsidRPr="00EC0D05" w:rsidP="00EC0D05">
      <w:pPr>
        <w:pStyle w:val="NoPaddingFontSize1"/>
      </w:pPr>
    </w:p>
    <w:p w:rsidR="00000000" w:rsidRPr="00EC0D05" w:rsidP="00EC0D05">
      <w:pPr>
        <w:pStyle w:val="AllowPageBreak"/>
      </w:pPr>
    </w:p>
    <w:p w:rsidR="00000000" w:rsidRPr="00EC0D05" w:rsidP="00EC0D05">
      <w:pPr>
        <w:pStyle w:val="Heading1"/>
      </w:pPr>
      <w:bookmarkStart w:id="10" w:name="O_1005305"/>
      <w:bookmarkEnd w:id="10"/>
      <w:r w:rsidRPr="00EC0D05">
        <w:t>Links</w:t>
      </w:r>
    </w:p>
    <w:p w:rsidR="00000000" w:rsidRPr="00EC0D05" w:rsidP="00EF2969">
      <w:pPr>
        <w:pStyle w:val="BodyText"/>
      </w:pPr>
      <w:r w:rsidRPr="00EC0D05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137B0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C0D05" w:rsidP="00EC0D05"/>
    <w:sectPr w:rsidSect="00EC0D0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D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D05" w:rsidRPr="00EF2969" w:rsidP="00EF29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D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969" w:rsidP="00EC0D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2969" w:rsidP="00EC0D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F2969" w:rsidP="00EC0D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D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9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0D05" w:rsidRPr="00EF2969" w:rsidP="00EF29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D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969" w:rsidRPr="002D2AF8" w:rsidP="00EC0D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UETTDRTP29 Install and maintain transmission overhead conductors and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EF2969" w:rsidP="00EC0D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D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0D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0D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0D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0D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0D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0D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0D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0D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0D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0D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0D05"/>
  </w:style>
  <w:style w:type="character" w:customStyle="1" w:styleId="Heading1Char">
    <w:name w:val="Heading 1 Char"/>
    <w:basedOn w:val="DefaultParagraphFont"/>
    <w:link w:val="Heading1"/>
    <w:rsid w:val="00EC0D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0D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0D0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C0D05"/>
    <w:rPr>
      <w:b/>
      <w:spacing w:val="0"/>
    </w:rPr>
  </w:style>
  <w:style w:type="paragraph" w:customStyle="1" w:styleId="SuperHeading">
    <w:name w:val="SuperHeading"/>
    <w:basedOn w:val="Normal"/>
    <w:rsid w:val="00EC0D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0D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C0D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0D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0D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0D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0D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0D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0D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0D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0D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0D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0D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0D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0D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0D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0D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0D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0D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0D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0D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C0D0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C0D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0D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0D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0D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0D0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0D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0D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0D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0D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0D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0D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0D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0D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0D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0D05"/>
    <w:rPr>
      <w:i/>
    </w:rPr>
  </w:style>
  <w:style w:type="paragraph" w:styleId="Caption">
    <w:name w:val="caption"/>
    <w:basedOn w:val="BodyText"/>
    <w:next w:val="Normal"/>
    <w:qFormat/>
    <w:rsid w:val="00EC0D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0D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0D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0D05"/>
  </w:style>
  <w:style w:type="paragraph" w:styleId="TableofFigures">
    <w:name w:val="table of figures"/>
    <w:basedOn w:val="Normal"/>
    <w:next w:val="Normal"/>
    <w:semiHidden/>
    <w:rsid w:val="00EC0D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0D0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C0D05"/>
    <w:rPr>
      <w:rFonts w:ascii="Wingdings" w:hAnsi="Wingdings"/>
    </w:rPr>
  </w:style>
  <w:style w:type="paragraph" w:customStyle="1" w:styleId="TableHeading">
    <w:name w:val="Table Heading"/>
    <w:basedOn w:val="HeadingBase"/>
    <w:rsid w:val="00EC0D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0D05"/>
    <w:rPr>
      <w:color w:val="0033CC"/>
      <w:u w:val="none"/>
    </w:rPr>
  </w:style>
  <w:style w:type="paragraph" w:customStyle="1" w:styleId="BodyTextRight">
    <w:name w:val="Body Text Right"/>
    <w:basedOn w:val="BodyText"/>
    <w:rsid w:val="00EC0D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0D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0D0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0D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0D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0D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0D05"/>
    <w:rPr>
      <w:sz w:val="32"/>
    </w:rPr>
  </w:style>
  <w:style w:type="paragraph" w:customStyle="1" w:styleId="HeadingProcedure">
    <w:name w:val="Heading Procedure"/>
    <w:basedOn w:val="HeadingBase"/>
    <w:next w:val="Normal"/>
    <w:rsid w:val="00EC0D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0D05"/>
    <w:pPr>
      <w:spacing w:before="60" w:after="60"/>
    </w:pPr>
  </w:style>
  <w:style w:type="paragraph" w:styleId="ListContinue">
    <w:name w:val="List Continue"/>
    <w:basedOn w:val="List"/>
    <w:rsid w:val="00EC0D05"/>
    <w:pPr>
      <w:ind w:firstLine="0"/>
    </w:pPr>
  </w:style>
  <w:style w:type="paragraph" w:customStyle="1" w:styleId="ListNote">
    <w:name w:val="List Note"/>
    <w:basedOn w:val="List"/>
    <w:rsid w:val="00EC0D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0D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0D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0D05"/>
    <w:rPr>
      <w:rFonts w:ascii="Courier New" w:hAnsi="Courier New"/>
    </w:rPr>
  </w:style>
  <w:style w:type="paragraph" w:customStyle="1" w:styleId="NoteBullet">
    <w:name w:val="Note Bullet"/>
    <w:basedOn w:val="Note"/>
    <w:rsid w:val="00EC0D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0D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0D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0D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0D0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C0D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0D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0D05"/>
    <w:rPr>
      <w:b/>
      <w:smallCaps/>
    </w:rPr>
  </w:style>
  <w:style w:type="paragraph" w:customStyle="1" w:styleId="TableListNumber">
    <w:name w:val="Table List Number"/>
    <w:basedOn w:val="ListNumber"/>
    <w:rsid w:val="00EC0D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0D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0D05"/>
    <w:pPr>
      <w:numPr>
        <w:numId w:val="7"/>
      </w:numPr>
    </w:pPr>
  </w:style>
  <w:style w:type="paragraph" w:customStyle="1" w:styleId="ListAlpha2">
    <w:name w:val="List Alpha 2"/>
    <w:basedOn w:val="List2"/>
    <w:rsid w:val="00EC0D05"/>
    <w:pPr>
      <w:numPr>
        <w:numId w:val="6"/>
      </w:numPr>
    </w:pPr>
  </w:style>
  <w:style w:type="paragraph" w:styleId="List2">
    <w:name w:val="List 2"/>
    <w:basedOn w:val="BodyText"/>
    <w:rsid w:val="00EC0D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0D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0D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0D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0D0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0D0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C0D05"/>
    <w:pPr>
      <w:numPr>
        <w:numId w:val="2"/>
      </w:numPr>
    </w:pPr>
  </w:style>
  <w:style w:type="paragraph" w:styleId="ListContinue2">
    <w:name w:val="List Continue 2"/>
    <w:basedOn w:val="List2"/>
    <w:rsid w:val="00EC0D05"/>
    <w:pPr>
      <w:ind w:firstLine="0"/>
    </w:pPr>
  </w:style>
  <w:style w:type="paragraph" w:styleId="ListContinue3">
    <w:name w:val="List Continue 3"/>
    <w:basedOn w:val="List3"/>
    <w:rsid w:val="00EC0D05"/>
    <w:pPr>
      <w:ind w:left="1021" w:firstLine="0"/>
    </w:pPr>
  </w:style>
  <w:style w:type="paragraph" w:styleId="ListContinue4">
    <w:name w:val="List Continue 4"/>
    <w:basedOn w:val="List4"/>
    <w:rsid w:val="00EC0D05"/>
    <w:pPr>
      <w:ind w:firstLine="0"/>
    </w:pPr>
  </w:style>
  <w:style w:type="paragraph" w:styleId="ListContinue5">
    <w:name w:val="List Continue 5"/>
    <w:basedOn w:val="List5"/>
    <w:rsid w:val="00EC0D05"/>
    <w:pPr>
      <w:ind w:firstLine="0"/>
    </w:pPr>
  </w:style>
  <w:style w:type="paragraph" w:styleId="ListNumber3">
    <w:name w:val="List Number 3"/>
    <w:basedOn w:val="List3"/>
    <w:rsid w:val="00EC0D05"/>
    <w:pPr>
      <w:numPr>
        <w:numId w:val="3"/>
      </w:numPr>
    </w:pPr>
  </w:style>
  <w:style w:type="paragraph" w:styleId="ListNumber4">
    <w:name w:val="List Number 4"/>
    <w:basedOn w:val="List4"/>
    <w:rsid w:val="00EC0D05"/>
    <w:pPr>
      <w:numPr>
        <w:numId w:val="4"/>
      </w:numPr>
    </w:pPr>
  </w:style>
  <w:style w:type="paragraph" w:styleId="ListNumber5">
    <w:name w:val="List Number 5"/>
    <w:basedOn w:val="List5"/>
    <w:rsid w:val="00EC0D05"/>
    <w:pPr>
      <w:numPr>
        <w:numId w:val="5"/>
      </w:numPr>
    </w:pPr>
  </w:style>
  <w:style w:type="paragraph" w:styleId="BlockText">
    <w:name w:val="Block Text"/>
    <w:basedOn w:val="Normal"/>
    <w:rsid w:val="00EC0D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0D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0D05"/>
    <w:rPr>
      <w:sz w:val="16"/>
      <w:vertAlign w:val="superscript"/>
    </w:rPr>
  </w:style>
  <w:style w:type="character" w:customStyle="1" w:styleId="Symbols">
    <w:name w:val="Symbols"/>
    <w:basedOn w:val="DefaultParagraphFont"/>
    <w:rsid w:val="00EC0D05"/>
    <w:rPr>
      <w:rFonts w:ascii="Symbol" w:hAnsi="Symbol"/>
    </w:rPr>
  </w:style>
  <w:style w:type="character" w:customStyle="1" w:styleId="MenuOptions">
    <w:name w:val="Menu Options"/>
    <w:basedOn w:val="DefaultParagraphFont"/>
    <w:rsid w:val="00EC0D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0D05"/>
    <w:rPr>
      <w:b/>
    </w:rPr>
  </w:style>
  <w:style w:type="character" w:customStyle="1" w:styleId="Underlined">
    <w:name w:val="Underlined"/>
    <w:basedOn w:val="DefaultParagraphFont"/>
    <w:rsid w:val="00EC0D05"/>
    <w:rPr>
      <w:u w:val="single"/>
    </w:rPr>
  </w:style>
  <w:style w:type="paragraph" w:customStyle="1" w:styleId="TableBodyTextRight">
    <w:name w:val="Table Body Text Right"/>
    <w:basedOn w:val="TableBodyText"/>
    <w:rsid w:val="00EC0D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0D05"/>
    <w:rPr>
      <w:sz w:val="18"/>
    </w:rPr>
  </w:style>
  <w:style w:type="paragraph" w:customStyle="1" w:styleId="BodySmallRight">
    <w:name w:val="Body Small Right"/>
    <w:basedOn w:val="BodyTextRight"/>
    <w:rsid w:val="00EC0D05"/>
    <w:rPr>
      <w:sz w:val="18"/>
      <w:szCs w:val="18"/>
    </w:rPr>
  </w:style>
  <w:style w:type="paragraph" w:customStyle="1" w:styleId="MarginEdition">
    <w:name w:val="Margin Edition"/>
    <w:basedOn w:val="MarginNote"/>
    <w:rsid w:val="00EC0D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0D05"/>
    <w:rPr>
      <w:sz w:val="2"/>
      <w:szCs w:val="2"/>
    </w:rPr>
  </w:style>
  <w:style w:type="character" w:customStyle="1" w:styleId="Small">
    <w:name w:val="Small"/>
    <w:basedOn w:val="DefaultParagraphFont"/>
    <w:rsid w:val="00EC0D05"/>
    <w:rPr>
      <w:sz w:val="16"/>
    </w:rPr>
  </w:style>
  <w:style w:type="paragraph" w:customStyle="1" w:styleId="WideTable">
    <w:name w:val="Wide Table"/>
    <w:basedOn w:val="Normal"/>
    <w:rsid w:val="00EC0D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0D05"/>
  </w:style>
  <w:style w:type="paragraph" w:styleId="Quote">
    <w:name w:val="Quote"/>
    <w:basedOn w:val="Heading1"/>
    <w:link w:val="QuoteChar"/>
    <w:qFormat/>
    <w:rsid w:val="00EC0D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0D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0D05"/>
    <w:pPr>
      <w:pageBreakBefore/>
    </w:pPr>
  </w:style>
  <w:style w:type="paragraph" w:customStyle="1" w:styleId="Border">
    <w:name w:val="Border"/>
    <w:basedOn w:val="Normal"/>
    <w:qFormat/>
    <w:rsid w:val="00EC0D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0D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0D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0D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0D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0D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0D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0D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0D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0D05"/>
    <w:rPr>
      <w:u w:val="single"/>
    </w:rPr>
  </w:style>
  <w:style w:type="character" w:customStyle="1" w:styleId="BoldandItalics">
    <w:name w:val="Bold and Italics"/>
    <w:qFormat/>
    <w:rsid w:val="00EC0D05"/>
    <w:rPr>
      <w:b/>
      <w:i/>
      <w:u w:val="none"/>
    </w:rPr>
  </w:style>
  <w:style w:type="paragraph" w:styleId="BalloonText">
    <w:name w:val="Balloon Text"/>
    <w:basedOn w:val="Normal"/>
    <w:link w:val="BalloonTextChar"/>
    <w:rsid w:val="00EC0D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0D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0D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0D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0D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0D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0D05"/>
    <w:pPr>
      <w:spacing w:before="0" w:after="0"/>
    </w:pPr>
  </w:style>
  <w:style w:type="paragraph" w:customStyle="1" w:styleId="BodyTextBold">
    <w:name w:val="Body Text Bold"/>
    <w:basedOn w:val="BodyText"/>
    <w:qFormat/>
    <w:rsid w:val="00EC0D05"/>
    <w:rPr>
      <w:b/>
    </w:rPr>
  </w:style>
  <w:style w:type="character" w:styleId="Hyperlink">
    <w:name w:val="Hyperlink"/>
    <w:basedOn w:val="DefaultParagraphFont"/>
    <w:uiPriority w:val="99"/>
    <w:unhideWhenUsed/>
    <w:rsid w:val="00EF29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847</Words>
  <Characters>5561</Characters>
  <Application>Microsoft Office Word</Application>
  <DocSecurity>0</DocSecurity>
  <Lines>241</Lines>
  <Paragraphs>110</Paragraphs>
  <ScaleCrop>false</ScaleCrop>
  <Company>Author-it Software Corporation Ltd.</Company>
  <LinksUpToDate>false</LinksUpToDate>
  <CharactersWithSpaces>6298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UETTDRTP29 Install and maintain transmission overhead conductors and cables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2021-04-20T06:30:00Z</dcterms:created>
  <dcterms:modified xsi:type="dcterms:W3CDTF">2021-04-20T06:30:00Z</dcterms:modified>
</cp:coreProperties>
</file>