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6A4" w:rsidP="00347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UETTDRIS55 Install and maintain low voltage underground services</w:t>
      </w:r>
      <w:r>
        <w:fldChar w:fldCharType="end"/>
      </w:r>
    </w:p>
    <w:p w:rsidR="003476A4" w:rsidP="003476A4">
      <w:pPr>
        <w:pStyle w:val="Version"/>
        <w:sectPr w:rsidSect="00946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B8C" w:rsidP="00946B8C">
      <w:pPr>
        <w:pStyle w:val="SuperHeading"/>
      </w:pPr>
      <w:r w:rsidRPr="00946B8C">
        <w:t>UETTDRIS55 Install and maintain low voltage underground services</w:t>
      </w:r>
    </w:p>
    <w:p w:rsidR="00000000" w:rsidRPr="00946B8C" w:rsidP="00946B8C">
      <w:pPr>
        <w:pStyle w:val="Heading1"/>
      </w:pPr>
      <w:bookmarkStart w:id="1" w:name="O_1003440"/>
      <w:bookmarkEnd w:id="1"/>
      <w:r w:rsidRPr="00946B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46B8C" w:rsidP="00946B8C">
      <w:pPr>
        <w:pStyle w:val="NoPaddingFontSize1"/>
      </w:pPr>
    </w:p>
    <w:p w:rsidR="00000000" w:rsidRPr="00946B8C" w:rsidP="00946B8C">
      <w:pPr>
        <w:pStyle w:val="AllowPageBreak"/>
      </w:pPr>
    </w:p>
    <w:p w:rsidR="00000000" w:rsidRPr="00946B8C" w:rsidP="00946B8C">
      <w:pPr>
        <w:pStyle w:val="Heading1"/>
      </w:pPr>
      <w:bookmarkStart w:id="2" w:name="O_1003441"/>
      <w:bookmarkEnd w:id="2"/>
      <w:r w:rsidRPr="00946B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t>This unit involves the skills and knowledge required to install and maintain low voltage (LV) underground services in the electricity supply industry (ESI).</w:t>
            </w:r>
          </w:p>
          <w:p w:rsidR="00000000" w:rsidRPr="00946B8C" w:rsidP="00946B8C">
            <w:pPr>
              <w:pStyle w:val="BodyText"/>
            </w:pPr>
            <w:r w:rsidRPr="00946B8C">
              <w:t>It includes the installation, maintenance and connection of low voltage underg</w:t>
            </w:r>
            <w:r w:rsidRPr="00946B8C">
              <w:t>round service lines and associated equipment between the connection point and the point of supply.</w:t>
            </w:r>
          </w:p>
          <w:p w:rsidR="00000000" w:rsidRPr="00946B8C" w:rsidP="00946B8C">
            <w:pPr>
              <w:pStyle w:val="BodyText"/>
            </w:pPr>
            <w:r w:rsidRPr="00946B8C">
              <w:t>It also includes the repair and replacement of service cables, service fuses and the replacement and repair of service hardware and the identification and re</w:t>
            </w:r>
            <w:r w:rsidRPr="00946B8C">
              <w:t>ctification of faults. It also covers insulation, voltage, phase rotation and polarity testing.</w:t>
            </w:r>
          </w:p>
          <w:p w:rsidR="00000000" w:rsidRPr="00946B8C" w:rsidP="00946B8C">
            <w:pPr>
              <w:pStyle w:val="BodyText"/>
            </w:pPr>
            <w:r w:rsidRPr="00946B8C">
              <w:t>The application of the skills and knowledge described in this unit may require a licence/registration to practice in the workplace.</w:t>
            </w:r>
          </w:p>
          <w:p w:rsidR="00000000" w:rsidRPr="00946B8C" w:rsidP="00946B8C">
            <w:pPr>
              <w:pStyle w:val="BodyText"/>
            </w:pPr>
            <w:r w:rsidRPr="00946B8C">
              <w:t>Other conditions may apply u</w:t>
            </w:r>
            <w:r w:rsidRPr="00946B8C">
              <w:t>nder State and Territory legislative and regulatory licensing requirement which must be confirmed prior to commencing this unit.</w:t>
            </w:r>
          </w:p>
        </w:tc>
      </w:tr>
    </w:tbl>
    <w:p w:rsidR="00000000" w:rsidRPr="00946B8C" w:rsidP="00946B8C">
      <w:pPr>
        <w:pStyle w:val="NoPaddingFontSize1"/>
      </w:pPr>
    </w:p>
    <w:p w:rsidR="00000000" w:rsidRPr="00946B8C" w:rsidP="00946B8C">
      <w:pPr>
        <w:pStyle w:val="AllowPageBreak"/>
      </w:pPr>
    </w:p>
    <w:p w:rsidR="00000000" w:rsidRPr="00946B8C" w:rsidP="00946B8C">
      <w:pPr>
        <w:pStyle w:val="Heading1"/>
      </w:pPr>
      <w:bookmarkStart w:id="3" w:name="O_1003442"/>
      <w:bookmarkEnd w:id="3"/>
      <w:r w:rsidRPr="00946B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t>All competencies in the Common Unit Group must have been completed, plus all competenci</w:t>
            </w:r>
            <w:r w:rsidRPr="00946B8C">
              <w:t>es in one (1) of the identified Pathway Unit Group(s).</w:t>
            </w:r>
          </w:p>
          <w:p w:rsidR="00000000" w:rsidRPr="00946B8C" w:rsidP="00946B8C">
            <w:pPr>
              <w:pStyle w:val="BodyText"/>
            </w:pPr>
            <w:r w:rsidRPr="00946B8C">
              <w:t>Common Unit Group</w:t>
            </w:r>
          </w:p>
          <w:p w:rsidR="00000000" w:rsidRPr="00946B8C" w:rsidP="00946B8C">
            <w:pPr>
              <w:pStyle w:val="BodyText"/>
            </w:pPr>
            <w:r w:rsidRPr="00946B8C">
              <w:t>UEENEEE101A Apply Occupational Health and Safety regulations, codes and practices in the workplace</w:t>
            </w:r>
          </w:p>
          <w:p w:rsidR="00000000" w:rsidRPr="00946B8C" w:rsidP="00946B8C">
            <w:pPr>
              <w:pStyle w:val="BodyText"/>
            </w:pPr>
            <w:r w:rsidRPr="00946B8C">
              <w:t>UEENEEE102A Fabricate, assemble and dismantle utilities industry components</w:t>
            </w:r>
          </w:p>
          <w:p w:rsidR="00000000" w:rsidRPr="00946B8C" w:rsidP="00946B8C">
            <w:pPr>
              <w:pStyle w:val="BodyText"/>
            </w:pPr>
            <w:r w:rsidRPr="00946B8C">
              <w:t>UEENEEE1</w:t>
            </w:r>
            <w:r w:rsidRPr="00946B8C">
              <w:t>04A Solve problems in d.c. circuits</w:t>
            </w:r>
          </w:p>
          <w:p w:rsidR="00000000" w:rsidRPr="00946B8C" w:rsidP="00946B8C">
            <w:pPr>
              <w:pStyle w:val="BodyText"/>
            </w:pPr>
            <w:r w:rsidRPr="00946B8C">
              <w:t>UEENEEE105A Fix and secure electrotechnology equipment</w:t>
            </w:r>
          </w:p>
          <w:p w:rsidR="00000000" w:rsidRPr="00946B8C" w:rsidP="00946B8C">
            <w:pPr>
              <w:pStyle w:val="BodyText"/>
            </w:pPr>
            <w:r w:rsidRPr="00946B8C">
              <w:t>UEENEEE107A Use drawings, diagrams, schedules, standards, codes and specifications</w:t>
            </w:r>
          </w:p>
          <w:p w:rsidR="00000000" w:rsidRPr="00946B8C" w:rsidP="00946B8C">
            <w:pPr>
              <w:pStyle w:val="BodyText"/>
            </w:pPr>
            <w:r w:rsidRPr="00946B8C">
              <w:t>UEENEEG101A Solve problems in electromagnetic devices and related circuits</w:t>
            </w:r>
          </w:p>
          <w:p w:rsidR="00000000" w:rsidRPr="00946B8C" w:rsidP="00946B8C">
            <w:pPr>
              <w:pStyle w:val="BodyText"/>
            </w:pPr>
            <w:r w:rsidRPr="00946B8C">
              <w:t>UEENEEG102A Solve problems in low voltage a.c. circuits</w:t>
            </w:r>
          </w:p>
          <w:p w:rsidR="00000000" w:rsidRPr="00946B8C" w:rsidP="00946B8C">
            <w:pPr>
              <w:pStyle w:val="BodyText"/>
            </w:pPr>
            <w:r w:rsidRPr="00946B8C">
              <w:t>UETTDREL16 Working safely near live electrical apparatus</w:t>
            </w:r>
          </w:p>
          <w:p w:rsidR="00000000" w:rsidRPr="00946B8C" w:rsidP="00946B8C">
            <w:pPr>
              <w:pStyle w:val="BodyText"/>
            </w:pPr>
            <w:r w:rsidRPr="00946B8C">
              <w:t>Transmission Overhead Pathway Group</w:t>
            </w:r>
          </w:p>
          <w:p w:rsidR="00000000" w:rsidRPr="00946B8C" w:rsidP="00946B8C">
            <w:pPr>
              <w:pStyle w:val="BodyText"/>
            </w:pPr>
            <w:r w:rsidRPr="00946B8C">
              <w:t>UETTDREL11 Apply sustainable energy and environmental procedures</w:t>
            </w:r>
          </w:p>
          <w:p w:rsidR="00000000" w:rsidRPr="00946B8C" w:rsidP="00946B8C">
            <w:pPr>
              <w:pStyle w:val="BodyText"/>
            </w:pPr>
            <w:r w:rsidRPr="00946B8C">
              <w:t>UETTDREL12 Operate plant and equipment nea</w:t>
            </w:r>
            <w:r w:rsidRPr="00946B8C">
              <w:t>r live electrical conductors and apparatus</w:t>
            </w:r>
          </w:p>
          <w:p w:rsidR="00000000" w:rsidRPr="00946B8C" w:rsidP="00946B8C">
            <w:pPr>
              <w:pStyle w:val="BodyText"/>
            </w:pPr>
            <w:r w:rsidRPr="00946B8C">
              <w:t>UETTDRIS54 Install and maintain poles, structures and overhead conductors and cables</w:t>
            </w:r>
          </w:p>
          <w:p w:rsidR="00000000" w:rsidRPr="00946B8C" w:rsidP="00946B8C">
            <w:pPr>
              <w:pStyle w:val="BodyText"/>
            </w:pPr>
            <w:r w:rsidRPr="00946B8C">
              <w:t>UETTDRTP26 Install transmission structures and associated hardware</w:t>
            </w:r>
          </w:p>
          <w:p w:rsidR="00000000" w:rsidRPr="00946B8C" w:rsidP="00946B8C">
            <w:pPr>
              <w:pStyle w:val="BodyText"/>
            </w:pPr>
            <w:r w:rsidRPr="00946B8C">
              <w:t>UETTDRTP27 Maintain transmission structures and associated ha</w:t>
            </w:r>
            <w:r w:rsidRPr="00946B8C">
              <w:t>rdware</w:t>
            </w:r>
          </w:p>
          <w:p w:rsidR="00000000" w:rsidRPr="00946B8C" w:rsidP="00946B8C">
            <w:pPr>
              <w:pStyle w:val="BodyText"/>
            </w:pPr>
            <w:r w:rsidRPr="00946B8C">
              <w:t>UETTDRTP29 Install and maintain transmission overhead conductors and cables</w:t>
            </w:r>
          </w:p>
          <w:p w:rsidR="00000000" w:rsidRPr="00946B8C" w:rsidP="00946B8C">
            <w:pPr>
              <w:pStyle w:val="BodyText"/>
            </w:pPr>
            <w:r w:rsidRPr="00946B8C">
              <w:t>Distribution Overhead Pathway Group</w:t>
            </w:r>
          </w:p>
          <w:p w:rsidR="00000000" w:rsidRPr="00946B8C" w:rsidP="00946B8C">
            <w:pPr>
              <w:pStyle w:val="BodyText"/>
            </w:pPr>
            <w:r w:rsidRPr="00946B8C">
              <w:t>UETTDRDP12 Maintain overhead energised low voltage conductors and cables</w:t>
            </w:r>
          </w:p>
          <w:p w:rsidR="00000000" w:rsidRPr="00946B8C" w:rsidP="00946B8C">
            <w:pPr>
              <w:pStyle w:val="BodyText"/>
            </w:pPr>
            <w:r w:rsidRPr="00946B8C">
              <w:t>UETTDREL11 Apply sustainable energy and environmental procedures</w:t>
            </w:r>
          </w:p>
          <w:p w:rsidR="00000000" w:rsidRPr="00946B8C" w:rsidP="00946B8C">
            <w:pPr>
              <w:pStyle w:val="BodyText"/>
            </w:pPr>
            <w:r w:rsidRPr="00946B8C">
              <w:t>UETTDREL12 Operate plant and equipment near live electrical conductors and apparatus</w:t>
            </w:r>
          </w:p>
          <w:p w:rsidR="00000000" w:rsidRPr="00946B8C" w:rsidP="00946B8C">
            <w:pPr>
              <w:pStyle w:val="BodyText"/>
            </w:pPr>
            <w:r w:rsidRPr="00946B8C">
              <w:t>UETTDRIS41 Install network infrastructure electrical equipment</w:t>
            </w:r>
          </w:p>
          <w:p w:rsidR="00000000" w:rsidRPr="00946B8C" w:rsidP="00946B8C">
            <w:pPr>
              <w:pStyle w:val="BodyText"/>
            </w:pPr>
            <w:r w:rsidRPr="00946B8C">
              <w:t>UETTDRIS42 Maintain network infrastructure electrical equipment</w:t>
            </w:r>
          </w:p>
          <w:p w:rsidR="00000000" w:rsidRPr="00946B8C" w:rsidP="00946B8C">
            <w:pPr>
              <w:pStyle w:val="BodyText"/>
            </w:pPr>
            <w:r w:rsidRPr="00946B8C">
              <w:t>UETTDRIS52 Install and maintain poles, stru</w:t>
            </w:r>
            <w:r w:rsidRPr="00946B8C">
              <w:t>ctures and associated hardware</w:t>
            </w:r>
          </w:p>
          <w:p w:rsidR="00000000" w:rsidRPr="00946B8C" w:rsidP="00946B8C">
            <w:pPr>
              <w:pStyle w:val="BodyText"/>
            </w:pPr>
            <w:r w:rsidRPr="00946B8C">
              <w:t>UETTDRIS54 Install and maintain poles, structures and overhead conductors and cables</w:t>
            </w:r>
          </w:p>
          <w:p w:rsidR="00000000" w:rsidRPr="00946B8C" w:rsidP="00946B8C">
            <w:pPr>
              <w:pStyle w:val="BodyText"/>
            </w:pPr>
            <w:r w:rsidRPr="00946B8C">
              <w:t>UETTDRIS56 Install and maintain low voltage overhead services</w:t>
            </w:r>
          </w:p>
          <w:p w:rsidR="00000000" w:rsidRPr="00946B8C" w:rsidP="00946B8C">
            <w:pPr>
              <w:pStyle w:val="BodyText"/>
            </w:pPr>
            <w:r w:rsidRPr="00946B8C">
              <w:t>Rail Traction Pathway Group</w:t>
            </w:r>
          </w:p>
          <w:p w:rsidR="00000000" w:rsidRPr="00946B8C" w:rsidP="00946B8C">
            <w:pPr>
              <w:pStyle w:val="BodyText"/>
            </w:pPr>
            <w:r w:rsidRPr="00946B8C">
              <w:t>UETTDREL11 Apply sustainable energy and environmen</w:t>
            </w:r>
            <w:r w:rsidRPr="00946B8C">
              <w:t>tal procedures</w:t>
            </w:r>
          </w:p>
          <w:p w:rsidR="00000000" w:rsidRPr="00946B8C" w:rsidP="00946B8C">
            <w:pPr>
              <w:pStyle w:val="BodyText"/>
            </w:pPr>
            <w:r w:rsidRPr="00946B8C">
              <w:t>UETTDREL12 Operate plant and equipment near live electrical conductors and apparatus</w:t>
            </w:r>
          </w:p>
          <w:p w:rsidR="00000000" w:rsidRPr="00946B8C" w:rsidP="00946B8C">
            <w:pPr>
              <w:pStyle w:val="BodyText"/>
            </w:pPr>
            <w:r w:rsidRPr="00946B8C">
              <w:t>UETTDRIS52 Install and maintain poles, structures and associated hardware</w:t>
            </w:r>
          </w:p>
          <w:p w:rsidR="00000000" w:rsidRPr="00946B8C" w:rsidP="00946B8C">
            <w:pPr>
              <w:pStyle w:val="BodyText"/>
            </w:pPr>
            <w:r w:rsidRPr="00946B8C">
              <w:t>UETTDRIS54 Install and maintain poles, structures and overhead conductors and cabl</w:t>
            </w:r>
            <w:r w:rsidRPr="00946B8C">
              <w:t>es</w:t>
            </w:r>
          </w:p>
          <w:p w:rsidR="00000000" w:rsidRPr="00946B8C" w:rsidP="00946B8C">
            <w:pPr>
              <w:pStyle w:val="BodyText"/>
            </w:pPr>
            <w:r w:rsidRPr="00946B8C">
              <w:t>UETTDRRT21 Install traction overhead wiring systems</w:t>
            </w:r>
          </w:p>
          <w:p w:rsidR="00000000" w:rsidRPr="00946B8C" w:rsidP="00946B8C">
            <w:pPr>
              <w:pStyle w:val="BodyText"/>
            </w:pPr>
            <w:r w:rsidRPr="00946B8C">
              <w:t>UETTDRRT22 Maintain traction overhead wiring systems</w:t>
            </w:r>
          </w:p>
          <w:p w:rsidR="00000000" w:rsidRPr="00946B8C" w:rsidP="00946B8C">
            <w:pPr>
              <w:pStyle w:val="BodyText"/>
            </w:pPr>
            <w:r w:rsidRPr="00946B8C">
              <w:t>UETTDRRT23 Install rail traction bonds</w:t>
            </w:r>
          </w:p>
          <w:p w:rsidR="00000000" w:rsidRPr="00946B8C" w:rsidP="00946B8C">
            <w:pPr>
              <w:pStyle w:val="BodyText"/>
            </w:pPr>
            <w:r w:rsidRPr="00946B8C">
              <w:t>UETTDRRT27 Install overhead traction components and equipment</w:t>
            </w:r>
          </w:p>
          <w:p w:rsidR="00000000" w:rsidRPr="00946B8C" w:rsidP="00946B8C">
            <w:pPr>
              <w:pStyle w:val="BodyText"/>
            </w:pPr>
            <w:r w:rsidRPr="00946B8C">
              <w:t>UETTDRRT28 Maintain overhead traction components and equipment</w:t>
            </w:r>
          </w:p>
          <w:p w:rsidR="00000000" w:rsidRPr="00946B8C" w:rsidP="00946B8C">
            <w:pPr>
              <w:pStyle w:val="BodyText"/>
            </w:pPr>
            <w:r w:rsidRPr="00946B8C">
              <w:t>Distribution Cable Jointing Pathway Group</w:t>
            </w:r>
          </w:p>
          <w:p w:rsidR="00000000" w:rsidRPr="00946B8C" w:rsidP="00946B8C">
            <w:pPr>
              <w:pStyle w:val="BodyText"/>
            </w:pPr>
            <w:r w:rsidRPr="00946B8C">
              <w:t>UETTDRCJ21 Lay ESI electrical cables</w:t>
            </w:r>
          </w:p>
          <w:p w:rsidR="00000000" w:rsidRPr="00946B8C" w:rsidP="00946B8C">
            <w:pPr>
              <w:pStyle w:val="BodyText"/>
            </w:pPr>
            <w:r w:rsidRPr="00946B8C">
              <w:t>UETTDRCJ26 Install and maintain de-energised low voltage underground polymeric cables</w:t>
            </w:r>
          </w:p>
          <w:p w:rsidR="00000000" w:rsidRPr="00946B8C" w:rsidP="00946B8C">
            <w:pPr>
              <w:pStyle w:val="BodyText"/>
            </w:pPr>
            <w:r w:rsidRPr="00946B8C">
              <w:t>UETTDRCJ27 Install and maint</w:t>
            </w:r>
            <w:r w:rsidRPr="00946B8C">
              <w:t>ain de-energised high voltage underground polymeric cables</w:t>
            </w:r>
          </w:p>
          <w:p w:rsidR="00000000" w:rsidRPr="00946B8C" w:rsidP="00946B8C">
            <w:pPr>
              <w:pStyle w:val="BodyText"/>
            </w:pPr>
            <w:r w:rsidRPr="00946B8C">
              <w:t>UETTDREL11 Apply sustainable energy and environmental procedures</w:t>
            </w:r>
          </w:p>
          <w:p w:rsidR="00000000" w:rsidRPr="00946B8C" w:rsidP="00946B8C">
            <w:pPr>
              <w:pStyle w:val="BodyText"/>
            </w:pPr>
            <w:r w:rsidRPr="00946B8C">
              <w:t>UETTDREL12 Operate plant and equipment near live electrical conductors and apparatus</w:t>
            </w:r>
          </w:p>
          <w:p w:rsidR="00000000" w:rsidRPr="00946B8C" w:rsidP="00946B8C">
            <w:pPr>
              <w:pStyle w:val="BodyText"/>
            </w:pPr>
            <w:r w:rsidRPr="00946B8C">
              <w:t>Electrotechnology Electrician Pathway Group</w:t>
            </w:r>
          </w:p>
          <w:p w:rsidR="00000000" w:rsidRPr="00946B8C" w:rsidP="00946B8C">
            <w:pPr>
              <w:pStyle w:val="BodyText"/>
            </w:pPr>
            <w:r w:rsidRPr="00946B8C">
              <w:t>UEE</w:t>
            </w:r>
            <w:r w:rsidRPr="00946B8C">
              <w:t>NEEE137A Document and apply measures to control OHS risks associated with electrotechnology work</w:t>
            </w:r>
          </w:p>
          <w:p w:rsidR="00000000" w:rsidRPr="00946B8C" w:rsidP="00946B8C">
            <w:pPr>
              <w:pStyle w:val="BodyText"/>
            </w:pPr>
            <w:r w:rsidRPr="00946B8C">
              <w:t>UEENEEG006A Solve problems in single and three phase low voltage machines</w:t>
            </w:r>
          </w:p>
          <w:p w:rsidR="00000000" w:rsidRPr="00946B8C" w:rsidP="00946B8C">
            <w:pPr>
              <w:pStyle w:val="BodyText"/>
            </w:pPr>
            <w:r w:rsidRPr="00946B8C">
              <w:t>UEENEEG033A Solve problems in single and three phase low voltage electrical apparatus</w:t>
            </w:r>
            <w:r w:rsidRPr="00946B8C">
              <w:t xml:space="preserve"> and circuits</w:t>
            </w:r>
          </w:p>
          <w:p w:rsidR="00000000" w:rsidRPr="00946B8C" w:rsidP="00946B8C">
            <w:pPr>
              <w:pStyle w:val="BodyText"/>
            </w:pPr>
            <w:r w:rsidRPr="00946B8C">
              <w:t>UEENEEG063A Arrange circuits, control and protection for general electrical installations</w:t>
            </w:r>
          </w:p>
          <w:p w:rsidR="00000000" w:rsidRPr="00946B8C" w:rsidP="00946B8C">
            <w:pPr>
              <w:pStyle w:val="BodyText"/>
            </w:pPr>
            <w:r w:rsidRPr="00946B8C">
              <w:t>UEENEEG106A Terminate cables, cords and accessories for low voltage circuits</w:t>
            </w:r>
          </w:p>
          <w:p w:rsidR="00000000" w:rsidRPr="00946B8C" w:rsidP="00946B8C">
            <w:pPr>
              <w:pStyle w:val="BodyText"/>
            </w:pPr>
            <w:r w:rsidRPr="00946B8C">
              <w:t>UEENEEG108A Trouble-shoot and repair faults in low voltage electrical appar</w:t>
            </w:r>
            <w:r w:rsidRPr="00946B8C">
              <w:t>atus and circuits</w:t>
            </w:r>
          </w:p>
          <w:p w:rsidR="00000000" w:rsidRPr="00946B8C" w:rsidP="00946B8C">
            <w:pPr>
              <w:pStyle w:val="BodyText"/>
            </w:pPr>
            <w:r w:rsidRPr="00946B8C">
              <w:t>UEENEEG109A Develop and connect electrical control circuits</w:t>
            </w:r>
          </w:p>
          <w:p w:rsidR="00000000" w:rsidRPr="00946B8C" w:rsidP="00946B8C">
            <w:pPr>
              <w:pStyle w:val="BodyText"/>
            </w:pPr>
            <w:r w:rsidRPr="00946B8C">
              <w:t>UEENEEK142A Apply environmentally and sustainable procedures in the energy sector</w:t>
            </w:r>
          </w:p>
          <w:p w:rsidR="00000000" w:rsidRPr="00946B8C" w:rsidP="00946B8C">
            <w:pPr>
              <w:pStyle w:val="BodyText"/>
            </w:pPr>
            <w:r w:rsidRPr="00946B8C">
              <w:t>UETTDRIS67 Solve problems in energy supply network equipment</w:t>
            </w:r>
          </w:p>
        </w:tc>
      </w:tr>
    </w:tbl>
    <w:p w:rsidR="00000000" w:rsidRPr="00946B8C" w:rsidP="00946B8C">
      <w:pPr>
        <w:pStyle w:val="NoPaddingFontSize1"/>
      </w:pPr>
    </w:p>
    <w:p w:rsidR="00000000" w:rsidRPr="00946B8C" w:rsidP="00946B8C">
      <w:pPr>
        <w:pStyle w:val="AllowPageBreak"/>
      </w:pPr>
    </w:p>
    <w:p w:rsidR="00000000" w:rsidRPr="00946B8C" w:rsidP="00946B8C">
      <w:pPr>
        <w:pStyle w:val="Heading1"/>
      </w:pPr>
      <w:bookmarkStart w:id="4" w:name="O_1003443"/>
      <w:bookmarkEnd w:id="4"/>
      <w:r w:rsidRPr="00946B8C">
        <w:t>Competency Fie</w:t>
      </w:r>
      <w:r w:rsidRPr="00946B8C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t>Industry Specific Cross Discipline</w:t>
            </w:r>
          </w:p>
        </w:tc>
      </w:tr>
    </w:tbl>
    <w:p w:rsidR="00000000" w:rsidRPr="00946B8C" w:rsidP="00946B8C">
      <w:pPr>
        <w:pStyle w:val="NoPaddingFontSize1"/>
      </w:pPr>
    </w:p>
    <w:p w:rsidR="00000000" w:rsidRPr="00946B8C" w:rsidP="00946B8C">
      <w:pPr>
        <w:pStyle w:val="AllowPageBreak"/>
      </w:pPr>
    </w:p>
    <w:p w:rsidR="00000000" w:rsidRPr="00946B8C" w:rsidP="00946B8C">
      <w:pPr>
        <w:pStyle w:val="Heading1"/>
      </w:pPr>
      <w:bookmarkStart w:id="5" w:name="O_1003444"/>
      <w:bookmarkEnd w:id="5"/>
      <w:r w:rsidRPr="00946B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t>Industry Specific Cross Discipline</w:t>
            </w:r>
          </w:p>
        </w:tc>
      </w:tr>
    </w:tbl>
    <w:p w:rsidR="00000000" w:rsidRPr="00946B8C" w:rsidP="00946B8C">
      <w:pPr>
        <w:pStyle w:val="NoPaddingFontSize1"/>
      </w:pPr>
    </w:p>
    <w:p w:rsidR="00000000" w:rsidRPr="00946B8C" w:rsidP="00946B8C">
      <w:pPr>
        <w:pStyle w:val="AllowPageBreak"/>
      </w:pPr>
    </w:p>
    <w:p w:rsidR="00000000" w:rsidRPr="00946B8C" w:rsidP="00946B8C">
      <w:pPr>
        <w:pStyle w:val="Heading1"/>
      </w:pPr>
      <w:bookmarkStart w:id="6" w:name="O_1003445"/>
      <w:bookmarkEnd w:id="6"/>
      <w:r w:rsidRPr="00946B8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PERFORMANCE CRITERIA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Performance criteria describe the performance needed to demonstrate achievement of the element.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rPr>
                <w:rStyle w:val="SpecialBold"/>
              </w:rPr>
              <w:t>Prepare for installation and maintenance of LV underground services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Work schedules, construction plans, drawings, workplace pr</w:t>
            </w:r>
            <w:r w:rsidRPr="00946B8C">
              <w:t>ocedures and material lists are received and confirmed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Job requirements and workplace procedures are identified and communicated with relevant personnel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Work health and safety (WHS)/occupational health and safety (OHS), env</w:t>
            </w:r>
            <w:r w:rsidRPr="00946B8C">
              <w:t>ironmental and workplace procedures for the installation and maintenance of LV underground services and associated equipment are obtained and confirmed for the purposes of the work to be performed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Work is prioritised and sequenced for completion wit</w:t>
            </w:r>
            <w:r w:rsidRPr="00946B8C">
              <w:t>hin acceptable timeframes following consultation with relevant personnel and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Hazards are identified, WHS/OHS risks assessed and control measures identified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Releva</w:t>
            </w:r>
            <w:r w:rsidRPr="00946B8C">
              <w:t>nt work permits are obtained, understood and signed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Plant, equipment, tools and personal protective equipment (PPE) required for work are identified, obtained and confirmed in working order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Worksite is prepared to minimise risk, damage to property, commerce and individuals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Traffic management plan is confirmed as being applied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rPr>
                <w:rStyle w:val="SpecialBold"/>
              </w:rPr>
              <w:t>Carry out installation and m</w:t>
            </w:r>
            <w:r w:rsidRPr="00946B8C">
              <w:rPr>
                <w:rStyle w:val="SpecialBold"/>
              </w:rPr>
              <w:t>aintenance of LV underground services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WHS/OHS, sustainable energy and environmental principles and practices are monitored and followed to reduce incidents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Requirements for lifting and/or climbing and/or working at heights and the use of power tools/equipment are followed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Installation and maintenance of LV underground services and associated equipment are performed in agreed timeframes, to quality standards with a minimum of waste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LV underground services and associated equipmen</w:t>
            </w:r>
            <w:r w:rsidRPr="00946B8C">
              <w:t>t are installed in accordance with job requirements, work permits and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Maintenance, including repair and/or replacement of LV services and associated equipment, is assembled in accordance with construction plans, drawings and wor</w:t>
            </w:r>
            <w:r w:rsidRPr="00946B8C">
              <w:t>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Unplanned events are responded to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Quality checks of work are undertaken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rPr>
                <w:rStyle w:val="SpecialBold"/>
              </w:rPr>
              <w:t>Complete installation and maintenance of LV underground services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WHS/OHS and environmental incidents are reported in accordance with workplace procedures, as required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Worksite is rehabilitated, cleaned up and made safe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Tools, equipment and surplus resources a</w:t>
            </w:r>
            <w:r w:rsidRPr="00946B8C">
              <w:t>nd materials are, where appropriate, are cleaned, checked and returned to storage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t>Relevant work permits are signed off and t</w:t>
            </w:r>
            <w:r w:rsidRPr="00946B8C">
              <w:t>he LV services and associated equipment are returned to service in accordance with workplace procedures</w:t>
            </w:r>
          </w:p>
        </w:tc>
      </w:tr>
      <w:tr w:rsidTr="00946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B8C">
            <w:pPr>
              <w:pStyle w:val="BodyText"/>
              <w:rPr>
                <w:lang w:val="en-NZ"/>
              </w:rPr>
            </w:pPr>
            <w:r w:rsidRPr="00946B8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t>Work records, reports and/or documentation are completed in accordance with workplace procedures</w:t>
            </w:r>
          </w:p>
        </w:tc>
      </w:tr>
    </w:tbl>
    <w:p w:rsidR="00000000" w:rsidRPr="00946B8C" w:rsidP="00946B8C">
      <w:pPr>
        <w:pStyle w:val="NoPaddingFontSize1"/>
      </w:pPr>
    </w:p>
    <w:p w:rsidR="00000000" w:rsidRPr="00946B8C" w:rsidP="00946B8C">
      <w:pPr>
        <w:pStyle w:val="AllowPageBreak"/>
      </w:pPr>
    </w:p>
    <w:p w:rsidR="00000000" w:rsidRPr="00946B8C" w:rsidP="00946B8C">
      <w:pPr>
        <w:pStyle w:val="Heading1"/>
      </w:pPr>
      <w:bookmarkStart w:id="7" w:name="O_1003446"/>
      <w:bookmarkEnd w:id="7"/>
      <w:r w:rsidRPr="00946B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t>Foundatio</w:t>
            </w:r>
            <w:r w:rsidRPr="00946B8C">
              <w:t>n skills essential to performance are explicit in the performance criteria of this unit of competency.</w:t>
            </w:r>
          </w:p>
        </w:tc>
      </w:tr>
    </w:tbl>
    <w:p w:rsidR="00000000" w:rsidRPr="00946B8C" w:rsidP="00946B8C">
      <w:pPr>
        <w:pStyle w:val="NoPaddingFontSize1"/>
      </w:pPr>
    </w:p>
    <w:p w:rsidR="00000000" w:rsidRPr="00946B8C" w:rsidP="00946B8C">
      <w:pPr>
        <w:pStyle w:val="AllowPageBreak"/>
      </w:pPr>
    </w:p>
    <w:p w:rsidR="00000000" w:rsidRPr="00946B8C" w:rsidP="00946B8C">
      <w:pPr>
        <w:pStyle w:val="Heading1"/>
      </w:pPr>
      <w:bookmarkStart w:id="8" w:name="O_1003447"/>
      <w:bookmarkEnd w:id="8"/>
      <w:r w:rsidRPr="00946B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t>Range is restricted to essential operating conditions and any other variables essential to the work environment.</w:t>
            </w:r>
          </w:p>
          <w:p w:rsidR="00000000" w:rsidRPr="00946B8C" w:rsidP="00946B8C">
            <w:pPr>
              <w:pStyle w:val="BodyText"/>
            </w:pPr>
            <w:r w:rsidRPr="00946B8C">
              <w:t>Non-essential conditions may be found in the Companion Volume Implementation Guide.</w:t>
            </w:r>
          </w:p>
        </w:tc>
      </w:tr>
    </w:tbl>
    <w:p w:rsidR="00000000" w:rsidRPr="00946B8C" w:rsidP="00946B8C">
      <w:pPr>
        <w:pStyle w:val="NoPaddingFontSize1"/>
      </w:pPr>
    </w:p>
    <w:p w:rsidR="00000000" w:rsidRPr="00946B8C" w:rsidP="00946B8C">
      <w:pPr>
        <w:pStyle w:val="AllowPageBreak"/>
      </w:pPr>
    </w:p>
    <w:p w:rsidR="00000000" w:rsidRPr="00946B8C" w:rsidP="00946B8C">
      <w:pPr>
        <w:pStyle w:val="Heading1"/>
      </w:pPr>
      <w:bookmarkStart w:id="9" w:name="O_1003448"/>
      <w:bookmarkEnd w:id="9"/>
      <w:r w:rsidRPr="00946B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B8C" w:rsidP="00946B8C">
            <w:pPr>
              <w:pStyle w:val="BodyText"/>
            </w:pPr>
            <w:r w:rsidRPr="00946B8C">
              <w:t>This unit replaces and is equivalent to UETTDRIS55A Install and maintain low voltage underground services.</w:t>
            </w:r>
          </w:p>
        </w:tc>
      </w:tr>
    </w:tbl>
    <w:p w:rsidR="00000000" w:rsidRPr="00946B8C" w:rsidP="00946B8C">
      <w:pPr>
        <w:pStyle w:val="NoPaddingFontSize1"/>
      </w:pPr>
    </w:p>
    <w:p w:rsidR="00000000" w:rsidRPr="00946B8C" w:rsidP="00946B8C">
      <w:pPr>
        <w:pStyle w:val="AllowPageBreak"/>
      </w:pPr>
    </w:p>
    <w:p w:rsidR="00000000" w:rsidRPr="00946B8C" w:rsidP="00946B8C">
      <w:pPr>
        <w:pStyle w:val="Heading1"/>
      </w:pPr>
      <w:bookmarkStart w:id="10" w:name="O_1003455"/>
      <w:bookmarkEnd w:id="10"/>
      <w:r w:rsidRPr="00946B8C">
        <w:t>Links</w:t>
      </w:r>
    </w:p>
    <w:p w:rsidR="00000000" w:rsidRPr="00946B8C" w:rsidP="003476A4">
      <w:pPr>
        <w:pStyle w:val="BodyText"/>
      </w:pPr>
      <w:r w:rsidRPr="00946B8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828C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46B8C" w:rsidP="00946B8C"/>
    <w:sectPr w:rsidSect="00946B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8C" w:rsidRPr="003476A4" w:rsidP="00347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A4" w:rsidP="00946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76A4" w:rsidP="00946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76A4" w:rsidP="00946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B8C" w:rsidRPr="003476A4" w:rsidP="00347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A4" w:rsidRPr="002D2AF8" w:rsidP="00946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UETTDRIS55 Install and maintain low voltage underground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476A4" w:rsidP="00946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B8C"/>
  </w:style>
  <w:style w:type="character" w:customStyle="1" w:styleId="Heading1Char">
    <w:name w:val="Heading 1 Char"/>
    <w:basedOn w:val="DefaultParagraphFont"/>
    <w:link w:val="Heading1"/>
    <w:rsid w:val="00946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B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6B8C"/>
    <w:rPr>
      <w:b/>
      <w:spacing w:val="0"/>
    </w:rPr>
  </w:style>
  <w:style w:type="paragraph" w:customStyle="1" w:styleId="SuperHeading">
    <w:name w:val="SuperHeading"/>
    <w:basedOn w:val="Normal"/>
    <w:rsid w:val="00946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6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B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B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6B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6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B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B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B8C"/>
    <w:rPr>
      <w:i/>
    </w:rPr>
  </w:style>
  <w:style w:type="paragraph" w:styleId="Caption">
    <w:name w:val="caption"/>
    <w:basedOn w:val="BodyText"/>
    <w:next w:val="Normal"/>
    <w:qFormat/>
    <w:rsid w:val="00946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B8C"/>
  </w:style>
  <w:style w:type="paragraph" w:styleId="TableofFigures">
    <w:name w:val="table of figures"/>
    <w:basedOn w:val="Normal"/>
    <w:next w:val="Normal"/>
    <w:semiHidden/>
    <w:rsid w:val="00946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B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6B8C"/>
    <w:rPr>
      <w:rFonts w:ascii="Wingdings" w:hAnsi="Wingdings"/>
    </w:rPr>
  </w:style>
  <w:style w:type="paragraph" w:customStyle="1" w:styleId="TableHeading">
    <w:name w:val="Table Heading"/>
    <w:basedOn w:val="HeadingBase"/>
    <w:rsid w:val="00946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B8C"/>
    <w:rPr>
      <w:color w:val="0033CC"/>
      <w:u w:val="none"/>
    </w:rPr>
  </w:style>
  <w:style w:type="paragraph" w:customStyle="1" w:styleId="BodyTextRight">
    <w:name w:val="Body Text Right"/>
    <w:basedOn w:val="BodyText"/>
    <w:rsid w:val="00946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B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B8C"/>
    <w:rPr>
      <w:sz w:val="32"/>
    </w:rPr>
  </w:style>
  <w:style w:type="paragraph" w:customStyle="1" w:styleId="HeadingProcedure">
    <w:name w:val="Heading Procedure"/>
    <w:basedOn w:val="HeadingBase"/>
    <w:next w:val="Normal"/>
    <w:rsid w:val="00946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B8C"/>
    <w:pPr>
      <w:spacing w:before="60" w:after="60"/>
    </w:pPr>
  </w:style>
  <w:style w:type="paragraph" w:styleId="ListContinue">
    <w:name w:val="List Continue"/>
    <w:basedOn w:val="List"/>
    <w:rsid w:val="00946B8C"/>
    <w:pPr>
      <w:ind w:firstLine="0"/>
    </w:pPr>
  </w:style>
  <w:style w:type="paragraph" w:customStyle="1" w:styleId="ListNote">
    <w:name w:val="List Note"/>
    <w:basedOn w:val="List"/>
    <w:rsid w:val="00946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B8C"/>
    <w:rPr>
      <w:rFonts w:ascii="Courier New" w:hAnsi="Courier New"/>
    </w:rPr>
  </w:style>
  <w:style w:type="paragraph" w:customStyle="1" w:styleId="NoteBullet">
    <w:name w:val="Note Bullet"/>
    <w:basedOn w:val="Note"/>
    <w:rsid w:val="00946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B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6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B8C"/>
    <w:rPr>
      <w:b/>
      <w:smallCaps/>
    </w:rPr>
  </w:style>
  <w:style w:type="paragraph" w:customStyle="1" w:styleId="TableListNumber">
    <w:name w:val="Table List Number"/>
    <w:basedOn w:val="ListNumber"/>
    <w:rsid w:val="00946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B8C"/>
    <w:pPr>
      <w:numPr>
        <w:numId w:val="7"/>
      </w:numPr>
    </w:pPr>
  </w:style>
  <w:style w:type="paragraph" w:customStyle="1" w:styleId="ListAlpha2">
    <w:name w:val="List Alpha 2"/>
    <w:basedOn w:val="List2"/>
    <w:rsid w:val="00946B8C"/>
    <w:pPr>
      <w:numPr>
        <w:numId w:val="6"/>
      </w:numPr>
    </w:pPr>
  </w:style>
  <w:style w:type="paragraph" w:styleId="List2">
    <w:name w:val="List 2"/>
    <w:basedOn w:val="BodyText"/>
    <w:rsid w:val="00946B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B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B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6B8C"/>
    <w:pPr>
      <w:numPr>
        <w:numId w:val="2"/>
      </w:numPr>
    </w:pPr>
  </w:style>
  <w:style w:type="paragraph" w:styleId="ListContinue2">
    <w:name w:val="List Continue 2"/>
    <w:basedOn w:val="List2"/>
    <w:rsid w:val="00946B8C"/>
    <w:pPr>
      <w:ind w:firstLine="0"/>
    </w:pPr>
  </w:style>
  <w:style w:type="paragraph" w:styleId="ListContinue3">
    <w:name w:val="List Continue 3"/>
    <w:basedOn w:val="List3"/>
    <w:rsid w:val="00946B8C"/>
    <w:pPr>
      <w:ind w:left="1021" w:firstLine="0"/>
    </w:pPr>
  </w:style>
  <w:style w:type="paragraph" w:styleId="ListContinue4">
    <w:name w:val="List Continue 4"/>
    <w:basedOn w:val="List4"/>
    <w:rsid w:val="00946B8C"/>
    <w:pPr>
      <w:ind w:firstLine="0"/>
    </w:pPr>
  </w:style>
  <w:style w:type="paragraph" w:styleId="ListContinue5">
    <w:name w:val="List Continue 5"/>
    <w:basedOn w:val="List5"/>
    <w:rsid w:val="00946B8C"/>
    <w:pPr>
      <w:ind w:firstLine="0"/>
    </w:pPr>
  </w:style>
  <w:style w:type="paragraph" w:styleId="ListNumber3">
    <w:name w:val="List Number 3"/>
    <w:basedOn w:val="List3"/>
    <w:rsid w:val="00946B8C"/>
    <w:pPr>
      <w:numPr>
        <w:numId w:val="3"/>
      </w:numPr>
    </w:pPr>
  </w:style>
  <w:style w:type="paragraph" w:styleId="ListNumber4">
    <w:name w:val="List Number 4"/>
    <w:basedOn w:val="List4"/>
    <w:rsid w:val="00946B8C"/>
    <w:pPr>
      <w:numPr>
        <w:numId w:val="4"/>
      </w:numPr>
    </w:pPr>
  </w:style>
  <w:style w:type="paragraph" w:styleId="ListNumber5">
    <w:name w:val="List Number 5"/>
    <w:basedOn w:val="List5"/>
    <w:rsid w:val="00946B8C"/>
    <w:pPr>
      <w:numPr>
        <w:numId w:val="5"/>
      </w:numPr>
    </w:pPr>
  </w:style>
  <w:style w:type="paragraph" w:styleId="BlockText">
    <w:name w:val="Block Text"/>
    <w:basedOn w:val="Normal"/>
    <w:rsid w:val="00946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B8C"/>
    <w:rPr>
      <w:sz w:val="16"/>
      <w:vertAlign w:val="superscript"/>
    </w:rPr>
  </w:style>
  <w:style w:type="character" w:customStyle="1" w:styleId="Symbols">
    <w:name w:val="Symbols"/>
    <w:basedOn w:val="DefaultParagraphFont"/>
    <w:rsid w:val="00946B8C"/>
    <w:rPr>
      <w:rFonts w:ascii="Symbol" w:hAnsi="Symbol"/>
    </w:rPr>
  </w:style>
  <w:style w:type="character" w:customStyle="1" w:styleId="MenuOptions">
    <w:name w:val="Menu Options"/>
    <w:basedOn w:val="DefaultParagraphFont"/>
    <w:rsid w:val="00946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B8C"/>
    <w:rPr>
      <w:b/>
    </w:rPr>
  </w:style>
  <w:style w:type="character" w:customStyle="1" w:styleId="Underlined">
    <w:name w:val="Underlined"/>
    <w:basedOn w:val="DefaultParagraphFont"/>
    <w:rsid w:val="00946B8C"/>
    <w:rPr>
      <w:u w:val="single"/>
    </w:rPr>
  </w:style>
  <w:style w:type="paragraph" w:customStyle="1" w:styleId="TableBodyTextRight">
    <w:name w:val="Table Body Text Right"/>
    <w:basedOn w:val="TableBodyText"/>
    <w:rsid w:val="00946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B8C"/>
    <w:rPr>
      <w:sz w:val="18"/>
    </w:rPr>
  </w:style>
  <w:style w:type="paragraph" w:customStyle="1" w:styleId="BodySmallRight">
    <w:name w:val="Body Small Right"/>
    <w:basedOn w:val="BodyTextRight"/>
    <w:rsid w:val="00946B8C"/>
    <w:rPr>
      <w:sz w:val="18"/>
      <w:szCs w:val="18"/>
    </w:rPr>
  </w:style>
  <w:style w:type="paragraph" w:customStyle="1" w:styleId="MarginEdition">
    <w:name w:val="Margin Edition"/>
    <w:basedOn w:val="MarginNote"/>
    <w:rsid w:val="00946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B8C"/>
    <w:rPr>
      <w:sz w:val="2"/>
      <w:szCs w:val="2"/>
    </w:rPr>
  </w:style>
  <w:style w:type="character" w:customStyle="1" w:styleId="Small">
    <w:name w:val="Small"/>
    <w:basedOn w:val="DefaultParagraphFont"/>
    <w:rsid w:val="00946B8C"/>
    <w:rPr>
      <w:sz w:val="16"/>
    </w:rPr>
  </w:style>
  <w:style w:type="paragraph" w:customStyle="1" w:styleId="WideTable">
    <w:name w:val="Wide Table"/>
    <w:basedOn w:val="Normal"/>
    <w:rsid w:val="00946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B8C"/>
  </w:style>
  <w:style w:type="paragraph" w:styleId="Quote">
    <w:name w:val="Quote"/>
    <w:basedOn w:val="Heading1"/>
    <w:link w:val="QuoteChar"/>
    <w:qFormat/>
    <w:rsid w:val="00946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B8C"/>
    <w:pPr>
      <w:pageBreakBefore/>
    </w:pPr>
  </w:style>
  <w:style w:type="paragraph" w:customStyle="1" w:styleId="Border">
    <w:name w:val="Border"/>
    <w:basedOn w:val="Normal"/>
    <w:qFormat/>
    <w:rsid w:val="00946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B8C"/>
    <w:rPr>
      <w:u w:val="single"/>
    </w:rPr>
  </w:style>
  <w:style w:type="character" w:customStyle="1" w:styleId="BoldandItalics">
    <w:name w:val="Bold and Italics"/>
    <w:qFormat/>
    <w:rsid w:val="00946B8C"/>
    <w:rPr>
      <w:b/>
      <w:i/>
      <w:u w:val="none"/>
    </w:rPr>
  </w:style>
  <w:style w:type="paragraph" w:styleId="BalloonText">
    <w:name w:val="Balloon Text"/>
    <w:basedOn w:val="Normal"/>
    <w:link w:val="BalloonTextChar"/>
    <w:rsid w:val="00946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B8C"/>
    <w:pPr>
      <w:spacing w:before="0" w:after="0"/>
    </w:pPr>
  </w:style>
  <w:style w:type="paragraph" w:customStyle="1" w:styleId="BodyTextBold">
    <w:name w:val="Body Text Bold"/>
    <w:basedOn w:val="BodyText"/>
    <w:qFormat/>
    <w:rsid w:val="00946B8C"/>
    <w:rPr>
      <w:b/>
    </w:rPr>
  </w:style>
  <w:style w:type="character" w:styleId="Hyperlink">
    <w:name w:val="Hyperlink"/>
    <w:basedOn w:val="DefaultParagraphFont"/>
    <w:uiPriority w:val="99"/>
    <w:unhideWhenUsed/>
    <w:rsid w:val="00347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1218</Words>
  <Characters>8113</Characters>
  <Application>Microsoft Office Word</Application>
  <DocSecurity>0</DocSecurity>
  <Lines>270</Lines>
  <Paragraphs>155</Paragraphs>
  <ScaleCrop>false</ScaleCrop>
  <Company>Author-it Software Corporation Ltd.</Company>
  <LinksUpToDate>false</LinksUpToDate>
  <CharactersWithSpaces>9176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UETTDRIS55 Install and maintain low voltage underground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