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720D" w:rsidP="000272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UETTDREL18 Inspect and treat poles and inspect electrical apparatus</w:t>
      </w:r>
      <w:r>
        <w:fldChar w:fldCharType="end"/>
      </w:r>
    </w:p>
    <w:p w:rsidR="0002720D" w:rsidP="0002720D">
      <w:pPr>
        <w:pStyle w:val="Version"/>
        <w:sectPr w:rsidSect="006134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34BC" w:rsidP="006134BC">
      <w:pPr>
        <w:pStyle w:val="SuperHeading"/>
      </w:pPr>
      <w:r w:rsidRPr="006134BC">
        <w:t>UETTDREL18 Inspect and treat poles and inspect electrical apparatus</w:t>
      </w:r>
    </w:p>
    <w:p w:rsidR="00000000" w:rsidRPr="006134BC" w:rsidP="006134BC">
      <w:pPr>
        <w:pStyle w:val="Heading1"/>
      </w:pPr>
      <w:bookmarkStart w:id="1" w:name="O_1002984"/>
      <w:bookmarkEnd w:id="1"/>
      <w:r w:rsidRPr="006134B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34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4BC" w:rsidP="006134BC">
            <w:pPr>
              <w:pStyle w:val="BodyText"/>
            </w:pPr>
            <w:r w:rsidRPr="006134BC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6134BC" w:rsidP="006134BC">
      <w:pPr>
        <w:pStyle w:val="NoPaddingFontSize1"/>
      </w:pPr>
    </w:p>
    <w:p w:rsidR="00000000" w:rsidRPr="006134BC" w:rsidP="006134BC">
      <w:pPr>
        <w:pStyle w:val="AllowPageBreak"/>
      </w:pPr>
    </w:p>
    <w:p w:rsidR="00000000" w:rsidRPr="006134BC" w:rsidP="006134BC">
      <w:pPr>
        <w:pStyle w:val="Heading1"/>
      </w:pPr>
      <w:bookmarkStart w:id="2" w:name="O_1002985"/>
      <w:bookmarkEnd w:id="2"/>
      <w:r w:rsidRPr="006134B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34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4BC" w:rsidP="006134BC">
            <w:pPr>
              <w:pStyle w:val="BodyText"/>
            </w:pPr>
            <w:r w:rsidRPr="006134BC">
              <w:t>This unit involves the skills and knowledge required to inspect and treat poles and inspect electrical apparatus in the electricity supply industry (ESI).</w:t>
            </w:r>
          </w:p>
          <w:p w:rsidR="00000000" w:rsidRPr="006134BC" w:rsidP="006134BC">
            <w:pPr>
              <w:pStyle w:val="BodyText"/>
            </w:pPr>
            <w:r w:rsidRPr="006134BC">
              <w:t>It includes testing or examining at eye level to below ground and visually check</w:t>
            </w:r>
            <w:r w:rsidRPr="006134BC">
              <w:t>ing above ground of cross-arms, conductors, hardware and equipment attached with the use of the un-aided eye, binoculars and electronic vision equipment to determine the integrity of the poles, structures and hardware attached to them. It also includes com</w:t>
            </w:r>
            <w:r w:rsidRPr="006134BC">
              <w:t>pleting inspection reports and updating of records to workplace requirements.</w:t>
            </w:r>
          </w:p>
          <w:p w:rsidR="00000000" w:rsidRPr="006134BC" w:rsidP="006134BC">
            <w:pPr>
              <w:pStyle w:val="BodyText"/>
            </w:pPr>
            <w:r w:rsidRPr="006134BC">
              <w:t>This unit would be applied by asset inspectors engaged in regular and methodical inspection and treatment poles and inspection of electrical apparatus in the transmission and dis</w:t>
            </w:r>
            <w:r w:rsidRPr="006134BC">
              <w:t>tribution industry sector.</w:t>
            </w:r>
          </w:p>
          <w:p w:rsidR="00000000" w:rsidRPr="006134BC" w:rsidP="006134BC">
            <w:pPr>
              <w:pStyle w:val="BodyText"/>
            </w:pPr>
            <w:r w:rsidRPr="006134BC">
              <w:t>The application of the skills and knowledge described in this unit may require a licence to practice in the workplace.</w:t>
            </w:r>
          </w:p>
          <w:p w:rsidR="00000000" w:rsidRPr="006134BC" w:rsidP="006134BC">
            <w:pPr>
              <w:pStyle w:val="BodyText"/>
            </w:pPr>
            <w:r w:rsidRPr="006134BC">
              <w:t>Other conditions may apply under state and territory legislative and regulatory licencing requirements which m</w:t>
            </w:r>
            <w:r w:rsidRPr="006134BC">
              <w:t>ust be confirmed prior to commencing this unit.</w:t>
            </w:r>
          </w:p>
        </w:tc>
      </w:tr>
    </w:tbl>
    <w:p w:rsidR="00000000" w:rsidRPr="006134BC" w:rsidP="006134BC">
      <w:pPr>
        <w:pStyle w:val="NoPaddingFontSize1"/>
      </w:pPr>
    </w:p>
    <w:p w:rsidR="00000000" w:rsidRPr="006134BC" w:rsidP="006134BC">
      <w:pPr>
        <w:pStyle w:val="AllowPageBreak"/>
      </w:pPr>
    </w:p>
    <w:p w:rsidR="00000000" w:rsidRPr="006134BC" w:rsidP="006134BC">
      <w:pPr>
        <w:pStyle w:val="Heading1"/>
      </w:pPr>
      <w:bookmarkStart w:id="3" w:name="O_1002986"/>
      <w:bookmarkEnd w:id="3"/>
      <w:r w:rsidRPr="006134B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34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4BC" w:rsidP="006134BC">
            <w:pPr>
              <w:pStyle w:val="BodyText"/>
            </w:pPr>
            <w:r w:rsidRPr="006134BC">
              <w:t>Common Unit Group</w:t>
            </w:r>
          </w:p>
          <w:p w:rsidR="00000000" w:rsidRPr="006134BC" w:rsidP="006134BC">
            <w:pPr>
              <w:pStyle w:val="BodyText"/>
            </w:pPr>
            <w:r w:rsidRPr="006134BC">
              <w:t>UEENEEE101A Apply Occupational Health and Safety regulations, codes and practices in the workplace</w:t>
            </w:r>
          </w:p>
          <w:p w:rsidR="00000000" w:rsidRPr="006134BC" w:rsidP="006134BC">
            <w:pPr>
              <w:pStyle w:val="BodyText"/>
            </w:pPr>
            <w:r w:rsidRPr="006134BC">
              <w:t>UETTDREL13 Comply with sustainability, environmenta</w:t>
            </w:r>
            <w:r w:rsidRPr="006134BC">
              <w:t>l and incidental response policies and procedures</w:t>
            </w:r>
          </w:p>
          <w:p w:rsidR="00000000" w:rsidRPr="006134BC" w:rsidP="006134BC">
            <w:pPr>
              <w:pStyle w:val="BodyText"/>
            </w:pPr>
            <w:r w:rsidRPr="006134BC">
              <w:t>UETTDREL14 Working safely near live electrical apparatus as a non-electrical worker</w:t>
            </w:r>
          </w:p>
        </w:tc>
      </w:tr>
    </w:tbl>
    <w:p w:rsidR="00000000" w:rsidRPr="006134BC" w:rsidP="006134BC">
      <w:pPr>
        <w:pStyle w:val="NoPaddingFontSize1"/>
      </w:pPr>
    </w:p>
    <w:p w:rsidR="00000000" w:rsidRPr="006134BC" w:rsidP="006134BC">
      <w:pPr>
        <w:pStyle w:val="AllowPageBreak"/>
      </w:pPr>
    </w:p>
    <w:p w:rsidR="00000000" w:rsidRPr="006134BC" w:rsidP="006134BC">
      <w:pPr>
        <w:pStyle w:val="Heading1"/>
      </w:pPr>
      <w:bookmarkStart w:id="4" w:name="O_1002987"/>
      <w:bookmarkEnd w:id="4"/>
      <w:r w:rsidRPr="006134B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34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4BC" w:rsidP="006134BC">
            <w:pPr>
              <w:pStyle w:val="BodyText"/>
            </w:pPr>
            <w:r w:rsidRPr="006134BC">
              <w:t>Entry Level Cross Discipline</w:t>
            </w:r>
          </w:p>
        </w:tc>
      </w:tr>
    </w:tbl>
    <w:p w:rsidR="00000000" w:rsidRPr="006134BC" w:rsidP="006134BC">
      <w:pPr>
        <w:pStyle w:val="NoPaddingFontSize1"/>
      </w:pPr>
    </w:p>
    <w:p w:rsidR="00000000" w:rsidRPr="006134BC" w:rsidP="006134BC">
      <w:pPr>
        <w:pStyle w:val="AllowPageBreak"/>
      </w:pPr>
    </w:p>
    <w:p w:rsidR="00000000" w:rsidRPr="006134BC" w:rsidP="006134BC">
      <w:pPr>
        <w:pStyle w:val="Heading1"/>
      </w:pPr>
      <w:bookmarkStart w:id="5" w:name="O_1002988"/>
      <w:bookmarkEnd w:id="5"/>
      <w:r w:rsidRPr="006134B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34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4BC" w:rsidP="006134BC">
            <w:pPr>
              <w:pStyle w:val="BodyText"/>
            </w:pPr>
            <w:r w:rsidRPr="006134BC">
              <w:t>Not applicable.</w:t>
            </w:r>
          </w:p>
        </w:tc>
      </w:tr>
    </w:tbl>
    <w:p w:rsidR="00000000" w:rsidRPr="006134BC" w:rsidP="006134BC">
      <w:pPr>
        <w:pStyle w:val="NoPaddingFontSize1"/>
      </w:pPr>
    </w:p>
    <w:p w:rsidR="00000000" w:rsidRPr="006134BC" w:rsidP="006134BC">
      <w:pPr>
        <w:pStyle w:val="AllowPageBreak"/>
      </w:pPr>
    </w:p>
    <w:p w:rsidR="00000000" w:rsidRPr="006134BC" w:rsidP="006134BC">
      <w:pPr>
        <w:pStyle w:val="Heading1"/>
      </w:pPr>
      <w:bookmarkStart w:id="6" w:name="O_1002989"/>
      <w:bookmarkEnd w:id="6"/>
      <w:r w:rsidRPr="006134B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134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4BC" w:rsidP="006134BC">
            <w:pPr>
              <w:pStyle w:val="BodyText"/>
            </w:pPr>
            <w:r w:rsidRPr="006134B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4BC">
            <w:pPr>
              <w:pStyle w:val="BodyText"/>
              <w:rPr>
                <w:lang w:val="en-NZ"/>
              </w:rPr>
            </w:pPr>
            <w:r w:rsidRPr="006134BC">
              <w:rPr>
                <w:rStyle w:val="SpecialBold"/>
              </w:rPr>
              <w:t>PERFORMANCE CRITERIA</w:t>
            </w:r>
          </w:p>
        </w:tc>
      </w:tr>
      <w:tr w:rsidTr="006134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4BC">
            <w:pPr>
              <w:pStyle w:val="BodyText"/>
              <w:rPr>
                <w:lang w:val="en-NZ"/>
              </w:rPr>
            </w:pPr>
            <w:r w:rsidRPr="006134B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4BC">
            <w:pPr>
              <w:pStyle w:val="BodyText"/>
              <w:rPr>
                <w:lang w:val="en-NZ"/>
              </w:rPr>
            </w:pPr>
            <w:r w:rsidRPr="006134BC">
              <w:t>Performance criteria describe the performance needed to demonstrate achievement of the element.</w:t>
            </w:r>
          </w:p>
        </w:tc>
      </w:tr>
      <w:tr w:rsidTr="006134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4BC" w:rsidP="006134BC">
            <w:pPr>
              <w:pStyle w:val="BodyText"/>
            </w:pPr>
            <w:r w:rsidRPr="006134BC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4BC" w:rsidP="006134BC">
            <w:pPr>
              <w:pStyle w:val="BodyText"/>
            </w:pPr>
            <w:r w:rsidRPr="006134BC">
              <w:rPr>
                <w:rStyle w:val="SpecialBold"/>
              </w:rPr>
              <w:t>Prepare to inspect and treat poles and inspect electrical apparatus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4BC">
            <w:pPr>
              <w:pStyle w:val="BodyText"/>
              <w:rPr>
                <w:lang w:val="en-NZ"/>
              </w:rPr>
            </w:pPr>
            <w:r w:rsidRPr="006134B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4BC">
            <w:pPr>
              <w:pStyle w:val="BodyText"/>
              <w:rPr>
                <w:lang w:val="en-NZ"/>
              </w:rPr>
            </w:pPr>
            <w:r w:rsidRPr="006134BC">
              <w:t>Relevant work instructions are received and confirmed</w:t>
            </w:r>
          </w:p>
        </w:tc>
      </w:tr>
      <w:tr w:rsidTr="006134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4B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4BC">
            <w:pPr>
              <w:pStyle w:val="BodyText"/>
              <w:rPr>
                <w:lang w:val="en-NZ"/>
              </w:rPr>
            </w:pPr>
            <w:r w:rsidRPr="006134B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4BC">
            <w:pPr>
              <w:pStyle w:val="BodyText"/>
              <w:rPr>
                <w:lang w:val="en-NZ"/>
              </w:rPr>
            </w:pPr>
            <w:r w:rsidRPr="006134BC">
              <w:t>Job requirements are discussed with relevant personnel and performed in accordance with workplace procedures</w:t>
            </w:r>
          </w:p>
        </w:tc>
      </w:tr>
      <w:tr w:rsidTr="006134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4B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4BC">
            <w:pPr>
              <w:pStyle w:val="BodyText"/>
              <w:rPr>
                <w:lang w:val="en-NZ"/>
              </w:rPr>
            </w:pPr>
            <w:r w:rsidRPr="006134B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4BC">
            <w:pPr>
              <w:pStyle w:val="BodyText"/>
              <w:rPr>
                <w:lang w:val="en-NZ"/>
              </w:rPr>
            </w:pPr>
            <w:r w:rsidRPr="006134BC">
              <w:t>Work health and safety (WHS)/occupational health and safety (OHS) and environmental workplace procedures are received and confirmed</w:t>
            </w:r>
          </w:p>
        </w:tc>
      </w:tr>
      <w:tr w:rsidTr="006134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4B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4BC">
            <w:pPr>
              <w:pStyle w:val="BodyText"/>
              <w:rPr>
                <w:lang w:val="en-NZ"/>
              </w:rPr>
            </w:pPr>
            <w:r w:rsidRPr="006134B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4BC">
            <w:pPr>
              <w:pStyle w:val="BodyText"/>
              <w:rPr>
                <w:lang w:val="en-NZ"/>
              </w:rPr>
            </w:pPr>
            <w:r w:rsidRPr="006134BC">
              <w:t>Work is prioritised and sequenced following consultation with relevant personnel for completion within acceptable tim</w:t>
            </w:r>
            <w:r w:rsidRPr="006134BC">
              <w:t>eframes and in accordance with workplace procedures</w:t>
            </w:r>
          </w:p>
        </w:tc>
      </w:tr>
      <w:tr w:rsidTr="006134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4B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4BC">
            <w:pPr>
              <w:pStyle w:val="BodyText"/>
              <w:rPr>
                <w:lang w:val="en-NZ"/>
              </w:rPr>
            </w:pPr>
            <w:r w:rsidRPr="006134B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4BC">
            <w:pPr>
              <w:pStyle w:val="BodyText"/>
              <w:rPr>
                <w:lang w:val="en-NZ"/>
              </w:rPr>
            </w:pPr>
            <w:r w:rsidRPr="006134BC">
              <w:t>Hazards are identified, WHS/OHS risks assessed and control measures identified in accordance with workplace procedures</w:t>
            </w:r>
          </w:p>
        </w:tc>
      </w:tr>
      <w:tr w:rsidTr="006134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4B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4BC">
            <w:pPr>
              <w:pStyle w:val="BodyText"/>
              <w:rPr>
                <w:lang w:val="en-NZ"/>
              </w:rPr>
            </w:pPr>
            <w:r w:rsidRPr="006134BC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4BC">
            <w:pPr>
              <w:pStyle w:val="BodyText"/>
              <w:rPr>
                <w:lang w:val="en-NZ"/>
              </w:rPr>
            </w:pPr>
            <w:r w:rsidRPr="006134BC">
              <w:t xml:space="preserve">Relevant work permits are obtained, as required, to access and perform </w:t>
            </w:r>
            <w:r w:rsidRPr="006134BC">
              <w:t>work in accordance with job requirements and/or workplace procedures</w:t>
            </w:r>
          </w:p>
        </w:tc>
      </w:tr>
      <w:tr w:rsidTr="006134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4B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4BC">
            <w:pPr>
              <w:pStyle w:val="BodyText"/>
              <w:rPr>
                <w:lang w:val="en-NZ"/>
              </w:rPr>
            </w:pPr>
            <w:r w:rsidRPr="006134BC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4BC">
            <w:pPr>
              <w:pStyle w:val="BodyText"/>
              <w:rPr>
                <w:lang w:val="en-NZ"/>
              </w:rPr>
            </w:pPr>
            <w:r w:rsidRPr="006134BC">
              <w:t xml:space="preserve">Resources, including equipment, tools and personal protective equipment (PPE), required for the job are obtained and confirmed in working order in accordance </w:t>
            </w:r>
            <w:r w:rsidRPr="006134BC">
              <w:t>with workplace procedures</w:t>
            </w:r>
          </w:p>
        </w:tc>
      </w:tr>
      <w:tr w:rsidTr="006134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4B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4BC">
            <w:pPr>
              <w:pStyle w:val="BodyText"/>
              <w:rPr>
                <w:lang w:val="en-NZ"/>
              </w:rPr>
            </w:pPr>
            <w:r w:rsidRPr="006134BC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4BC">
            <w:pPr>
              <w:pStyle w:val="BodyText"/>
              <w:rPr>
                <w:lang w:val="en-NZ"/>
              </w:rPr>
            </w:pPr>
            <w:r w:rsidRPr="006134BC">
              <w:t>Relevant person responsible for first aid and/or related work safety procedures at the worksite are confirmed in accordance with workplace procedures to ensure safety measures are followed in the instance of an incident</w:t>
            </w:r>
          </w:p>
        </w:tc>
      </w:tr>
      <w:tr w:rsidTr="006134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4B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4BC">
            <w:pPr>
              <w:pStyle w:val="BodyText"/>
              <w:rPr>
                <w:lang w:val="en-NZ"/>
              </w:rPr>
            </w:pPr>
            <w:r w:rsidRPr="006134BC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4BC">
            <w:pPr>
              <w:pStyle w:val="BodyText"/>
              <w:rPr>
                <w:lang w:val="en-NZ"/>
              </w:rPr>
            </w:pPr>
            <w:r w:rsidRPr="006134BC">
              <w:t>Liaison and communication issues with appropriate personnel, authorities, clients and land owners are resolved to perform work, as required</w:t>
            </w:r>
          </w:p>
        </w:tc>
      </w:tr>
      <w:tr w:rsidTr="006134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4B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4BC">
            <w:pPr>
              <w:pStyle w:val="BodyText"/>
              <w:rPr>
                <w:lang w:val="en-NZ"/>
              </w:rPr>
            </w:pPr>
            <w:r w:rsidRPr="006134BC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4BC">
            <w:pPr>
              <w:pStyle w:val="BodyText"/>
              <w:rPr>
                <w:lang w:val="en-NZ"/>
              </w:rPr>
            </w:pPr>
            <w:r w:rsidRPr="006134BC">
              <w:t>Worksite is prepared to minimise risk, damage to property, commerce and individuals in accordance with w</w:t>
            </w:r>
            <w:r w:rsidRPr="006134BC">
              <w:t>orkplace procedures</w:t>
            </w:r>
          </w:p>
        </w:tc>
      </w:tr>
      <w:tr w:rsidTr="006134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4B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4BC">
            <w:pPr>
              <w:pStyle w:val="BodyText"/>
              <w:rPr>
                <w:lang w:val="en-NZ"/>
              </w:rPr>
            </w:pPr>
            <w:r w:rsidRPr="006134BC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4BC">
            <w:pPr>
              <w:pStyle w:val="BodyText"/>
              <w:rPr>
                <w:lang w:val="en-NZ"/>
              </w:rPr>
            </w:pPr>
            <w:r w:rsidRPr="006134BC">
              <w:t>Personnel participating in work are fully briefed and responsibilities confirmed in accordance with workplace procedures</w:t>
            </w:r>
          </w:p>
        </w:tc>
      </w:tr>
      <w:tr w:rsidTr="006134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4B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4BC">
            <w:pPr>
              <w:pStyle w:val="BodyText"/>
              <w:rPr>
                <w:lang w:val="en-NZ"/>
              </w:rPr>
            </w:pPr>
            <w:r w:rsidRPr="006134BC">
              <w:rPr>
                <w:rStyle w:val="SpecialBold"/>
              </w:rPr>
              <w:t>1.12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4BC">
            <w:pPr>
              <w:pStyle w:val="BodyText"/>
              <w:rPr>
                <w:lang w:val="en-NZ"/>
              </w:rPr>
            </w:pPr>
            <w:r w:rsidRPr="006134BC">
              <w:t>Traffic management is checked as implemented in accordance with workplace procedures</w:t>
            </w:r>
          </w:p>
        </w:tc>
      </w:tr>
      <w:tr w:rsidTr="006134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4BC" w:rsidP="006134BC">
            <w:pPr>
              <w:pStyle w:val="BodyText"/>
            </w:pPr>
            <w:r w:rsidRPr="006134B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4BC" w:rsidP="006134BC">
            <w:pPr>
              <w:pStyle w:val="BodyText"/>
            </w:pPr>
            <w:r w:rsidRPr="006134BC">
              <w:rPr>
                <w:rStyle w:val="SpecialBold"/>
              </w:rPr>
              <w:t>Conduct inspection and treatment of poles and inspect electrical apparatus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4BC">
            <w:pPr>
              <w:pStyle w:val="BodyText"/>
              <w:rPr>
                <w:lang w:val="en-NZ"/>
              </w:rPr>
            </w:pPr>
            <w:r w:rsidRPr="006134B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4BC">
            <w:pPr>
              <w:pStyle w:val="BodyText"/>
              <w:rPr>
                <w:lang w:val="en-NZ"/>
              </w:rPr>
            </w:pPr>
            <w:r w:rsidRPr="006134BC">
              <w:t>WHS/OHS, sustainable energy and environmental principles and practices are monitored and followed to reduce incidents of accidents in accordance with workplace procedures</w:t>
            </w:r>
          </w:p>
        </w:tc>
      </w:tr>
      <w:tr w:rsidTr="006134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4B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4BC">
            <w:pPr>
              <w:pStyle w:val="BodyText"/>
              <w:rPr>
                <w:lang w:val="en-NZ"/>
              </w:rPr>
            </w:pPr>
            <w:r w:rsidRPr="006134B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4BC">
            <w:pPr>
              <w:pStyle w:val="BodyText"/>
              <w:rPr>
                <w:lang w:val="en-NZ"/>
              </w:rPr>
            </w:pPr>
            <w:r w:rsidRPr="006134BC">
              <w:t>Tools and equipment are selected appropriate to the task in accordance with job requirements and used to produce desired outcomes</w:t>
            </w:r>
          </w:p>
        </w:tc>
      </w:tr>
      <w:tr w:rsidTr="006134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4B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4BC">
            <w:pPr>
              <w:pStyle w:val="BodyText"/>
              <w:rPr>
                <w:lang w:val="en-NZ"/>
              </w:rPr>
            </w:pPr>
            <w:r w:rsidRPr="006134B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4BC">
            <w:pPr>
              <w:pStyle w:val="BodyText"/>
              <w:rPr>
                <w:lang w:val="en-NZ"/>
              </w:rPr>
            </w:pPr>
            <w:r w:rsidRPr="006134BC">
              <w:t>Requirements for lifting, climbing, working at heights and the use of power tools/equipment are followed in accordance</w:t>
            </w:r>
            <w:r w:rsidRPr="006134BC">
              <w:t xml:space="preserve"> with workplace procedures</w:t>
            </w:r>
          </w:p>
        </w:tc>
      </w:tr>
      <w:tr w:rsidTr="006134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4B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4BC">
            <w:pPr>
              <w:pStyle w:val="BodyText"/>
              <w:rPr>
                <w:lang w:val="en-NZ"/>
              </w:rPr>
            </w:pPr>
            <w:r w:rsidRPr="006134B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4BC">
            <w:pPr>
              <w:pStyle w:val="BodyText"/>
              <w:rPr>
                <w:lang w:val="en-NZ"/>
              </w:rPr>
            </w:pPr>
            <w:r w:rsidRPr="006134BC">
              <w:t>Poles and electrical apparatus are inspected and safe treatment of poles and structures are completed in agreed timeframes, to quality standards and with minimum waste in accordance with workplace procedures</w:t>
            </w:r>
          </w:p>
        </w:tc>
      </w:tr>
      <w:tr w:rsidTr="006134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4B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4BC">
            <w:pPr>
              <w:pStyle w:val="BodyText"/>
              <w:rPr>
                <w:lang w:val="en-NZ"/>
              </w:rPr>
            </w:pPr>
            <w:r w:rsidRPr="006134B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4BC">
            <w:pPr>
              <w:pStyle w:val="BodyText"/>
              <w:rPr>
                <w:lang w:val="en-NZ"/>
              </w:rPr>
            </w:pPr>
            <w:r w:rsidRPr="006134BC">
              <w:t>Hazard warnings and safety signs are recognised, hazards identified and WHS/OHS risks reported to immediate appropriate personnel for directions in accordance with workplace procedures</w:t>
            </w:r>
          </w:p>
        </w:tc>
      </w:tr>
      <w:tr w:rsidTr="006134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4B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4BC">
            <w:pPr>
              <w:pStyle w:val="BodyText"/>
              <w:rPr>
                <w:lang w:val="en-NZ"/>
              </w:rPr>
            </w:pPr>
            <w:r w:rsidRPr="006134BC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4BC">
            <w:pPr>
              <w:pStyle w:val="BodyText"/>
              <w:rPr>
                <w:lang w:val="en-NZ"/>
              </w:rPr>
            </w:pPr>
            <w:r w:rsidRPr="006134BC">
              <w:t>Visual inspection of poles, overhead structures, conductors, cab</w:t>
            </w:r>
            <w:r w:rsidRPr="006134BC">
              <w:t>les and electrical apparatus used on poles/structures is performed in accordance with work schedule and workplace procedures</w:t>
            </w:r>
          </w:p>
        </w:tc>
      </w:tr>
      <w:tr w:rsidTr="006134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4B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4BC">
            <w:pPr>
              <w:pStyle w:val="BodyText"/>
              <w:rPr>
                <w:lang w:val="en-NZ"/>
              </w:rPr>
            </w:pPr>
            <w:r w:rsidRPr="006134BC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4BC">
            <w:pPr>
              <w:pStyle w:val="BodyText"/>
              <w:rPr>
                <w:lang w:val="en-NZ"/>
              </w:rPr>
            </w:pPr>
            <w:r w:rsidRPr="006134BC">
              <w:t>Poles/structures are tested or examined from approximately eye level to below ground in accordance with workplace procedures</w:t>
            </w:r>
          </w:p>
        </w:tc>
      </w:tr>
      <w:tr w:rsidTr="006134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4B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4BC">
            <w:pPr>
              <w:pStyle w:val="BodyText"/>
              <w:rPr>
                <w:lang w:val="en-NZ"/>
              </w:rPr>
            </w:pPr>
            <w:r w:rsidRPr="006134BC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4BC">
            <w:pPr>
              <w:pStyle w:val="BodyText"/>
              <w:rPr>
                <w:lang w:val="en-NZ"/>
              </w:rPr>
            </w:pPr>
            <w:r w:rsidRPr="006134BC">
              <w:t>Visual checks are performed to identify fungal activity, dry rot, termite and borer infestation in accordance with workplace procedures, as required</w:t>
            </w:r>
          </w:p>
        </w:tc>
      </w:tr>
      <w:tr w:rsidTr="006134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4B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4BC">
            <w:pPr>
              <w:pStyle w:val="BodyText"/>
              <w:rPr>
                <w:lang w:val="en-NZ"/>
              </w:rPr>
            </w:pPr>
            <w:r w:rsidRPr="006134BC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4BC">
            <w:pPr>
              <w:pStyle w:val="BodyText"/>
              <w:rPr>
                <w:lang w:val="en-NZ"/>
              </w:rPr>
            </w:pPr>
            <w:r w:rsidRPr="006134BC">
              <w:t>Treatment of poles/structures is performed in accordance with work schedule, job requirements and workplace procedures</w:t>
            </w:r>
          </w:p>
        </w:tc>
      </w:tr>
      <w:tr w:rsidTr="006134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4B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4BC">
            <w:pPr>
              <w:pStyle w:val="BodyText"/>
              <w:rPr>
                <w:lang w:val="en-NZ"/>
              </w:rPr>
            </w:pPr>
            <w:r w:rsidRPr="006134BC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4BC">
            <w:pPr>
              <w:pStyle w:val="BodyText"/>
              <w:rPr>
                <w:lang w:val="en-NZ"/>
              </w:rPr>
            </w:pPr>
            <w:r w:rsidRPr="006134BC">
              <w:t>Defective or suspect poles are identified in accordance with workplace procedures</w:t>
            </w:r>
          </w:p>
        </w:tc>
      </w:tr>
      <w:tr w:rsidTr="006134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4B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4BC">
            <w:pPr>
              <w:pStyle w:val="BodyText"/>
              <w:rPr>
                <w:lang w:val="en-NZ"/>
              </w:rPr>
            </w:pPr>
            <w:r w:rsidRPr="006134BC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4BC">
            <w:pPr>
              <w:pStyle w:val="BodyText"/>
              <w:rPr>
                <w:lang w:val="en-NZ"/>
              </w:rPr>
            </w:pPr>
            <w:r w:rsidRPr="006134BC">
              <w:t>Unplanned events are referred to releva</w:t>
            </w:r>
            <w:r w:rsidRPr="006134BC">
              <w:t>nt authorised person/s for directions in accordance with workplace procedures</w:t>
            </w:r>
          </w:p>
        </w:tc>
      </w:tr>
      <w:tr w:rsidTr="006134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4B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4BC">
            <w:pPr>
              <w:pStyle w:val="BodyText"/>
              <w:rPr>
                <w:lang w:val="en-NZ"/>
              </w:rPr>
            </w:pPr>
            <w:r w:rsidRPr="006134BC">
              <w:rPr>
                <w:rStyle w:val="SpecialBold"/>
              </w:rPr>
              <w:t>2.12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4BC">
            <w:pPr>
              <w:pStyle w:val="BodyText"/>
              <w:rPr>
                <w:lang w:val="en-NZ"/>
              </w:rPr>
            </w:pPr>
            <w:r w:rsidRPr="006134BC">
              <w:t>Known solutions to a variety of problems are applied using acquired knowledge and associated skills</w:t>
            </w:r>
          </w:p>
        </w:tc>
      </w:tr>
      <w:tr w:rsidTr="006134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4B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4BC">
            <w:pPr>
              <w:pStyle w:val="BodyText"/>
              <w:rPr>
                <w:lang w:val="en-NZ"/>
              </w:rPr>
            </w:pPr>
            <w:r w:rsidRPr="006134BC">
              <w:rPr>
                <w:rStyle w:val="SpecialBold"/>
              </w:rPr>
              <w:t>2.13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4BC">
            <w:pPr>
              <w:pStyle w:val="BodyText"/>
              <w:rPr>
                <w:lang w:val="en-NZ"/>
              </w:rPr>
            </w:pPr>
            <w:r w:rsidRPr="006134BC">
              <w:t>Quality checks of work are undertaken in accordance with industry standards and workplace procedures</w:t>
            </w:r>
          </w:p>
        </w:tc>
      </w:tr>
      <w:tr w:rsidTr="006134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4BC" w:rsidP="006134BC">
            <w:pPr>
              <w:pStyle w:val="BodyText"/>
            </w:pPr>
            <w:r w:rsidRPr="006134BC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4BC" w:rsidP="006134BC">
            <w:pPr>
              <w:pStyle w:val="BodyText"/>
            </w:pPr>
            <w:r w:rsidRPr="006134BC">
              <w:rPr>
                <w:rStyle w:val="SpecialBold"/>
              </w:rPr>
              <w:t>Complete the inspection and treatment of poles and inspect electrical apparatus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4BC">
            <w:pPr>
              <w:pStyle w:val="BodyText"/>
              <w:rPr>
                <w:lang w:val="en-NZ"/>
              </w:rPr>
            </w:pPr>
            <w:r w:rsidRPr="006134B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4BC">
            <w:pPr>
              <w:pStyle w:val="BodyText"/>
              <w:rPr>
                <w:lang w:val="en-NZ"/>
              </w:rPr>
            </w:pPr>
            <w:r w:rsidRPr="006134BC">
              <w:t xml:space="preserve">Completed work is checked against work schedule, construction plans </w:t>
            </w:r>
            <w:r w:rsidRPr="006134BC">
              <w:t>and drawings for compliance and anomalies are reported in accordance with workplace procedures</w:t>
            </w:r>
          </w:p>
        </w:tc>
      </w:tr>
      <w:tr w:rsidTr="006134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4B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4BC">
            <w:pPr>
              <w:pStyle w:val="BodyText"/>
              <w:rPr>
                <w:lang w:val="en-NZ"/>
              </w:rPr>
            </w:pPr>
            <w:r w:rsidRPr="006134B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4BC">
            <w:pPr>
              <w:pStyle w:val="BodyText"/>
              <w:rPr>
                <w:lang w:val="en-NZ"/>
              </w:rPr>
            </w:pPr>
            <w:r w:rsidRPr="006134BC">
              <w:t>WHS/OHS and environmental incidents are reported in accordance with workplace procedures, as required</w:t>
            </w:r>
          </w:p>
        </w:tc>
      </w:tr>
      <w:tr w:rsidTr="006134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4B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4BC">
            <w:pPr>
              <w:pStyle w:val="BodyText"/>
              <w:rPr>
                <w:lang w:val="en-NZ"/>
              </w:rPr>
            </w:pPr>
            <w:r w:rsidRPr="006134B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4BC">
            <w:pPr>
              <w:pStyle w:val="BodyText"/>
              <w:rPr>
                <w:lang w:val="en-NZ"/>
              </w:rPr>
            </w:pPr>
            <w:r w:rsidRPr="006134BC">
              <w:t>Worksite is cleaned and confirmed safe in acc</w:t>
            </w:r>
            <w:r w:rsidRPr="006134BC">
              <w:t>ordance with workplace procedures</w:t>
            </w:r>
          </w:p>
        </w:tc>
      </w:tr>
      <w:tr w:rsidTr="006134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4B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4BC">
            <w:pPr>
              <w:pStyle w:val="BodyText"/>
              <w:rPr>
                <w:lang w:val="en-NZ"/>
              </w:rPr>
            </w:pPr>
            <w:r w:rsidRPr="006134BC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4BC">
            <w:pPr>
              <w:pStyle w:val="BodyText"/>
              <w:rPr>
                <w:lang w:val="en-NZ"/>
              </w:rPr>
            </w:pPr>
            <w:r w:rsidRPr="006134BC">
              <w:t xml:space="preserve">Tools and surplus resources and materials are, where appropriate, cleaned, checked and returned to storage in accordance with workplace procedures </w:t>
            </w:r>
          </w:p>
        </w:tc>
      </w:tr>
      <w:tr w:rsidTr="006134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4B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4BC">
            <w:pPr>
              <w:pStyle w:val="BodyText"/>
              <w:rPr>
                <w:lang w:val="en-NZ"/>
              </w:rPr>
            </w:pPr>
            <w:r w:rsidRPr="006134BC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4BC">
            <w:pPr>
              <w:pStyle w:val="BodyText"/>
              <w:rPr>
                <w:lang w:val="en-NZ"/>
              </w:rPr>
            </w:pPr>
            <w:r w:rsidRPr="006134BC">
              <w:t>Unsafe or faulty tools are identified and marked for repair in accordance with workplace procedures before, during and after use</w:t>
            </w:r>
          </w:p>
        </w:tc>
      </w:tr>
      <w:tr w:rsidTr="006134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4B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4BC">
            <w:pPr>
              <w:pStyle w:val="BodyText"/>
              <w:rPr>
                <w:lang w:val="en-NZ"/>
              </w:rPr>
            </w:pPr>
            <w:r w:rsidRPr="006134BC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4BC">
            <w:pPr>
              <w:pStyle w:val="BodyText"/>
              <w:rPr>
                <w:lang w:val="en-NZ"/>
              </w:rPr>
            </w:pPr>
            <w:r w:rsidRPr="006134BC">
              <w:t>Relevant work permits are signed off and poles and structures are returned to service in accordance with workplace proce</w:t>
            </w:r>
            <w:r w:rsidRPr="006134BC">
              <w:t>dures</w:t>
            </w:r>
          </w:p>
        </w:tc>
      </w:tr>
      <w:tr w:rsidTr="006134B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4B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4BC">
            <w:pPr>
              <w:pStyle w:val="BodyText"/>
              <w:rPr>
                <w:lang w:val="en-NZ"/>
              </w:rPr>
            </w:pPr>
            <w:r w:rsidRPr="006134BC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4BC" w:rsidP="006134BC">
            <w:pPr>
              <w:pStyle w:val="BodyText"/>
            </w:pPr>
            <w:r w:rsidRPr="006134BC">
              <w:t>Work records, reports and/or documentation are completed in accordance with workplace procedures</w:t>
            </w:r>
          </w:p>
        </w:tc>
      </w:tr>
    </w:tbl>
    <w:p w:rsidR="00000000" w:rsidRPr="006134BC" w:rsidP="006134BC">
      <w:pPr>
        <w:pStyle w:val="NoPaddingFontSize1"/>
      </w:pPr>
    </w:p>
    <w:p w:rsidR="00000000" w:rsidRPr="006134BC" w:rsidP="006134BC">
      <w:pPr>
        <w:pStyle w:val="AllowPageBreak"/>
      </w:pPr>
    </w:p>
    <w:p w:rsidR="00000000" w:rsidRPr="006134BC" w:rsidP="006134BC">
      <w:pPr>
        <w:pStyle w:val="Heading1"/>
      </w:pPr>
      <w:bookmarkStart w:id="7" w:name="O_1002990"/>
      <w:bookmarkEnd w:id="7"/>
      <w:r w:rsidRPr="006134B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34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4BC" w:rsidP="006134BC">
            <w:pPr>
              <w:pStyle w:val="BodyText"/>
            </w:pPr>
            <w:r w:rsidRPr="006134BC">
              <w:t>Foundation skills essential to performance are explicit in the performance criteria of this unit of competency.</w:t>
            </w:r>
          </w:p>
        </w:tc>
      </w:tr>
    </w:tbl>
    <w:p w:rsidR="00000000" w:rsidRPr="006134BC" w:rsidP="006134BC">
      <w:pPr>
        <w:pStyle w:val="NoPaddingFontSize1"/>
      </w:pPr>
    </w:p>
    <w:p w:rsidR="00000000" w:rsidRPr="006134BC" w:rsidP="006134BC">
      <w:pPr>
        <w:pStyle w:val="AllowPageBreak"/>
      </w:pPr>
    </w:p>
    <w:p w:rsidR="00000000" w:rsidRPr="006134BC" w:rsidP="006134BC">
      <w:pPr>
        <w:pStyle w:val="Heading1"/>
      </w:pPr>
      <w:bookmarkStart w:id="8" w:name="O_1002991"/>
      <w:bookmarkEnd w:id="8"/>
      <w:r w:rsidRPr="006134B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34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4BC" w:rsidP="006134BC">
            <w:pPr>
              <w:pStyle w:val="BodyText"/>
            </w:pPr>
            <w:r w:rsidRPr="006134BC">
              <w:t>Range is restricted to essential operating conditions and any other variables essential to the work env</w:t>
            </w:r>
            <w:r w:rsidRPr="006134BC">
              <w:t>ironment.</w:t>
            </w:r>
          </w:p>
          <w:p w:rsidR="00000000" w:rsidRPr="006134BC" w:rsidP="006134BC">
            <w:pPr>
              <w:pStyle w:val="BodyText"/>
            </w:pPr>
            <w:r w:rsidRPr="006134BC">
              <w:t>Non-essential conditions may be found in the Companion Volume Implementation Guide.</w:t>
            </w:r>
          </w:p>
        </w:tc>
      </w:tr>
    </w:tbl>
    <w:p w:rsidR="00000000" w:rsidRPr="006134BC" w:rsidP="006134BC">
      <w:pPr>
        <w:pStyle w:val="NoPaddingFontSize1"/>
      </w:pPr>
    </w:p>
    <w:p w:rsidR="00000000" w:rsidRPr="006134BC" w:rsidP="006134BC">
      <w:pPr>
        <w:pStyle w:val="AllowPageBreak"/>
      </w:pPr>
    </w:p>
    <w:p w:rsidR="00000000" w:rsidRPr="006134BC" w:rsidP="006134BC">
      <w:pPr>
        <w:pStyle w:val="Heading1"/>
      </w:pPr>
      <w:bookmarkStart w:id="9" w:name="O_1002992"/>
      <w:bookmarkEnd w:id="9"/>
      <w:r w:rsidRPr="006134B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34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4BC" w:rsidP="006134BC">
            <w:pPr>
              <w:pStyle w:val="BodyText"/>
            </w:pPr>
            <w:r w:rsidRPr="006134BC">
              <w:t>This unit replaces and is equivalent to UETTDREL18A Inspect and treat poles and inspect electrical apparatus.</w:t>
            </w:r>
          </w:p>
        </w:tc>
      </w:tr>
    </w:tbl>
    <w:p w:rsidR="00000000" w:rsidRPr="006134BC" w:rsidP="006134BC">
      <w:pPr>
        <w:pStyle w:val="NoPaddingFontSize1"/>
      </w:pPr>
    </w:p>
    <w:p w:rsidR="00000000" w:rsidRPr="006134BC" w:rsidP="006134BC">
      <w:pPr>
        <w:pStyle w:val="AllowPageBreak"/>
      </w:pPr>
    </w:p>
    <w:p w:rsidR="00000000" w:rsidRPr="006134BC" w:rsidP="006134BC">
      <w:pPr>
        <w:pStyle w:val="Heading1"/>
      </w:pPr>
      <w:bookmarkStart w:id="10" w:name="O_1002999"/>
      <w:bookmarkEnd w:id="10"/>
      <w:r w:rsidRPr="006134BC">
        <w:t>Links</w:t>
      </w:r>
    </w:p>
    <w:p w:rsidR="00000000" w:rsidRPr="006134BC" w:rsidP="0002720D">
      <w:pPr>
        <w:pStyle w:val="BodyText"/>
      </w:pPr>
      <w:r w:rsidRPr="006134BC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C257E9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6134BC" w:rsidP="0002720D">
      <w:pPr>
        <w:pStyle w:val="BodyText"/>
        <w:sectPr w:rsidSect="006134B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134BC" w:rsidP="006134BC">
      <w:pPr>
        <w:pStyle w:val="SuperHeading"/>
      </w:pPr>
      <w:r w:rsidRPr="006134BC">
        <w:t xml:space="preserve">Assessment </w:t>
      </w:r>
      <w:r w:rsidRPr="006134BC">
        <w:t>Requirements for UETTDREL18 Inspect and treat poles and inspect electrical apparatus</w:t>
      </w:r>
    </w:p>
    <w:p w:rsidR="00000000" w:rsidRPr="006134BC" w:rsidP="006134BC">
      <w:pPr>
        <w:pStyle w:val="Heading1"/>
      </w:pPr>
      <w:bookmarkStart w:id="11" w:name="O_1002994"/>
      <w:bookmarkEnd w:id="11"/>
      <w:r w:rsidRPr="006134B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34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4BC" w:rsidP="006134BC">
            <w:pPr>
              <w:pStyle w:val="BodyText"/>
            </w:pPr>
            <w:r w:rsidRPr="006134BC">
              <w:t>Release 1. This</w:t>
            </w:r>
            <w:r w:rsidRPr="006134BC">
              <w:t xml:space="preserve"> is the first release of this unit of competency in the UET Transmission, Distribution and Rail Sector Training Package.</w:t>
            </w:r>
          </w:p>
        </w:tc>
      </w:tr>
    </w:tbl>
    <w:p w:rsidR="0002720D" w:rsidP="006134BC">
      <w:pPr>
        <w:pStyle w:val="NoPaddingFontSize1"/>
      </w:pPr>
    </w:p>
    <w:p w:rsidR="0002720D" w:rsidP="006134BC">
      <w:pPr>
        <w:pStyle w:val="NoPaddingFontSize1"/>
      </w:pPr>
    </w:p>
    <w:p w:rsidR="00000000" w:rsidRPr="006134BC" w:rsidP="006134BC">
      <w:pPr>
        <w:pStyle w:val="Heading1"/>
      </w:pPr>
      <w:bookmarkStart w:id="12" w:name="O_1002995"/>
      <w:bookmarkEnd w:id="12"/>
      <w:r w:rsidRPr="006134B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34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4BC">
            <w:pPr>
              <w:pStyle w:val="BodyText"/>
              <w:rPr>
                <w:lang w:val="en-NZ"/>
              </w:rPr>
            </w:pPr>
            <w:r w:rsidRPr="006134BC">
              <w:t>Evidence required to demonstrate competence in this unit must be relevant to and satisfy all</w:t>
            </w:r>
            <w:r w:rsidRPr="006134BC">
              <w:t xml:space="preserve"> of the requirements of the elements and performance criteria on at least two separate occasions and include:  </w:t>
            </w:r>
          </w:p>
        </w:tc>
      </w:tr>
      <w:tr w:rsidTr="006134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4BC" w:rsidP="006134BC">
            <w:pPr>
              <w:pStyle w:val="ListBullet"/>
            </w:pPr>
            <w:r w:rsidRPr="006134BC">
              <w:t xml:space="preserve">applying relevant work health and safety (WHS)/occupational health and safety (OHS) requirements, including the use of risk control measures </w:t>
            </w:r>
          </w:p>
          <w:p w:rsidR="00000000" w:rsidRPr="006134BC" w:rsidP="006134BC">
            <w:pPr>
              <w:pStyle w:val="ListBullet"/>
            </w:pPr>
            <w:r w:rsidRPr="006134BC">
              <w:t>applying sustainable energy principles and practices</w:t>
            </w:r>
          </w:p>
          <w:p w:rsidR="00000000" w:rsidRPr="006134BC" w:rsidP="006134BC">
            <w:pPr>
              <w:pStyle w:val="ListBullet"/>
            </w:pPr>
            <w:r w:rsidRPr="006134BC">
              <w:t>inspecting and testing at least four (4) of the following:</w:t>
            </w:r>
          </w:p>
          <w:p w:rsidR="00000000" w:rsidRPr="006134BC" w:rsidP="006134BC">
            <w:pPr>
              <w:pStyle w:val="ListBullet2"/>
            </w:pPr>
            <w:r w:rsidRPr="006134BC">
              <w:t>wood</w:t>
            </w:r>
          </w:p>
          <w:p w:rsidR="00000000" w:rsidRPr="006134BC" w:rsidP="006134BC">
            <w:pPr>
              <w:pStyle w:val="ListBullet2"/>
            </w:pPr>
            <w:r w:rsidRPr="006134BC">
              <w:t>steel</w:t>
            </w:r>
          </w:p>
          <w:p w:rsidR="00000000" w:rsidRPr="006134BC" w:rsidP="006134BC">
            <w:pPr>
              <w:pStyle w:val="ListBullet2"/>
            </w:pPr>
            <w:r w:rsidRPr="006134BC">
              <w:t>concrete</w:t>
            </w:r>
          </w:p>
          <w:p w:rsidR="00000000" w:rsidRPr="006134BC" w:rsidP="006134BC">
            <w:pPr>
              <w:pStyle w:val="ListBullet2"/>
            </w:pPr>
            <w:r w:rsidRPr="006134BC">
              <w:t>composite</w:t>
            </w:r>
          </w:p>
          <w:p w:rsidR="00000000" w:rsidRPr="006134BC" w:rsidP="006134BC">
            <w:pPr>
              <w:pStyle w:val="ListBullet2"/>
            </w:pPr>
            <w:r w:rsidRPr="006134BC">
              <w:t>reinforced poles</w:t>
            </w:r>
          </w:p>
          <w:p w:rsidR="00000000" w:rsidRPr="006134BC" w:rsidP="006134BC">
            <w:pPr>
              <w:pStyle w:val="ListBullet"/>
            </w:pPr>
            <w:r w:rsidRPr="006134BC">
              <w:t>conducting all the following:</w:t>
            </w:r>
          </w:p>
          <w:p w:rsidR="00000000" w:rsidRPr="006134BC" w:rsidP="006134BC">
            <w:pPr>
              <w:pStyle w:val="ListBullet2"/>
            </w:pPr>
            <w:r w:rsidRPr="006134BC">
              <w:t>drill test</w:t>
            </w:r>
          </w:p>
          <w:p w:rsidR="00000000" w:rsidRPr="006134BC" w:rsidP="006134BC">
            <w:pPr>
              <w:pStyle w:val="ListBullet2"/>
            </w:pPr>
            <w:r w:rsidRPr="006134BC">
              <w:t>non-intrusive test</w:t>
            </w:r>
          </w:p>
          <w:p w:rsidR="00000000" w:rsidRPr="006134BC" w:rsidP="006134BC">
            <w:pPr>
              <w:pStyle w:val="ListBullet"/>
            </w:pPr>
            <w:r w:rsidRPr="006134BC">
              <w:t>undertaking all the following activities:</w:t>
            </w:r>
          </w:p>
          <w:p w:rsidR="00000000" w:rsidRPr="006134BC" w:rsidP="006134BC">
            <w:pPr>
              <w:pStyle w:val="ListBullet2"/>
            </w:pPr>
            <w:r w:rsidRPr="006134BC">
              <w:t>chemical treatment</w:t>
            </w:r>
          </w:p>
          <w:p w:rsidR="00000000" w:rsidRPr="006134BC" w:rsidP="006134BC">
            <w:pPr>
              <w:pStyle w:val="ListBullet2"/>
            </w:pPr>
            <w:r w:rsidRPr="006134BC">
              <w:t>reinforcement (remove)</w:t>
            </w:r>
          </w:p>
          <w:p w:rsidR="00000000" w:rsidRPr="006134BC" w:rsidP="006134BC">
            <w:pPr>
              <w:pStyle w:val="ListBullet2"/>
            </w:pPr>
            <w:r w:rsidRPr="006134BC">
              <w:t>fit a sleeve to stays/guys</w:t>
            </w:r>
          </w:p>
          <w:p w:rsidR="00000000" w:rsidRPr="006134BC" w:rsidP="006134BC">
            <w:pPr>
              <w:pStyle w:val="ListBullet"/>
            </w:pPr>
            <w:r w:rsidRPr="006134BC">
              <w:t>inspecting all the following:</w:t>
            </w:r>
          </w:p>
          <w:p w:rsidR="00000000" w:rsidRPr="006134BC" w:rsidP="006134BC">
            <w:pPr>
              <w:pStyle w:val="ListBullet2"/>
            </w:pPr>
            <w:r w:rsidRPr="006134BC">
              <w:t>poles and structures</w:t>
            </w:r>
          </w:p>
          <w:p w:rsidR="00000000" w:rsidRPr="006134BC" w:rsidP="006134BC">
            <w:pPr>
              <w:pStyle w:val="ListBullet2"/>
            </w:pPr>
            <w:r w:rsidRPr="006134BC">
              <w:t>overhead conductors/cables</w:t>
            </w:r>
          </w:p>
          <w:p w:rsidR="00000000" w:rsidRPr="006134BC" w:rsidP="006134BC">
            <w:pPr>
              <w:pStyle w:val="ListBullet2"/>
            </w:pPr>
            <w:r w:rsidRPr="006134BC">
              <w:t>underground/overhead transition points</w:t>
            </w:r>
          </w:p>
          <w:p w:rsidR="00000000" w:rsidRPr="006134BC" w:rsidP="006134BC">
            <w:pPr>
              <w:pStyle w:val="ListBullet2"/>
            </w:pPr>
            <w:r w:rsidRPr="006134BC">
              <w:t>electrical equipment</w:t>
            </w:r>
          </w:p>
          <w:p w:rsidR="00000000" w:rsidRPr="006134BC" w:rsidP="006134BC">
            <w:pPr>
              <w:pStyle w:val="ListBullet2"/>
            </w:pPr>
            <w:r w:rsidRPr="006134BC">
              <w:t>hardware</w:t>
            </w:r>
          </w:p>
          <w:p w:rsidR="00000000" w:rsidRPr="006134BC" w:rsidP="006134BC">
            <w:pPr>
              <w:pStyle w:val="ListBullet2"/>
            </w:pPr>
            <w:r w:rsidRPr="006134BC">
              <w:t>earthing systems</w:t>
            </w:r>
          </w:p>
          <w:p w:rsidR="00000000" w:rsidRPr="006134BC" w:rsidP="006134BC">
            <w:pPr>
              <w:pStyle w:val="ListBullet"/>
            </w:pPr>
            <w:r w:rsidRPr="006134BC">
              <w:t>completing inspection reports and updating records for all of the following:</w:t>
            </w:r>
          </w:p>
          <w:p w:rsidR="00000000" w:rsidRPr="006134BC" w:rsidP="006134BC">
            <w:pPr>
              <w:pStyle w:val="ListBullet2"/>
            </w:pPr>
            <w:r w:rsidRPr="006134BC">
              <w:t>poles and structures</w:t>
            </w:r>
          </w:p>
          <w:p w:rsidR="00000000" w:rsidRPr="006134BC" w:rsidP="006134BC">
            <w:pPr>
              <w:pStyle w:val="ListBullet2"/>
            </w:pPr>
            <w:r w:rsidRPr="006134BC">
              <w:t>overhead conductors/cables</w:t>
            </w:r>
          </w:p>
          <w:p w:rsidR="00000000" w:rsidRPr="006134BC" w:rsidP="006134BC">
            <w:pPr>
              <w:pStyle w:val="ListBullet2"/>
            </w:pPr>
            <w:r w:rsidRPr="006134BC">
              <w:t>underground/overhead transition points</w:t>
            </w:r>
          </w:p>
          <w:p w:rsidR="00000000" w:rsidRPr="006134BC" w:rsidP="006134BC">
            <w:pPr>
              <w:pStyle w:val="ListBullet2"/>
            </w:pPr>
            <w:r w:rsidRPr="006134BC">
              <w:t>electrical equipment</w:t>
            </w:r>
          </w:p>
          <w:p w:rsidR="00000000" w:rsidRPr="006134BC" w:rsidP="006134BC">
            <w:pPr>
              <w:pStyle w:val="ListBullet2"/>
            </w:pPr>
            <w:r w:rsidRPr="006134BC">
              <w:t>hardware</w:t>
            </w:r>
          </w:p>
          <w:p w:rsidR="00000000" w:rsidRPr="006134BC" w:rsidP="006134BC">
            <w:pPr>
              <w:pStyle w:val="ListBullet2"/>
            </w:pPr>
            <w:r w:rsidRPr="006134BC">
              <w:t>earthing systems</w:t>
            </w:r>
          </w:p>
          <w:p w:rsidR="00000000" w:rsidRPr="006134BC" w:rsidP="006134BC">
            <w:pPr>
              <w:pStyle w:val="ListBullet"/>
            </w:pPr>
            <w:r w:rsidRPr="006134BC">
              <w:t>using at least two (2) of the following:</w:t>
            </w:r>
          </w:p>
          <w:p w:rsidR="00000000" w:rsidRPr="006134BC" w:rsidP="006134BC">
            <w:pPr>
              <w:pStyle w:val="ListBullet2"/>
            </w:pPr>
            <w:r w:rsidRPr="006134BC">
              <w:t>un-aided eye</w:t>
            </w:r>
          </w:p>
          <w:p w:rsidR="00000000" w:rsidRPr="006134BC" w:rsidP="006134BC">
            <w:pPr>
              <w:pStyle w:val="ListBullet2"/>
            </w:pPr>
            <w:r w:rsidRPr="006134BC">
              <w:t>binoculars</w:t>
            </w:r>
          </w:p>
          <w:p w:rsidR="00000000" w:rsidRPr="006134BC" w:rsidP="006134BC">
            <w:pPr>
              <w:pStyle w:val="ListBullet2"/>
            </w:pPr>
            <w:r w:rsidRPr="006134BC">
              <w:t>electronic data capture using infra-red and/or digital video camera and/or computer</w:t>
            </w:r>
          </w:p>
          <w:p w:rsidR="00000000" w:rsidRPr="006134BC" w:rsidP="006134BC">
            <w:pPr>
              <w:pStyle w:val="ListBullet2"/>
            </w:pPr>
            <w:r w:rsidRPr="006134BC">
              <w:t>sonic tester</w:t>
            </w:r>
          </w:p>
          <w:p w:rsidR="00000000" w:rsidRPr="006134BC" w:rsidP="006134BC">
            <w:pPr>
              <w:pStyle w:val="ListBullet2"/>
            </w:pPr>
            <w:r w:rsidRPr="006134BC">
              <w:t>drill</w:t>
            </w:r>
          </w:p>
          <w:p w:rsidR="00000000" w:rsidRPr="006134BC" w:rsidP="006134BC">
            <w:pPr>
              <w:pStyle w:val="ListBullet"/>
            </w:pPr>
            <w:r w:rsidRPr="006134BC">
              <w:t>dealing with unplanned events on at least one (1) occasion.</w:t>
            </w:r>
          </w:p>
        </w:tc>
      </w:tr>
    </w:tbl>
    <w:p w:rsidR="00000000" w:rsidRPr="006134BC" w:rsidP="006134BC">
      <w:pPr>
        <w:pStyle w:val="NoPaddingFontSize1"/>
      </w:pPr>
    </w:p>
    <w:p w:rsidR="00000000" w:rsidRPr="006134BC" w:rsidP="006134BC">
      <w:pPr>
        <w:pStyle w:val="AllowPageBreak"/>
      </w:pPr>
    </w:p>
    <w:p w:rsidR="00000000" w:rsidRPr="006134BC" w:rsidP="006134BC">
      <w:pPr>
        <w:pStyle w:val="Heading1"/>
      </w:pPr>
      <w:bookmarkStart w:id="13" w:name="O_1002996"/>
      <w:bookmarkEnd w:id="13"/>
      <w:r w:rsidRPr="006134B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34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4BC">
            <w:pPr>
              <w:pStyle w:val="BodyText"/>
              <w:rPr>
                <w:lang w:val="en-NZ"/>
              </w:rPr>
            </w:pPr>
            <w:r w:rsidRPr="006134BC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6134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4BC" w:rsidP="006134BC">
            <w:pPr>
              <w:pStyle w:val="ListBullet"/>
            </w:pPr>
            <w:r w:rsidRPr="006134BC">
              <w:t>poles and of electrical apparatus inspection safety req</w:t>
            </w:r>
            <w:r w:rsidRPr="006134BC">
              <w:t>uirements, including:</w:t>
            </w:r>
          </w:p>
          <w:p w:rsidR="00000000" w:rsidRPr="006134BC" w:rsidP="006134BC">
            <w:pPr>
              <w:pStyle w:val="ListBullet2"/>
            </w:pPr>
            <w:r w:rsidRPr="006134BC">
              <w:t>working safely with machinery and equipment near live electrical apparatus</w:t>
            </w:r>
          </w:p>
          <w:p w:rsidR="00000000" w:rsidRPr="006134BC" w:rsidP="006134BC">
            <w:pPr>
              <w:pStyle w:val="ListBullet2"/>
            </w:pPr>
            <w:r w:rsidRPr="006134BC">
              <w:t>working safely on or around electrical equipment through the application of risk management principles and control measures</w:t>
            </w:r>
          </w:p>
          <w:p w:rsidR="00000000" w:rsidRPr="006134BC" w:rsidP="006134BC">
            <w:pPr>
              <w:pStyle w:val="ListBullet2"/>
            </w:pPr>
            <w:r w:rsidRPr="006134BC">
              <w:t>selecting and using appropriate personal protective equipment (PPE)</w:t>
            </w:r>
          </w:p>
          <w:p w:rsidR="00000000" w:rsidRPr="006134BC" w:rsidP="006134BC">
            <w:pPr>
              <w:pStyle w:val="ListBullet2"/>
            </w:pPr>
            <w:r w:rsidRPr="006134BC">
              <w:t>implementing emergency procedures for the rescue of an electric shock victim</w:t>
            </w:r>
          </w:p>
          <w:p w:rsidR="00000000" w:rsidRPr="006134BC" w:rsidP="006134BC">
            <w:pPr>
              <w:pStyle w:val="ListBullet2"/>
            </w:pPr>
            <w:r w:rsidRPr="006134BC">
              <w:t>providing emergency first aid for an electric shock victim</w:t>
            </w:r>
          </w:p>
          <w:p w:rsidR="00000000" w:rsidRPr="006134BC" w:rsidP="006134BC">
            <w:pPr>
              <w:pStyle w:val="ListBullet2"/>
            </w:pPr>
            <w:r w:rsidRPr="006134BC">
              <w:t>safe handling and use of chemical treatments</w:t>
            </w:r>
          </w:p>
          <w:p w:rsidR="00000000" w:rsidRPr="006134BC" w:rsidP="006134BC">
            <w:pPr>
              <w:pStyle w:val="ListBullet2"/>
            </w:pPr>
            <w:r w:rsidRPr="006134BC">
              <w:t xml:space="preserve">visual </w:t>
            </w:r>
            <w:r w:rsidRPr="006134BC">
              <w:t>checking and treatment of poles and structures</w:t>
            </w:r>
          </w:p>
          <w:p w:rsidR="00000000" w:rsidRPr="006134BC" w:rsidP="006134BC">
            <w:pPr>
              <w:pStyle w:val="ListBullet2"/>
            </w:pPr>
            <w:r w:rsidRPr="006134BC">
              <w:t>inspecting of overhead structures and electrical apparatus used on poles and/or structures</w:t>
            </w:r>
          </w:p>
          <w:p w:rsidR="00000000" w:rsidRPr="006134BC" w:rsidP="006134BC">
            <w:pPr>
              <w:pStyle w:val="ListBullet2"/>
            </w:pPr>
            <w:r w:rsidRPr="006134BC">
              <w:t>documenting inspection findings in accordance with enterprise requirements</w:t>
            </w:r>
          </w:p>
          <w:p w:rsidR="00000000" w:rsidRPr="006134BC" w:rsidP="006134BC">
            <w:pPr>
              <w:pStyle w:val="ListBullet"/>
            </w:pPr>
            <w:r w:rsidRPr="006134BC">
              <w:t>inspection of poles and electrical apparat</w:t>
            </w:r>
            <w:r w:rsidRPr="006134BC">
              <w:t>us/equipment, including:</w:t>
            </w:r>
          </w:p>
          <w:p w:rsidR="00000000" w:rsidRPr="006134BC" w:rsidP="006134BC">
            <w:pPr>
              <w:pStyle w:val="ListBullet2"/>
            </w:pPr>
            <w:r w:rsidRPr="006134BC">
              <w:t>standards, codes, legislation, supply authority regulations and/or enterprise requirements</w:t>
            </w:r>
          </w:p>
          <w:p w:rsidR="00000000" w:rsidRPr="006134BC" w:rsidP="006134BC">
            <w:pPr>
              <w:pStyle w:val="ListBullet2"/>
            </w:pPr>
            <w:r w:rsidRPr="006134BC">
              <w:t xml:space="preserve">characteristics of wood used for structures within the electrical distribution system - relationship between timber and water, faults that </w:t>
            </w:r>
            <w:r w:rsidRPr="006134BC">
              <w:t>occur that influence the integrity of the structure, effects and types of fungal activity, effects of termite and borer activity, and effects of rot</w:t>
            </w:r>
          </w:p>
          <w:p w:rsidR="00000000" w:rsidRPr="006134BC" w:rsidP="006134BC">
            <w:pPr>
              <w:pStyle w:val="ListBullet2"/>
            </w:pPr>
            <w:r w:rsidRPr="006134BC">
              <w:t xml:space="preserve">deterioration prevention techniques - relationship between steel, concrete and wood; inspection procedures </w:t>
            </w:r>
            <w:r w:rsidRPr="006134BC">
              <w:t>for deterioration; deterioration prevention procedures in steel, concrete and wood; and procedures for the repair of deterioration in steel, concrete and wood</w:t>
            </w:r>
          </w:p>
          <w:p w:rsidR="00000000" w:rsidRPr="006134BC" w:rsidP="006134BC">
            <w:pPr>
              <w:pStyle w:val="ListBullet2"/>
            </w:pPr>
            <w:r w:rsidRPr="006134BC">
              <w:t>ground line inspection procedures of electrical distribution structures - requirements for pole inspection on electrical distribution structures, use of specific equipment and testing devices during testing/inspection, and methods of recording data</w:t>
            </w:r>
          </w:p>
          <w:p w:rsidR="00000000" w:rsidRPr="006134BC" w:rsidP="006134BC">
            <w:pPr>
              <w:pStyle w:val="ListBullet2"/>
            </w:pPr>
            <w:r w:rsidRPr="006134BC">
              <w:t>overhea</w:t>
            </w:r>
            <w:r w:rsidRPr="006134BC">
              <w:t>d line inspection procedures of electrical distribution structures - methods and requirements for overhead inspection on electrical distribution structures, including cables, conductors and apparatus; clearances for overhead conductors; cables and structur</w:t>
            </w:r>
            <w:r w:rsidRPr="006134BC">
              <w:t>es; use of specific equipment and testing devices during testing/inspection; and methods of recording data.</w:t>
            </w:r>
          </w:p>
        </w:tc>
      </w:tr>
    </w:tbl>
    <w:p w:rsidR="00000000" w:rsidRPr="006134BC" w:rsidP="006134BC">
      <w:pPr>
        <w:pStyle w:val="NoPaddingFontSize1"/>
      </w:pPr>
    </w:p>
    <w:p w:rsidR="00000000" w:rsidRPr="006134BC" w:rsidP="006134BC">
      <w:pPr>
        <w:pStyle w:val="AllowPageBreak"/>
      </w:pPr>
    </w:p>
    <w:p w:rsidR="00000000" w:rsidRPr="006134BC" w:rsidP="006134BC">
      <w:pPr>
        <w:pStyle w:val="Heading1"/>
      </w:pPr>
      <w:bookmarkStart w:id="14" w:name="O_1002997"/>
      <w:bookmarkEnd w:id="14"/>
      <w:r w:rsidRPr="006134B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34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4BC" w:rsidP="006134BC">
            <w:pPr>
              <w:pStyle w:val="BodyText"/>
            </w:pPr>
            <w:r w:rsidRPr="006134BC">
              <w:t>Assessors must hold credentials specified within the Standards for Registered Training Organisations curr</w:t>
            </w:r>
            <w:r w:rsidRPr="006134BC">
              <w:t>ent at the time of assessment.</w:t>
            </w:r>
          </w:p>
          <w:p w:rsidR="00000000" w:rsidRPr="006134BC" w:rsidP="006134BC">
            <w:pPr>
              <w:pStyle w:val="BodyText"/>
            </w:pPr>
            <w:r w:rsidRPr="006134BC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6134BC" w:rsidP="006134BC">
            <w:pPr>
              <w:pStyle w:val="BodyText"/>
            </w:pPr>
            <w:r w:rsidRPr="006134BC">
              <w:t>Assessment must</w:t>
            </w:r>
            <w:r w:rsidRPr="006134BC">
              <w:t xml:space="preserve"> occur in workplace operational situations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6134BC" w:rsidP="006134BC">
            <w:pPr>
              <w:pStyle w:val="BodyText"/>
            </w:pPr>
            <w:r w:rsidRPr="006134BC">
              <w:t>Assessme</w:t>
            </w:r>
            <w:r w:rsidRPr="006134BC">
              <w:t>nt processes and techniques must be appropriate to the language, literacy and numeracy requirements of the work being performed and the needs of the candidate.</w:t>
            </w:r>
          </w:p>
          <w:p w:rsidR="00000000" w:rsidRPr="006134BC" w:rsidP="006134BC">
            <w:pPr>
              <w:pStyle w:val="BodyText"/>
            </w:pPr>
            <w:r w:rsidRPr="006134BC">
              <w:t>Resources for assessment must include access to:</w:t>
            </w:r>
          </w:p>
          <w:p w:rsidR="00000000" w:rsidRPr="006134BC" w:rsidP="006134BC">
            <w:pPr>
              <w:pStyle w:val="ListBullet"/>
            </w:pPr>
            <w:r w:rsidRPr="006134BC">
              <w:t>a range of relevant exercises, case studies an</w:t>
            </w:r>
            <w:r w:rsidRPr="006134BC">
              <w:t>d/or other simulations</w:t>
            </w:r>
          </w:p>
          <w:p w:rsidR="00000000" w:rsidRPr="006134BC" w:rsidP="006134BC">
            <w:pPr>
              <w:pStyle w:val="ListBullet"/>
            </w:pPr>
            <w:r w:rsidRPr="006134BC">
              <w:t>relevant and appropriate materials, tools, equipment and PPE currently used in industry</w:t>
            </w:r>
          </w:p>
          <w:p w:rsidR="00000000" w:rsidRPr="006134BC" w:rsidP="006134BC">
            <w:pPr>
              <w:pStyle w:val="ListBullet"/>
            </w:pPr>
            <w:r w:rsidRPr="006134BC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6134BC" w:rsidP="006134BC">
      <w:pPr>
        <w:pStyle w:val="NoPaddingFontSize1"/>
      </w:pPr>
    </w:p>
    <w:p w:rsidR="00000000" w:rsidRPr="006134BC" w:rsidP="006134BC">
      <w:pPr>
        <w:pStyle w:val="AllowPageBreak"/>
      </w:pPr>
    </w:p>
    <w:p w:rsidR="00000000" w:rsidRPr="006134BC" w:rsidP="006134BC">
      <w:pPr>
        <w:pStyle w:val="Heading1"/>
      </w:pPr>
      <w:bookmarkStart w:id="15" w:name="O_1003000"/>
      <w:bookmarkEnd w:id="15"/>
      <w:r w:rsidRPr="006134BC">
        <w:t>Links</w:t>
      </w:r>
    </w:p>
    <w:p w:rsidR="00000000" w:rsidRPr="006134BC" w:rsidP="0002720D">
      <w:pPr>
        <w:pStyle w:val="BodyText"/>
      </w:pPr>
      <w:r w:rsidRPr="006134BC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C257E9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6134BC" w:rsidP="006134BC"/>
    <w:sectPr w:rsidSect="006134B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4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4BC" w:rsidRPr="0002720D" w:rsidP="000272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4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20D" w:rsidP="006134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2720D" w:rsidP="006134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02720D" w:rsidP="006134B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4BC" w:rsidP="006134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2720D">
      <w:t>Approved</w:t>
    </w:r>
    <w:r w:rsidR="0002720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2720D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2720D">
      <w:rPr>
        <w:noProof/>
      </w:rPr>
      <w:t>6</w:t>
    </w:r>
    <w:r>
      <w:rPr>
        <w:noProof/>
      </w:rPr>
      <w:fldChar w:fldCharType="end"/>
    </w:r>
  </w:p>
  <w:p w:rsidR="006134BC" w:rsidP="006134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2720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2720D">
      <w:t>Powering Skills Organisation</w:t>
    </w:r>
    <w:r w:rsidR="0002720D">
      <w:fldChar w:fldCharType="end"/>
    </w:r>
  </w:p>
  <w:p w:rsidR="006134BC" w:rsidP="006134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4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2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34BC" w:rsidRPr="0002720D" w:rsidP="000272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4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20D" w:rsidRPr="002D2AF8" w:rsidP="006134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UETTDREL18 Inspect and treat poles and inspect electrical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2720D" w:rsidP="006134B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4BC" w:rsidRPr="002D2AF8" w:rsidP="006134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2720D">
      <w:t>UETTDREL18 Inspect and treat poles and inspect electrical apparatus</w:t>
    </w:r>
    <w:r w:rsidR="0002720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2720D">
      <w:rPr>
        <w:noProof/>
      </w:rPr>
      <w:t>2 March 2025</w:t>
    </w:r>
    <w:r>
      <w:fldChar w:fldCharType="end"/>
    </w:r>
  </w:p>
  <w:p w:rsidR="006134BC" w:rsidP="006134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8A8F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76D9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8416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34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34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34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34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34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34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34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34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34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34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34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34BC"/>
  </w:style>
  <w:style w:type="character" w:customStyle="1" w:styleId="Heading1Char">
    <w:name w:val="Heading 1 Char"/>
    <w:basedOn w:val="DefaultParagraphFont"/>
    <w:link w:val="Heading1"/>
    <w:rsid w:val="006134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34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34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34B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34BC"/>
    <w:rPr>
      <w:b/>
      <w:spacing w:val="0"/>
    </w:rPr>
  </w:style>
  <w:style w:type="paragraph" w:styleId="ListBullet2">
    <w:name w:val="List Bullet 2"/>
    <w:basedOn w:val="List2"/>
    <w:rsid w:val="006134B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134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34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134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34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34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34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34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34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34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34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34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34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34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34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34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34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34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34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34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34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34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34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34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34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34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34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34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34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34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34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34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34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34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34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34BC"/>
    <w:rPr>
      <w:i/>
    </w:rPr>
  </w:style>
  <w:style w:type="paragraph" w:styleId="Caption">
    <w:name w:val="caption"/>
    <w:basedOn w:val="BodyText"/>
    <w:next w:val="Normal"/>
    <w:qFormat/>
    <w:rsid w:val="006134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34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34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34BC"/>
  </w:style>
  <w:style w:type="paragraph" w:styleId="TableofFigures">
    <w:name w:val="table of figures"/>
    <w:basedOn w:val="Normal"/>
    <w:next w:val="Normal"/>
    <w:semiHidden/>
    <w:rsid w:val="006134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34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34BC"/>
    <w:rPr>
      <w:rFonts w:ascii="Wingdings" w:hAnsi="Wingdings"/>
    </w:rPr>
  </w:style>
  <w:style w:type="paragraph" w:customStyle="1" w:styleId="TableHeading">
    <w:name w:val="Table Heading"/>
    <w:basedOn w:val="HeadingBase"/>
    <w:rsid w:val="006134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34BC"/>
    <w:rPr>
      <w:color w:val="0033CC"/>
      <w:u w:val="none"/>
    </w:rPr>
  </w:style>
  <w:style w:type="paragraph" w:customStyle="1" w:styleId="BodyTextRight">
    <w:name w:val="Body Text Right"/>
    <w:basedOn w:val="BodyText"/>
    <w:rsid w:val="006134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34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34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34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34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34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34BC"/>
    <w:rPr>
      <w:sz w:val="32"/>
    </w:rPr>
  </w:style>
  <w:style w:type="paragraph" w:customStyle="1" w:styleId="HeadingProcedure">
    <w:name w:val="Heading Procedure"/>
    <w:basedOn w:val="HeadingBase"/>
    <w:next w:val="Normal"/>
    <w:rsid w:val="006134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34BC"/>
    <w:pPr>
      <w:spacing w:before="60" w:after="60"/>
    </w:pPr>
  </w:style>
  <w:style w:type="paragraph" w:styleId="ListContinue">
    <w:name w:val="List Continue"/>
    <w:basedOn w:val="List"/>
    <w:rsid w:val="006134BC"/>
    <w:pPr>
      <w:ind w:firstLine="0"/>
    </w:pPr>
  </w:style>
  <w:style w:type="paragraph" w:customStyle="1" w:styleId="ListNote">
    <w:name w:val="List Note"/>
    <w:basedOn w:val="List"/>
    <w:rsid w:val="006134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34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34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34BC"/>
    <w:rPr>
      <w:rFonts w:ascii="Courier New" w:hAnsi="Courier New"/>
    </w:rPr>
  </w:style>
  <w:style w:type="paragraph" w:customStyle="1" w:styleId="NoteBullet">
    <w:name w:val="Note Bullet"/>
    <w:basedOn w:val="Note"/>
    <w:rsid w:val="006134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34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34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34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34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34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34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34BC"/>
    <w:rPr>
      <w:b/>
      <w:smallCaps/>
    </w:rPr>
  </w:style>
  <w:style w:type="paragraph" w:customStyle="1" w:styleId="TableListNumber">
    <w:name w:val="Table List Number"/>
    <w:basedOn w:val="ListNumber"/>
    <w:rsid w:val="006134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34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34BC"/>
    <w:pPr>
      <w:numPr>
        <w:numId w:val="9"/>
      </w:numPr>
    </w:pPr>
  </w:style>
  <w:style w:type="paragraph" w:customStyle="1" w:styleId="ListAlpha2">
    <w:name w:val="List Alpha 2"/>
    <w:basedOn w:val="List2"/>
    <w:rsid w:val="006134BC"/>
    <w:pPr>
      <w:numPr>
        <w:numId w:val="8"/>
      </w:numPr>
    </w:pPr>
  </w:style>
  <w:style w:type="paragraph" w:styleId="List2">
    <w:name w:val="List 2"/>
    <w:basedOn w:val="BodyText"/>
    <w:rsid w:val="006134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34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34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34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34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34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34BC"/>
    <w:pPr>
      <w:numPr>
        <w:numId w:val="4"/>
      </w:numPr>
    </w:pPr>
  </w:style>
  <w:style w:type="paragraph" w:styleId="ListContinue2">
    <w:name w:val="List Continue 2"/>
    <w:basedOn w:val="List2"/>
    <w:rsid w:val="006134BC"/>
    <w:pPr>
      <w:ind w:firstLine="0"/>
    </w:pPr>
  </w:style>
  <w:style w:type="paragraph" w:styleId="ListContinue3">
    <w:name w:val="List Continue 3"/>
    <w:basedOn w:val="List3"/>
    <w:rsid w:val="006134BC"/>
    <w:pPr>
      <w:ind w:left="1021" w:firstLine="0"/>
    </w:pPr>
  </w:style>
  <w:style w:type="paragraph" w:styleId="ListContinue4">
    <w:name w:val="List Continue 4"/>
    <w:basedOn w:val="List4"/>
    <w:rsid w:val="006134BC"/>
    <w:pPr>
      <w:ind w:firstLine="0"/>
    </w:pPr>
  </w:style>
  <w:style w:type="paragraph" w:styleId="ListContinue5">
    <w:name w:val="List Continue 5"/>
    <w:basedOn w:val="List5"/>
    <w:rsid w:val="006134BC"/>
    <w:pPr>
      <w:ind w:firstLine="0"/>
    </w:pPr>
  </w:style>
  <w:style w:type="paragraph" w:styleId="ListNumber3">
    <w:name w:val="List Number 3"/>
    <w:basedOn w:val="List3"/>
    <w:rsid w:val="006134BC"/>
    <w:pPr>
      <w:numPr>
        <w:numId w:val="5"/>
      </w:numPr>
    </w:pPr>
  </w:style>
  <w:style w:type="paragraph" w:styleId="ListNumber4">
    <w:name w:val="List Number 4"/>
    <w:basedOn w:val="List4"/>
    <w:rsid w:val="006134BC"/>
    <w:pPr>
      <w:numPr>
        <w:numId w:val="6"/>
      </w:numPr>
    </w:pPr>
  </w:style>
  <w:style w:type="paragraph" w:styleId="ListNumber5">
    <w:name w:val="List Number 5"/>
    <w:basedOn w:val="List5"/>
    <w:rsid w:val="006134BC"/>
    <w:pPr>
      <w:numPr>
        <w:numId w:val="7"/>
      </w:numPr>
    </w:pPr>
  </w:style>
  <w:style w:type="paragraph" w:styleId="BlockText">
    <w:name w:val="Block Text"/>
    <w:basedOn w:val="Normal"/>
    <w:rsid w:val="006134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34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34BC"/>
    <w:rPr>
      <w:sz w:val="16"/>
      <w:vertAlign w:val="superscript"/>
    </w:rPr>
  </w:style>
  <w:style w:type="character" w:customStyle="1" w:styleId="Symbols">
    <w:name w:val="Symbols"/>
    <w:basedOn w:val="DefaultParagraphFont"/>
    <w:rsid w:val="006134BC"/>
    <w:rPr>
      <w:rFonts w:ascii="Symbol" w:hAnsi="Symbol"/>
    </w:rPr>
  </w:style>
  <w:style w:type="character" w:customStyle="1" w:styleId="MenuOptions">
    <w:name w:val="Menu Options"/>
    <w:basedOn w:val="DefaultParagraphFont"/>
    <w:rsid w:val="006134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34BC"/>
    <w:rPr>
      <w:b/>
    </w:rPr>
  </w:style>
  <w:style w:type="character" w:customStyle="1" w:styleId="Underlined">
    <w:name w:val="Underlined"/>
    <w:basedOn w:val="DefaultParagraphFont"/>
    <w:rsid w:val="006134BC"/>
    <w:rPr>
      <w:u w:val="single"/>
    </w:rPr>
  </w:style>
  <w:style w:type="paragraph" w:customStyle="1" w:styleId="TableBodyTextRight">
    <w:name w:val="Table Body Text Right"/>
    <w:basedOn w:val="TableBodyText"/>
    <w:rsid w:val="006134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34BC"/>
    <w:rPr>
      <w:sz w:val="18"/>
    </w:rPr>
  </w:style>
  <w:style w:type="paragraph" w:customStyle="1" w:styleId="BodySmallRight">
    <w:name w:val="Body Small Right"/>
    <w:basedOn w:val="BodyTextRight"/>
    <w:rsid w:val="006134BC"/>
    <w:rPr>
      <w:sz w:val="18"/>
      <w:szCs w:val="18"/>
    </w:rPr>
  </w:style>
  <w:style w:type="paragraph" w:customStyle="1" w:styleId="MarginEdition">
    <w:name w:val="Margin Edition"/>
    <w:basedOn w:val="MarginNote"/>
    <w:rsid w:val="006134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34BC"/>
    <w:rPr>
      <w:sz w:val="2"/>
      <w:szCs w:val="2"/>
    </w:rPr>
  </w:style>
  <w:style w:type="character" w:customStyle="1" w:styleId="Small">
    <w:name w:val="Small"/>
    <w:basedOn w:val="DefaultParagraphFont"/>
    <w:rsid w:val="006134BC"/>
    <w:rPr>
      <w:sz w:val="16"/>
    </w:rPr>
  </w:style>
  <w:style w:type="paragraph" w:customStyle="1" w:styleId="WideTable">
    <w:name w:val="Wide Table"/>
    <w:basedOn w:val="Normal"/>
    <w:rsid w:val="006134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34BC"/>
  </w:style>
  <w:style w:type="paragraph" w:styleId="Quote">
    <w:name w:val="Quote"/>
    <w:basedOn w:val="Heading1"/>
    <w:link w:val="QuoteChar"/>
    <w:qFormat/>
    <w:rsid w:val="006134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34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34BC"/>
    <w:pPr>
      <w:pageBreakBefore/>
    </w:pPr>
  </w:style>
  <w:style w:type="paragraph" w:customStyle="1" w:styleId="Border">
    <w:name w:val="Border"/>
    <w:basedOn w:val="Normal"/>
    <w:qFormat/>
    <w:rsid w:val="006134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34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34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34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34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34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34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34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34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34BC"/>
    <w:rPr>
      <w:u w:val="single"/>
    </w:rPr>
  </w:style>
  <w:style w:type="character" w:customStyle="1" w:styleId="BoldandItalics">
    <w:name w:val="Bold and Italics"/>
    <w:qFormat/>
    <w:rsid w:val="006134BC"/>
    <w:rPr>
      <w:b/>
      <w:i/>
      <w:u w:val="none"/>
    </w:rPr>
  </w:style>
  <w:style w:type="paragraph" w:styleId="BalloonText">
    <w:name w:val="Balloon Text"/>
    <w:basedOn w:val="Normal"/>
    <w:link w:val="BalloonTextChar"/>
    <w:rsid w:val="006134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34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34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34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34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34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34BC"/>
    <w:pPr>
      <w:spacing w:before="0" w:after="0"/>
    </w:pPr>
  </w:style>
  <w:style w:type="paragraph" w:customStyle="1" w:styleId="BodyTextBold">
    <w:name w:val="Body Text Bold"/>
    <w:basedOn w:val="BodyText"/>
    <w:qFormat/>
    <w:rsid w:val="006134BC"/>
    <w:rPr>
      <w:b/>
    </w:rPr>
  </w:style>
  <w:style w:type="character" w:styleId="Hyperlink">
    <w:name w:val="Hyperlink"/>
    <w:basedOn w:val="DefaultParagraphFont"/>
    <w:uiPriority w:val="99"/>
    <w:unhideWhenUsed/>
    <w:rsid w:val="000272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1721</Words>
  <Characters>11071</Characters>
  <Application>Microsoft Office Word</Application>
  <DocSecurity>0</DocSecurity>
  <Lines>395</Lines>
  <Paragraphs>206</Paragraphs>
  <ScaleCrop>false</ScaleCrop>
  <Company>Author-it Software Corporation Ltd.</Company>
  <LinksUpToDate>false</LinksUpToDate>
  <CharactersWithSpaces>12586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UETTDREL18 Inspect and treat poles and inspect electrical apparatus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2025-03-01T22:50:00Z</dcterms:created>
  <dcterms:modified xsi:type="dcterms:W3CDTF">2025-03-01T22:50:00Z</dcterms:modified>
</cp:coreProperties>
</file>