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AB7" w:rsidP="00E84A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UETTDRDS31 Draft and layout a power system overhead distribution extension</w:t>
      </w:r>
      <w:r>
        <w:fldChar w:fldCharType="end"/>
      </w:r>
    </w:p>
    <w:p w:rsidR="00E84AB7" w:rsidP="00E84AB7">
      <w:pPr>
        <w:pStyle w:val="Version"/>
        <w:sectPr w:rsidSect="001E38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818" w:rsidP="001E3818">
      <w:pPr>
        <w:pStyle w:val="SuperHeading"/>
      </w:pPr>
      <w:r w:rsidRPr="001E3818">
        <w:t>UETTDRDS31 Draft and layout a power system overhead distribution extension</w:t>
      </w:r>
    </w:p>
    <w:p w:rsidR="00000000" w:rsidRPr="001E3818" w:rsidP="001E3818">
      <w:pPr>
        <w:pStyle w:val="Heading1"/>
      </w:pPr>
      <w:bookmarkStart w:id="1" w:name="O_1002319"/>
      <w:bookmarkEnd w:id="1"/>
      <w:r w:rsidRPr="001E38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 w:rsidP="001E3818">
            <w:pPr>
              <w:pStyle w:val="BodyText"/>
            </w:pPr>
            <w:r w:rsidRPr="001E381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E3818" w:rsidP="001E3818">
      <w:pPr>
        <w:pStyle w:val="NoPaddingFontSize1"/>
      </w:pPr>
    </w:p>
    <w:p w:rsidR="00000000" w:rsidRPr="001E3818" w:rsidP="001E3818">
      <w:pPr>
        <w:pStyle w:val="AllowPageBreak"/>
      </w:pPr>
    </w:p>
    <w:p w:rsidR="00000000" w:rsidRPr="001E3818" w:rsidP="001E3818">
      <w:pPr>
        <w:pStyle w:val="Heading1"/>
      </w:pPr>
      <w:bookmarkStart w:id="2" w:name="O_1002320"/>
      <w:bookmarkEnd w:id="2"/>
      <w:r w:rsidRPr="001E381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 w:rsidP="001E3818">
            <w:pPr>
              <w:pStyle w:val="BodyText"/>
            </w:pPr>
            <w:r w:rsidRPr="001E3818">
              <w:t>This unit covers the planning and layout of one or two pole minor overhead distribution extensions, including estimating of the costs and/or resources for the work to be undertaken. It also encompasses on-the-job design, surve</w:t>
            </w:r>
            <w:r w:rsidRPr="001E3818">
              <w:t>ying techniques and layout to the field locations in accordance with enterprise requirements.</w:t>
            </w:r>
          </w:p>
          <w:p w:rsidR="00000000" w:rsidRPr="001E3818" w:rsidP="001E3818">
            <w:pPr>
              <w:pStyle w:val="BodyText"/>
            </w:pPr>
            <w:r w:rsidRPr="001E3818">
              <w:t>The application of the skills and knowledge described in this unit may require a licence/registration to practice in the workplace subject to regulations for unde</w:t>
            </w:r>
            <w:r w:rsidRPr="001E3818">
              <w:t xml:space="preserve">rtaking of electrical work.  </w:t>
            </w:r>
          </w:p>
          <w:p w:rsidR="00000000" w:rsidRPr="001E3818" w:rsidP="001E3818">
            <w:pPr>
              <w:pStyle w:val="BodyText"/>
            </w:pPr>
            <w:r w:rsidRPr="001E3818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1E3818" w:rsidP="001E3818">
      <w:pPr>
        <w:pStyle w:val="NoPaddingFontSize1"/>
      </w:pPr>
    </w:p>
    <w:p w:rsidR="00000000" w:rsidRPr="001E3818" w:rsidP="001E3818">
      <w:pPr>
        <w:pStyle w:val="AllowPageBreak"/>
      </w:pPr>
    </w:p>
    <w:p w:rsidR="00000000" w:rsidRPr="001E3818" w:rsidP="001E3818">
      <w:pPr>
        <w:pStyle w:val="Heading1"/>
      </w:pPr>
      <w:bookmarkStart w:id="3" w:name="O_1002321"/>
      <w:bookmarkEnd w:id="3"/>
      <w:r w:rsidRPr="001E381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 w:rsidP="001E3818">
            <w:pPr>
              <w:pStyle w:val="BodyText"/>
            </w:pPr>
            <w:r w:rsidRPr="001E3818">
              <w:t>Common Unit Group</w:t>
            </w:r>
          </w:p>
          <w:p w:rsidR="00000000" w:rsidRPr="001E3818" w:rsidP="001E3818">
            <w:pPr>
              <w:pStyle w:val="BodyText"/>
            </w:pPr>
            <w:r w:rsidRPr="001E3818">
              <w:t>UEENEEE101</w:t>
            </w:r>
            <w:r w:rsidRPr="001E3818">
              <w:t>A Apply Occupational Health and Safety regulations, codes and practices in the workplace</w:t>
            </w:r>
          </w:p>
          <w:p w:rsidR="00000000" w:rsidRPr="001E3818" w:rsidP="001E3818">
            <w:pPr>
              <w:pStyle w:val="BodyText"/>
            </w:pPr>
            <w:r w:rsidRPr="001E3818">
              <w:t>UEENEEE102A Fabricate, assemble and dismantle utilities industry components</w:t>
            </w:r>
          </w:p>
          <w:p w:rsidR="00000000" w:rsidRPr="001E3818" w:rsidP="001E3818">
            <w:pPr>
              <w:pStyle w:val="BodyText"/>
            </w:pPr>
            <w:r w:rsidRPr="001E3818">
              <w:t>UEENEEE104A Solve problems in d.c. circuits</w:t>
            </w:r>
          </w:p>
          <w:p w:rsidR="00000000" w:rsidRPr="001E3818" w:rsidP="001E3818">
            <w:pPr>
              <w:pStyle w:val="BodyText"/>
            </w:pPr>
            <w:r w:rsidRPr="001E3818">
              <w:t xml:space="preserve">UEENEEE107A Use drawings, diagrams, schedules, </w:t>
            </w:r>
            <w:r w:rsidRPr="001E3818">
              <w:t>standards, codes and specifications</w:t>
            </w:r>
          </w:p>
          <w:p w:rsidR="00000000" w:rsidRPr="001E3818" w:rsidP="001E3818">
            <w:pPr>
              <w:pStyle w:val="BodyText"/>
            </w:pPr>
            <w:r w:rsidRPr="001E3818">
              <w:t>UEENEEG101A Solve problems in electromagnetic devices and related circuits</w:t>
            </w:r>
          </w:p>
          <w:p w:rsidR="00000000" w:rsidRPr="001E3818" w:rsidP="001E3818">
            <w:pPr>
              <w:pStyle w:val="BodyText"/>
            </w:pPr>
            <w:r w:rsidRPr="001E3818">
              <w:t>UEENEEG102A Solve problems in low voltage a.c. circuits</w:t>
            </w:r>
          </w:p>
          <w:p w:rsidR="00000000" w:rsidRPr="001E3818" w:rsidP="001E3818">
            <w:pPr>
              <w:pStyle w:val="BodyText"/>
            </w:pPr>
            <w:r w:rsidRPr="001E3818">
              <w:t>UETTDREL11 Apply sustainable energy and environmental procedures</w:t>
            </w:r>
          </w:p>
          <w:p w:rsidR="00000000" w:rsidRPr="001E3818" w:rsidP="001E3818">
            <w:pPr>
              <w:pStyle w:val="BodyText"/>
            </w:pPr>
            <w:r w:rsidRPr="001E3818">
              <w:t>UETTDREL16 Working safel</w:t>
            </w:r>
            <w:r w:rsidRPr="001E3818">
              <w:t>y near live electrical apparatus</w:t>
            </w:r>
          </w:p>
          <w:p w:rsidR="00000000" w:rsidRPr="001E3818" w:rsidP="001E3818">
            <w:pPr>
              <w:pStyle w:val="BodyText"/>
            </w:pPr>
            <w:r w:rsidRPr="001E3818">
              <w:t>UETTDRIS62 Implement and monitor the power system organisational WHS/OHS policies, procedures and programs</w:t>
            </w:r>
          </w:p>
          <w:p w:rsidR="00000000" w:rsidRPr="001E3818" w:rsidP="001E3818">
            <w:pPr>
              <w:pStyle w:val="BodyText"/>
            </w:pPr>
            <w:r w:rsidRPr="001E3818">
              <w:t>UETTDRIS63 Implement &amp; monitor power system environmental &amp; sustainable energy management policies &amp; procedures</w:t>
            </w:r>
          </w:p>
        </w:tc>
      </w:tr>
    </w:tbl>
    <w:p w:rsidR="00000000" w:rsidRPr="001E3818" w:rsidP="001E3818">
      <w:pPr>
        <w:pStyle w:val="NoPaddingFontSize1"/>
      </w:pPr>
    </w:p>
    <w:p w:rsidR="00000000" w:rsidRPr="001E3818" w:rsidP="001E3818">
      <w:pPr>
        <w:pStyle w:val="AllowPageBreak"/>
      </w:pPr>
    </w:p>
    <w:p w:rsidR="00000000" w:rsidRPr="001E3818" w:rsidP="001E3818">
      <w:pPr>
        <w:pStyle w:val="Heading1"/>
      </w:pPr>
      <w:bookmarkStart w:id="4" w:name="O_1002322"/>
      <w:bookmarkEnd w:id="4"/>
      <w:r w:rsidRPr="001E381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 w:rsidP="001E3818">
            <w:pPr>
              <w:pStyle w:val="BodyText"/>
            </w:pPr>
            <w:r w:rsidRPr="001E3818">
              <w:t>Design</w:t>
            </w:r>
          </w:p>
        </w:tc>
      </w:tr>
    </w:tbl>
    <w:p w:rsidR="00000000" w:rsidRPr="001E3818" w:rsidP="001E3818">
      <w:pPr>
        <w:pStyle w:val="NoPaddingFontSize1"/>
      </w:pPr>
    </w:p>
    <w:p w:rsidR="00000000" w:rsidRPr="001E3818" w:rsidP="001E3818">
      <w:pPr>
        <w:pStyle w:val="AllowPageBreak"/>
      </w:pPr>
    </w:p>
    <w:p w:rsidR="00000000" w:rsidRPr="001E3818" w:rsidP="001E3818">
      <w:pPr>
        <w:pStyle w:val="Heading1"/>
      </w:pPr>
      <w:bookmarkStart w:id="5" w:name="O_1002323"/>
      <w:bookmarkEnd w:id="5"/>
      <w:r w:rsidRPr="001E381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 w:rsidP="001E3818">
            <w:pPr>
              <w:pStyle w:val="BodyText"/>
            </w:pPr>
            <w:r w:rsidRPr="001E3818">
              <w:t>Not applicable.</w:t>
            </w:r>
          </w:p>
        </w:tc>
      </w:tr>
    </w:tbl>
    <w:p w:rsidR="00000000" w:rsidRPr="001E3818" w:rsidP="001E3818">
      <w:pPr>
        <w:pStyle w:val="NoPaddingFontSize1"/>
      </w:pPr>
    </w:p>
    <w:p w:rsidR="00000000" w:rsidRPr="001E3818" w:rsidP="001E3818">
      <w:pPr>
        <w:pStyle w:val="AllowPageBreak"/>
      </w:pPr>
    </w:p>
    <w:p w:rsidR="00000000" w:rsidRPr="001E3818" w:rsidP="001E3818">
      <w:pPr>
        <w:pStyle w:val="Heading1"/>
      </w:pPr>
      <w:bookmarkStart w:id="6" w:name="O_1002324"/>
      <w:bookmarkEnd w:id="6"/>
      <w:r w:rsidRPr="001E381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 w:rsidP="001E3818">
            <w:pPr>
              <w:pStyle w:val="BodyText"/>
            </w:pPr>
            <w:r w:rsidRPr="001E381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PERFORMANCE CRITERIA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Performance criteria describe the performance needed to demonstrate achievement of the element.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 w:rsidP="001E3818">
            <w:pPr>
              <w:pStyle w:val="BodyText"/>
            </w:pPr>
            <w:r w:rsidRPr="001E381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 w:rsidP="001E3818">
            <w:pPr>
              <w:pStyle w:val="BodyText"/>
            </w:pPr>
            <w:r w:rsidRPr="001E3818">
              <w:rPr>
                <w:rStyle w:val="SpecialBold"/>
              </w:rPr>
              <w:t>Prepare/plan to draft and layout an overhead distribution extension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Works schedules, including drawings, plans, requirements, established procedures an</w:t>
            </w:r>
            <w:r w:rsidRPr="001E3818">
              <w:t>d material lists, are obtained and analysed, as necessary, by site inspection and the extent of the work determined for planning and coordination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Work is prioritised and sequenced for the most efficient and effective outcome following consultation w</w:t>
            </w:r>
            <w:r w:rsidRPr="001E3818">
              <w:t>ith others for completion within acceptable timeframes, to a quality standard and in accordance with established procedures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Risk control measures are identified, prioritised and evaluated against the work schedule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Relevant requirements and established procedures for the work are communicated to all personnel and identified for all worksites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 xml:space="preserve">Hazards are identified, work health and safety (WHS/occupational health and safety (OHS) risks are assessed and control </w:t>
            </w:r>
            <w:r w:rsidRPr="001E3818">
              <w:t>measures prioritised, implemented and monitored, including emergency exits kept clear, to ensure safe systems of work are followed and according to established procedures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Relevant work permits are secured to coordinate the performance of work accord</w:t>
            </w:r>
            <w:r w:rsidRPr="001E3818">
              <w:t>ing to requirements and/or established procedures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 xml:space="preserve">Resources, including personnel, equipment, tools and personal protective equipment (PPE), required for the </w:t>
            </w:r>
            <w:r w:rsidRPr="001E3818">
              <w:t xml:space="preserve">job are identified, scheduled and </w:t>
            </w:r>
            <w:r w:rsidRPr="001E3818">
              <w:t>coordinated, and confirmed safe and in technical working order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Clients/customers are provided with possible solutions and/or options within the scope, acceptable cost and requirements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Liaison and communication issues with others/authorised pe</w:t>
            </w:r>
            <w:r w:rsidRPr="001E3818">
              <w:t>rsonnel, authorities, clients and land owners are resolved and activities coordinated to carry out work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Personnel participating in the work, including plant operators and contractors, are fully briefed and respective responsibilities coordinated an</w:t>
            </w:r>
            <w:r w:rsidRPr="001E3818">
              <w:t>d authorised, where applicable, in accordance with established procedures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Site is prepared according to the work schedule and to minimise risk and damage to property, commerce and individuals in accordance with established procedures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Positioning of road signs, barriers and warning devices is planned in accordance with requirements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 w:rsidP="001E3818">
            <w:pPr>
              <w:pStyle w:val="BodyText"/>
            </w:pPr>
            <w:r w:rsidRPr="001E381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 w:rsidP="001E3818">
            <w:pPr>
              <w:pStyle w:val="BodyText"/>
            </w:pPr>
            <w:r w:rsidRPr="001E3818">
              <w:rPr>
                <w:rStyle w:val="SpecialBold"/>
              </w:rPr>
              <w:t>Carry out drafting and layout of an overhead distribution extension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WHS/OHS and sustainable energy principles and practices to reduce the incidence of accidents and minimise waste are monitored and actioned in accordance with requirements and/or established procedures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First aid, pole top rescue and other related wor</w:t>
            </w:r>
            <w:r w:rsidRPr="001E3818">
              <w:t>k procedures are performed according to requirements and/or established procedures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Lifting, climbing, working in confined spaces and aloft, and use of power tools/equipment, techniques and practices are safely exercised according to requirements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Hazard warnings and safety signs are recognised and hazards and assessed WHS/OHS risks are reported to the immediate authorised person/s for directions according to established procedures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Remedial actions are taken to overcome any shortfalls enc</w:t>
            </w:r>
            <w:r w:rsidRPr="001E3818">
              <w:t>ountered in the work schedule according to requirements and/or established procedures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The drafting and layout of an overhead distribution extension is carried out in accordance with the work schedule and requirements and/or established procedures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Essential knowledge and associated skills are applied for the drafting and layout of an overhead distribution extension to ensure completion in an agreed timeframe and to quality standards with a minimum of waste according to requirements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Solutions to non-routine problems are identified and actioned using acquired essential knowledge and associated skills according to requirements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Ongoing checks of quality of the work are undertaken in accordance with requirements and established pro</w:t>
            </w:r>
            <w:r w:rsidRPr="001E3818">
              <w:t>cedures to ensure a quality outcome is achieved for the client/customer and to a community/industry standard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 w:rsidP="001E3818">
            <w:pPr>
              <w:pStyle w:val="BodyText"/>
            </w:pPr>
            <w:r w:rsidRPr="001E381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 w:rsidP="001E3818">
            <w:pPr>
              <w:pStyle w:val="BodyText"/>
            </w:pPr>
            <w:r w:rsidRPr="001E3818">
              <w:rPr>
                <w:rStyle w:val="SpecialBold"/>
              </w:rPr>
              <w:t>Complete drafting and layout of an overhead distribution extension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Work undertaken is checked against works schedule for conformance with re</w:t>
            </w:r>
            <w:r w:rsidRPr="001E3818">
              <w:t>quirements, anomalies reported and solutions identified in accordance with established procedures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Accidents and/or injuries are reported and followed up in accordance with requirements/established procedures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Worksite is rehabilitated, cleaned</w:t>
            </w:r>
            <w:r w:rsidRPr="001E3818">
              <w:t xml:space="preserve"> up and confirmed safe in accordance with established procedures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Tools, equipment and any surplus resources and materials are, where appropriate, cleaned, checked and returned to storage in accordance with established procedures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t>Relevant work permits are signed off and the job is returned to service and advised to client/customer in accordance with requirements</w:t>
            </w:r>
          </w:p>
        </w:tc>
      </w:tr>
      <w:tr w:rsidTr="001E38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18">
            <w:pPr>
              <w:pStyle w:val="BodyText"/>
              <w:rPr>
                <w:lang w:val="en-NZ"/>
              </w:rPr>
            </w:pPr>
            <w:r w:rsidRPr="001E381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 w:rsidP="001E3818">
            <w:pPr>
              <w:pStyle w:val="BodyText"/>
            </w:pPr>
            <w:r w:rsidRPr="001E3818">
              <w:t>Work completion records, reports, as installed/modified drawings and/or documentation and information are confirme</w:t>
            </w:r>
            <w:r w:rsidRPr="001E3818">
              <w:t>d, processed and appropriate personnel notified</w:t>
            </w:r>
          </w:p>
        </w:tc>
      </w:tr>
    </w:tbl>
    <w:p w:rsidR="00000000" w:rsidRPr="001E3818" w:rsidP="001E3818">
      <w:pPr>
        <w:pStyle w:val="NoPaddingFontSize1"/>
      </w:pPr>
    </w:p>
    <w:p w:rsidR="00000000" w:rsidRPr="001E3818" w:rsidP="001E3818">
      <w:pPr>
        <w:pStyle w:val="AllowPageBreak"/>
      </w:pPr>
    </w:p>
    <w:p w:rsidR="00000000" w:rsidRPr="001E3818" w:rsidP="001E3818">
      <w:pPr>
        <w:pStyle w:val="Heading1"/>
      </w:pPr>
      <w:bookmarkStart w:id="7" w:name="O_1002325"/>
      <w:bookmarkEnd w:id="7"/>
      <w:r w:rsidRPr="001E381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 w:rsidP="001E3818">
            <w:pPr>
              <w:pStyle w:val="BodyText"/>
            </w:pPr>
            <w:r w:rsidRPr="001E3818">
              <w:t>Foundation skills essential to performance are explicit in the performance criteria of this unit of competency.</w:t>
            </w:r>
          </w:p>
        </w:tc>
      </w:tr>
    </w:tbl>
    <w:p w:rsidR="00000000" w:rsidRPr="001E3818" w:rsidP="001E3818">
      <w:pPr>
        <w:pStyle w:val="NoPaddingFontSize1"/>
      </w:pPr>
    </w:p>
    <w:p w:rsidR="00000000" w:rsidRPr="001E3818" w:rsidP="001E3818">
      <w:pPr>
        <w:pStyle w:val="AllowPageBreak"/>
      </w:pPr>
    </w:p>
    <w:p w:rsidR="00000000" w:rsidRPr="001E3818" w:rsidP="001E3818">
      <w:pPr>
        <w:pStyle w:val="Heading1"/>
      </w:pPr>
      <w:bookmarkStart w:id="8" w:name="O_1002326"/>
      <w:bookmarkEnd w:id="8"/>
      <w:r w:rsidRPr="001E381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 w:rsidP="001E3818">
            <w:pPr>
              <w:pStyle w:val="BodyText"/>
            </w:pPr>
            <w:r w:rsidRPr="001E3818">
              <w:t>Range is restri</w:t>
            </w:r>
            <w:r w:rsidRPr="001E3818">
              <w:t>cted to essential operating conditions and any other variables essential to the work environment.</w:t>
            </w:r>
          </w:p>
          <w:p w:rsidR="00000000" w:rsidRPr="001E3818" w:rsidP="001E3818">
            <w:pPr>
              <w:pStyle w:val="BodyText"/>
            </w:pPr>
            <w:r w:rsidRPr="001E3818">
              <w:t>Non-essential conditions may be found in the Companion Volume Implementation Guide.</w:t>
            </w:r>
          </w:p>
        </w:tc>
      </w:tr>
    </w:tbl>
    <w:p w:rsidR="00000000" w:rsidRPr="001E3818" w:rsidP="001E3818">
      <w:pPr>
        <w:pStyle w:val="NoPaddingFontSize1"/>
      </w:pPr>
    </w:p>
    <w:p w:rsidR="00000000" w:rsidRPr="001E3818" w:rsidP="001E3818">
      <w:pPr>
        <w:pStyle w:val="AllowPageBreak"/>
      </w:pPr>
    </w:p>
    <w:p w:rsidR="00000000" w:rsidRPr="001E3818" w:rsidP="001E3818">
      <w:pPr>
        <w:pStyle w:val="Heading1"/>
      </w:pPr>
      <w:bookmarkStart w:id="9" w:name="O_1002327"/>
      <w:bookmarkEnd w:id="9"/>
      <w:r w:rsidRPr="001E381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3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18" w:rsidP="001E3818">
            <w:pPr>
              <w:pStyle w:val="BodyText"/>
            </w:pPr>
            <w:r w:rsidRPr="001E3818">
              <w:t>This unit replaces and is eq</w:t>
            </w:r>
            <w:r w:rsidRPr="001E3818">
              <w:t>uivalent to UETTDRDS31A Draft and layout a power system overhead distribution extension.</w:t>
            </w:r>
          </w:p>
        </w:tc>
      </w:tr>
    </w:tbl>
    <w:p w:rsidR="00000000" w:rsidRPr="001E3818" w:rsidP="001E3818">
      <w:pPr>
        <w:pStyle w:val="NoPaddingFontSize1"/>
      </w:pPr>
    </w:p>
    <w:p w:rsidR="00000000" w:rsidRPr="001E3818" w:rsidP="001E3818">
      <w:pPr>
        <w:pStyle w:val="AllowPageBreak"/>
      </w:pPr>
    </w:p>
    <w:p w:rsidR="00000000" w:rsidRPr="001E3818" w:rsidP="001E3818">
      <w:pPr>
        <w:pStyle w:val="Heading1"/>
      </w:pPr>
      <w:bookmarkStart w:id="10" w:name="O_1002334"/>
      <w:bookmarkEnd w:id="10"/>
      <w:r w:rsidRPr="001E3818">
        <w:t>Links</w:t>
      </w:r>
    </w:p>
    <w:p w:rsidR="00000000" w:rsidRPr="001E3818" w:rsidP="00E84AB7">
      <w:pPr>
        <w:pStyle w:val="BodyText"/>
      </w:pPr>
      <w:r w:rsidRPr="001E381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E3F9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E3818" w:rsidP="001E3818"/>
    <w:sectPr w:rsidSect="001E38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18" w:rsidRPr="00E84AB7" w:rsidP="00E84A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AB7" w:rsidP="001E38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AB7" w:rsidP="001E38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84AB7" w:rsidP="001E38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A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818" w:rsidRPr="00E84AB7" w:rsidP="00E84A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AB7" w:rsidRPr="002D2AF8" w:rsidP="001E38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UETTDRDS31 Draft and layout a power system overhead distribution extension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E84AB7" w:rsidP="001E38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8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8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8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8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8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8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8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8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8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8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8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818"/>
  </w:style>
  <w:style w:type="character" w:customStyle="1" w:styleId="Heading1Char">
    <w:name w:val="Heading 1 Char"/>
    <w:basedOn w:val="DefaultParagraphFont"/>
    <w:link w:val="Heading1"/>
    <w:rsid w:val="001E38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8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8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E3818"/>
    <w:rPr>
      <w:b/>
      <w:spacing w:val="0"/>
    </w:rPr>
  </w:style>
  <w:style w:type="paragraph" w:customStyle="1" w:styleId="SuperHeading">
    <w:name w:val="SuperHeading"/>
    <w:basedOn w:val="Normal"/>
    <w:rsid w:val="001E38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8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38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8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8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8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8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8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8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8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8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8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8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8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8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8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8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38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38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8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8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8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8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8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8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8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8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8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8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8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8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8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3818"/>
    <w:rPr>
      <w:i/>
    </w:rPr>
  </w:style>
  <w:style w:type="paragraph" w:styleId="Caption">
    <w:name w:val="caption"/>
    <w:basedOn w:val="BodyText"/>
    <w:next w:val="Normal"/>
    <w:qFormat/>
    <w:rsid w:val="001E38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8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8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818"/>
  </w:style>
  <w:style w:type="paragraph" w:styleId="TableofFigures">
    <w:name w:val="table of figures"/>
    <w:basedOn w:val="Normal"/>
    <w:next w:val="Normal"/>
    <w:semiHidden/>
    <w:rsid w:val="001E38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8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3818"/>
    <w:rPr>
      <w:rFonts w:ascii="Wingdings" w:hAnsi="Wingdings"/>
    </w:rPr>
  </w:style>
  <w:style w:type="paragraph" w:customStyle="1" w:styleId="TableHeading">
    <w:name w:val="Table Heading"/>
    <w:basedOn w:val="HeadingBase"/>
    <w:rsid w:val="001E38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818"/>
    <w:rPr>
      <w:color w:val="0033CC"/>
      <w:u w:val="none"/>
    </w:rPr>
  </w:style>
  <w:style w:type="paragraph" w:customStyle="1" w:styleId="BodyTextRight">
    <w:name w:val="Body Text Right"/>
    <w:basedOn w:val="BodyText"/>
    <w:rsid w:val="001E38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8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8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8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8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8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818"/>
    <w:rPr>
      <w:sz w:val="32"/>
    </w:rPr>
  </w:style>
  <w:style w:type="paragraph" w:customStyle="1" w:styleId="HeadingProcedure">
    <w:name w:val="Heading Procedure"/>
    <w:basedOn w:val="HeadingBase"/>
    <w:next w:val="Normal"/>
    <w:rsid w:val="001E38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818"/>
    <w:pPr>
      <w:spacing w:before="60" w:after="60"/>
    </w:pPr>
  </w:style>
  <w:style w:type="paragraph" w:styleId="ListContinue">
    <w:name w:val="List Continue"/>
    <w:basedOn w:val="List"/>
    <w:rsid w:val="001E3818"/>
    <w:pPr>
      <w:ind w:firstLine="0"/>
    </w:pPr>
  </w:style>
  <w:style w:type="paragraph" w:customStyle="1" w:styleId="ListNote">
    <w:name w:val="List Note"/>
    <w:basedOn w:val="List"/>
    <w:rsid w:val="001E38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8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8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818"/>
    <w:rPr>
      <w:rFonts w:ascii="Courier New" w:hAnsi="Courier New"/>
    </w:rPr>
  </w:style>
  <w:style w:type="paragraph" w:customStyle="1" w:styleId="NoteBullet">
    <w:name w:val="Note Bullet"/>
    <w:basedOn w:val="Note"/>
    <w:rsid w:val="001E38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8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8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8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8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38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8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818"/>
    <w:rPr>
      <w:b/>
      <w:smallCaps/>
    </w:rPr>
  </w:style>
  <w:style w:type="paragraph" w:customStyle="1" w:styleId="TableListNumber">
    <w:name w:val="Table List Number"/>
    <w:basedOn w:val="ListNumber"/>
    <w:rsid w:val="001E38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8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818"/>
    <w:pPr>
      <w:numPr>
        <w:numId w:val="7"/>
      </w:numPr>
    </w:pPr>
  </w:style>
  <w:style w:type="paragraph" w:customStyle="1" w:styleId="ListAlpha2">
    <w:name w:val="List Alpha 2"/>
    <w:basedOn w:val="List2"/>
    <w:rsid w:val="001E3818"/>
    <w:pPr>
      <w:numPr>
        <w:numId w:val="6"/>
      </w:numPr>
    </w:pPr>
  </w:style>
  <w:style w:type="paragraph" w:styleId="List2">
    <w:name w:val="List 2"/>
    <w:basedOn w:val="BodyText"/>
    <w:rsid w:val="001E38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8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8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8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8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8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3818"/>
    <w:pPr>
      <w:numPr>
        <w:numId w:val="2"/>
      </w:numPr>
    </w:pPr>
  </w:style>
  <w:style w:type="paragraph" w:styleId="ListContinue2">
    <w:name w:val="List Continue 2"/>
    <w:basedOn w:val="List2"/>
    <w:rsid w:val="001E3818"/>
    <w:pPr>
      <w:ind w:firstLine="0"/>
    </w:pPr>
  </w:style>
  <w:style w:type="paragraph" w:styleId="ListContinue3">
    <w:name w:val="List Continue 3"/>
    <w:basedOn w:val="List3"/>
    <w:rsid w:val="001E3818"/>
    <w:pPr>
      <w:ind w:left="1021" w:firstLine="0"/>
    </w:pPr>
  </w:style>
  <w:style w:type="paragraph" w:styleId="ListContinue4">
    <w:name w:val="List Continue 4"/>
    <w:basedOn w:val="List4"/>
    <w:rsid w:val="001E3818"/>
    <w:pPr>
      <w:ind w:firstLine="0"/>
    </w:pPr>
  </w:style>
  <w:style w:type="paragraph" w:styleId="ListContinue5">
    <w:name w:val="List Continue 5"/>
    <w:basedOn w:val="List5"/>
    <w:rsid w:val="001E3818"/>
    <w:pPr>
      <w:ind w:firstLine="0"/>
    </w:pPr>
  </w:style>
  <w:style w:type="paragraph" w:styleId="ListNumber3">
    <w:name w:val="List Number 3"/>
    <w:basedOn w:val="List3"/>
    <w:rsid w:val="001E3818"/>
    <w:pPr>
      <w:numPr>
        <w:numId w:val="3"/>
      </w:numPr>
    </w:pPr>
  </w:style>
  <w:style w:type="paragraph" w:styleId="ListNumber4">
    <w:name w:val="List Number 4"/>
    <w:basedOn w:val="List4"/>
    <w:rsid w:val="001E3818"/>
    <w:pPr>
      <w:numPr>
        <w:numId w:val="4"/>
      </w:numPr>
    </w:pPr>
  </w:style>
  <w:style w:type="paragraph" w:styleId="ListNumber5">
    <w:name w:val="List Number 5"/>
    <w:basedOn w:val="List5"/>
    <w:rsid w:val="001E3818"/>
    <w:pPr>
      <w:numPr>
        <w:numId w:val="5"/>
      </w:numPr>
    </w:pPr>
  </w:style>
  <w:style w:type="paragraph" w:styleId="BlockText">
    <w:name w:val="Block Text"/>
    <w:basedOn w:val="Normal"/>
    <w:rsid w:val="001E38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8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818"/>
    <w:rPr>
      <w:sz w:val="16"/>
      <w:vertAlign w:val="superscript"/>
    </w:rPr>
  </w:style>
  <w:style w:type="character" w:customStyle="1" w:styleId="Symbols">
    <w:name w:val="Symbols"/>
    <w:basedOn w:val="DefaultParagraphFont"/>
    <w:rsid w:val="001E3818"/>
    <w:rPr>
      <w:rFonts w:ascii="Symbol" w:hAnsi="Symbol"/>
    </w:rPr>
  </w:style>
  <w:style w:type="character" w:customStyle="1" w:styleId="MenuOptions">
    <w:name w:val="Menu Options"/>
    <w:basedOn w:val="DefaultParagraphFont"/>
    <w:rsid w:val="001E38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818"/>
    <w:rPr>
      <w:b/>
    </w:rPr>
  </w:style>
  <w:style w:type="character" w:customStyle="1" w:styleId="Underlined">
    <w:name w:val="Underlined"/>
    <w:basedOn w:val="DefaultParagraphFont"/>
    <w:rsid w:val="001E3818"/>
    <w:rPr>
      <w:u w:val="single"/>
    </w:rPr>
  </w:style>
  <w:style w:type="paragraph" w:customStyle="1" w:styleId="TableBodyTextRight">
    <w:name w:val="Table Body Text Right"/>
    <w:basedOn w:val="TableBodyText"/>
    <w:rsid w:val="001E38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818"/>
    <w:rPr>
      <w:sz w:val="18"/>
    </w:rPr>
  </w:style>
  <w:style w:type="paragraph" w:customStyle="1" w:styleId="BodySmallRight">
    <w:name w:val="Body Small Right"/>
    <w:basedOn w:val="BodyTextRight"/>
    <w:rsid w:val="001E3818"/>
    <w:rPr>
      <w:sz w:val="18"/>
      <w:szCs w:val="18"/>
    </w:rPr>
  </w:style>
  <w:style w:type="paragraph" w:customStyle="1" w:styleId="MarginEdition">
    <w:name w:val="Margin Edition"/>
    <w:basedOn w:val="MarginNote"/>
    <w:rsid w:val="001E38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818"/>
    <w:rPr>
      <w:sz w:val="2"/>
      <w:szCs w:val="2"/>
    </w:rPr>
  </w:style>
  <w:style w:type="character" w:customStyle="1" w:styleId="Small">
    <w:name w:val="Small"/>
    <w:basedOn w:val="DefaultParagraphFont"/>
    <w:rsid w:val="001E3818"/>
    <w:rPr>
      <w:sz w:val="16"/>
    </w:rPr>
  </w:style>
  <w:style w:type="paragraph" w:customStyle="1" w:styleId="WideTable">
    <w:name w:val="Wide Table"/>
    <w:basedOn w:val="Normal"/>
    <w:rsid w:val="001E38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818"/>
  </w:style>
  <w:style w:type="paragraph" w:styleId="Quote">
    <w:name w:val="Quote"/>
    <w:basedOn w:val="Heading1"/>
    <w:link w:val="QuoteChar"/>
    <w:qFormat/>
    <w:rsid w:val="001E38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8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818"/>
    <w:pPr>
      <w:pageBreakBefore/>
    </w:pPr>
  </w:style>
  <w:style w:type="paragraph" w:customStyle="1" w:styleId="Border">
    <w:name w:val="Border"/>
    <w:basedOn w:val="Normal"/>
    <w:qFormat/>
    <w:rsid w:val="001E38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8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8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8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8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8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8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8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8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818"/>
    <w:rPr>
      <w:u w:val="single"/>
    </w:rPr>
  </w:style>
  <w:style w:type="character" w:customStyle="1" w:styleId="BoldandItalics">
    <w:name w:val="Bold and Italics"/>
    <w:qFormat/>
    <w:rsid w:val="001E3818"/>
    <w:rPr>
      <w:b/>
      <w:i/>
      <w:u w:val="none"/>
    </w:rPr>
  </w:style>
  <w:style w:type="paragraph" w:styleId="BalloonText">
    <w:name w:val="Balloon Text"/>
    <w:basedOn w:val="Normal"/>
    <w:link w:val="BalloonTextChar"/>
    <w:rsid w:val="001E38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8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8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8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8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8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818"/>
    <w:pPr>
      <w:spacing w:before="0" w:after="0"/>
    </w:pPr>
  </w:style>
  <w:style w:type="paragraph" w:customStyle="1" w:styleId="BodyTextBold">
    <w:name w:val="Body Text Bold"/>
    <w:basedOn w:val="BodyText"/>
    <w:qFormat/>
    <w:rsid w:val="001E3818"/>
    <w:rPr>
      <w:b/>
    </w:rPr>
  </w:style>
  <w:style w:type="character" w:styleId="Hyperlink">
    <w:name w:val="Hyperlink"/>
    <w:basedOn w:val="DefaultParagraphFont"/>
    <w:uiPriority w:val="99"/>
    <w:unhideWhenUsed/>
    <w:rsid w:val="00E84A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1055</Words>
  <Characters>6748</Characters>
  <Application>Microsoft Office Word</Application>
  <DocSecurity>0</DocSecurity>
  <Lines>281</Lines>
  <Paragraphs>118</Paragraphs>
  <ScaleCrop>false</ScaleCrop>
  <Company>Author-it Software Corporation Ltd.</Company>
  <LinksUpToDate>false</LinksUpToDate>
  <CharactersWithSpaces>7685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UETTDRDS31 Draft and layout a power system overhead distribution extension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2021-04-20T06:43:00Z</dcterms:created>
  <dcterms:modified xsi:type="dcterms:W3CDTF">2021-04-20T06:43:00Z</dcterms:modified>
</cp:coreProperties>
</file>