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B6B" w:rsidP="00484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UETDRMP013 Working on energised low voltage underground electrical apparatus</w:t>
      </w:r>
      <w:r>
        <w:fldChar w:fldCharType="end"/>
      </w:r>
    </w:p>
    <w:p w:rsidR="00484B6B" w:rsidP="00484B6B">
      <w:pPr>
        <w:pStyle w:val="Version"/>
        <w:sectPr w:rsidSect="009D5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849" w:rsidP="009D5849">
      <w:pPr>
        <w:pStyle w:val="SuperHeading"/>
      </w:pPr>
      <w:r w:rsidRPr="009D5849">
        <w:t>Assessment Requirements for UETDRMP013 Working on energised low voltage underground electrical apparatus</w:t>
      </w:r>
    </w:p>
    <w:p w:rsidR="00000000" w:rsidRPr="009D5849" w:rsidP="009D5849">
      <w:pPr>
        <w:pStyle w:val="Heading1"/>
      </w:pPr>
      <w:bookmarkStart w:id="1" w:name="O_1236556"/>
      <w:bookmarkEnd w:id="1"/>
      <w:r w:rsidRPr="009D58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849" w:rsidP="009D5849">
            <w:pPr>
              <w:pStyle w:val="BodyText"/>
            </w:pPr>
            <w:r w:rsidRPr="009D584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D5849" w:rsidP="009D5849">
      <w:pPr>
        <w:pStyle w:val="NoPaddingFontSize1"/>
      </w:pPr>
    </w:p>
    <w:p w:rsidR="00000000" w:rsidRPr="009D5849" w:rsidP="009D5849">
      <w:pPr>
        <w:pStyle w:val="AllowPageBreak"/>
      </w:pPr>
    </w:p>
    <w:p w:rsidR="00000000" w:rsidRPr="009D5849" w:rsidP="009D5849">
      <w:pPr>
        <w:pStyle w:val="Heading1"/>
      </w:pPr>
      <w:bookmarkStart w:id="2" w:name="O_1236557"/>
      <w:bookmarkEnd w:id="2"/>
      <w:r w:rsidRPr="009D58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849">
            <w:pPr>
              <w:pStyle w:val="BodyText"/>
              <w:rPr>
                <w:lang w:val="en-NZ"/>
              </w:rPr>
            </w:pPr>
            <w:r w:rsidRPr="009D5849">
              <w:t>Evidence required to demonstrate competence in this unit must be r</w:t>
            </w:r>
            <w:r w:rsidRPr="009D5849">
              <w:t>elevant to and satisfy all of the requirements of the elements and performance criteria on at least one occasion and include:</w:t>
            </w:r>
          </w:p>
        </w:tc>
      </w:tr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849" w:rsidP="009D5849">
            <w:pPr>
              <w:pStyle w:val="ListBullet"/>
            </w:pPr>
            <w:r w:rsidRPr="009D5849">
              <w:t>identifying hazards, assessing risks and applying control measures</w:t>
            </w:r>
          </w:p>
          <w:p w:rsidR="00000000" w:rsidRPr="009D5849" w:rsidP="009D5849">
            <w:pPr>
              <w:pStyle w:val="ListBullet"/>
            </w:pPr>
            <w:r w:rsidRPr="009D5849">
              <w:t xml:space="preserve">obtaining, inspecting and using relevant personal protective </w:t>
            </w:r>
            <w:r w:rsidRPr="009D5849">
              <w:t>equipment (PPE)</w:t>
            </w:r>
          </w:p>
          <w:p w:rsidR="00000000" w:rsidRPr="009D5849" w:rsidP="009D5849">
            <w:pPr>
              <w:pStyle w:val="ListBullet"/>
            </w:pPr>
            <w:r w:rsidRPr="009D5849">
              <w:t>using specialised low voltage (LV) equipment including:</w:t>
            </w:r>
          </w:p>
          <w:p w:rsidR="00000000" w:rsidRPr="009D5849" w:rsidP="009D5849">
            <w:pPr>
              <w:pStyle w:val="ListBullet2"/>
            </w:pPr>
            <w:r w:rsidRPr="009D5849">
              <w:t>insulating mats/sleeves</w:t>
            </w:r>
          </w:p>
          <w:p w:rsidR="00000000" w:rsidRPr="009D5849" w:rsidP="009D5849">
            <w:pPr>
              <w:pStyle w:val="ListBullet2"/>
            </w:pPr>
            <w:r w:rsidRPr="009D5849">
              <w:t>insulating gloves</w:t>
            </w:r>
          </w:p>
          <w:p w:rsidR="00000000" w:rsidRPr="009D5849" w:rsidP="009D5849">
            <w:pPr>
              <w:pStyle w:val="ListBullet"/>
            </w:pPr>
            <w:r w:rsidRPr="009D5849">
              <w:t>using insulated tools</w:t>
            </w:r>
          </w:p>
          <w:p w:rsidR="00000000" w:rsidRPr="009D5849" w:rsidP="009D5849">
            <w:pPr>
              <w:pStyle w:val="ListBullet"/>
            </w:pPr>
            <w:r w:rsidRPr="009D5849">
              <w:t>maintaining correct body positioning to avoid secondary points of contact</w:t>
            </w:r>
          </w:p>
          <w:p w:rsidR="00000000" w:rsidRPr="009D5849" w:rsidP="009D5849">
            <w:pPr>
              <w:pStyle w:val="ListBullet"/>
            </w:pPr>
            <w:r w:rsidRPr="009D5849">
              <w:t>performing work on energised LV underground electrical apparatus in accordance with workplace requirements.</w:t>
            </w:r>
          </w:p>
        </w:tc>
      </w:tr>
    </w:tbl>
    <w:p w:rsidR="00000000" w:rsidRPr="009D5849" w:rsidP="009D5849">
      <w:pPr>
        <w:pStyle w:val="NoPaddingFontSize1"/>
      </w:pPr>
    </w:p>
    <w:p w:rsidR="00000000" w:rsidRPr="009D5849" w:rsidP="009D5849">
      <w:pPr>
        <w:pStyle w:val="AllowPageBreak"/>
      </w:pPr>
    </w:p>
    <w:p w:rsidR="00000000" w:rsidRPr="009D5849" w:rsidP="009D5849">
      <w:pPr>
        <w:pStyle w:val="Heading1"/>
      </w:pPr>
      <w:bookmarkStart w:id="3" w:name="O_1236558"/>
      <w:bookmarkEnd w:id="3"/>
      <w:r w:rsidRPr="009D58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849">
            <w:pPr>
              <w:pStyle w:val="BodyText"/>
              <w:rPr>
                <w:lang w:val="en-NZ"/>
              </w:rPr>
            </w:pPr>
            <w:r w:rsidRPr="009D584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849" w:rsidP="009D5849">
            <w:pPr>
              <w:pStyle w:val="ListBullet"/>
            </w:pPr>
            <w:r w:rsidRPr="009D5849">
              <w:t>organisational workplace requirements for work on energised LV undergroun</w:t>
            </w:r>
            <w:r w:rsidRPr="009D5849">
              <w:t>d electrical apparatus including:</w:t>
            </w:r>
          </w:p>
          <w:p w:rsidR="00000000" w:rsidRPr="009D5849" w:rsidP="009D5849">
            <w:pPr>
              <w:pStyle w:val="ListBullet2"/>
            </w:pPr>
            <w:r w:rsidRPr="009D5849">
              <w:t>energised LV work principles and techniques</w:t>
            </w:r>
          </w:p>
          <w:p w:rsidR="00000000" w:rsidRPr="009D5849" w:rsidP="009D5849">
            <w:pPr>
              <w:pStyle w:val="ListBullet2"/>
            </w:pPr>
            <w:r w:rsidRPr="009D5849">
              <w:t>role of safety observer</w:t>
            </w:r>
          </w:p>
          <w:p w:rsidR="00000000" w:rsidRPr="009D5849" w:rsidP="009D5849">
            <w:pPr>
              <w:pStyle w:val="ListBullet"/>
            </w:pPr>
            <w:r w:rsidRPr="009D5849">
              <w:t>hazard, risk assessment and risk control requirements including potential hazards</w:t>
            </w:r>
          </w:p>
          <w:p w:rsidR="00000000" w:rsidRPr="009D5849" w:rsidP="009D5849">
            <w:pPr>
              <w:pStyle w:val="ListBullet"/>
            </w:pPr>
            <w:r w:rsidRPr="009D5849">
              <w:t>types and application of PPE</w:t>
            </w:r>
          </w:p>
          <w:p w:rsidR="00000000" w:rsidRPr="009D5849" w:rsidP="009D5849">
            <w:pPr>
              <w:pStyle w:val="ListBullet"/>
            </w:pPr>
            <w:r w:rsidRPr="009D5849">
              <w:t>specialised LV equipment including:</w:t>
            </w:r>
          </w:p>
          <w:p w:rsidR="00000000" w:rsidRPr="009D5849" w:rsidP="009D5849">
            <w:pPr>
              <w:pStyle w:val="ListBullet2"/>
            </w:pPr>
            <w:r w:rsidRPr="009D5849">
              <w:t>types</w:t>
            </w:r>
          </w:p>
          <w:p w:rsidR="00000000" w:rsidRPr="009D5849" w:rsidP="009D5849">
            <w:pPr>
              <w:pStyle w:val="ListBullet2"/>
            </w:pPr>
            <w:r w:rsidRPr="009D5849">
              <w:t>application</w:t>
            </w:r>
          </w:p>
          <w:p w:rsidR="00000000" w:rsidRPr="009D5849" w:rsidP="009D5849">
            <w:pPr>
              <w:pStyle w:val="ListBullet2"/>
            </w:pPr>
            <w:r w:rsidRPr="009D5849">
              <w:t>care and maintenance</w:t>
            </w:r>
          </w:p>
          <w:p w:rsidR="00000000" w:rsidRPr="009D5849" w:rsidP="009D5849">
            <w:pPr>
              <w:pStyle w:val="ListBullet2"/>
            </w:pPr>
            <w:r w:rsidRPr="009D5849">
              <w:t>inspection and testing.</w:t>
            </w:r>
          </w:p>
        </w:tc>
      </w:tr>
    </w:tbl>
    <w:p w:rsidR="00000000" w:rsidRPr="009D5849" w:rsidP="009D5849">
      <w:pPr>
        <w:pStyle w:val="NoPaddingFontSize1"/>
      </w:pPr>
    </w:p>
    <w:p w:rsidR="00000000" w:rsidRPr="009D5849" w:rsidP="009D5849">
      <w:pPr>
        <w:pStyle w:val="AllowPageBreak"/>
      </w:pPr>
    </w:p>
    <w:p w:rsidR="00000000" w:rsidRPr="009D5849" w:rsidP="009D5849">
      <w:pPr>
        <w:pStyle w:val="Heading1"/>
      </w:pPr>
      <w:bookmarkStart w:id="4" w:name="O_1236559"/>
      <w:bookmarkEnd w:id="4"/>
      <w:r w:rsidRPr="009D58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849" w:rsidP="009D5849">
            <w:pPr>
              <w:pStyle w:val="BodyText"/>
            </w:pPr>
            <w:r w:rsidRPr="009D5849">
              <w:t>Assessors must hold credentials specified within the Standards for Registered Training Organisations current at the time of assessment.</w:t>
            </w:r>
          </w:p>
          <w:p w:rsidR="00000000" w:rsidRPr="009D5849" w:rsidP="009D5849">
            <w:pPr>
              <w:pStyle w:val="BodyText"/>
            </w:pPr>
            <w:r w:rsidRPr="009D584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5849" w:rsidP="009D5849">
            <w:pPr>
              <w:pStyle w:val="BodyText"/>
            </w:pPr>
            <w:r w:rsidRPr="009D5849">
              <w:t>Assessment must occur in workplace operational</w:t>
            </w:r>
            <w:r w:rsidRPr="009D5849">
              <w:t xml:space="preserve"> situations where it is appropriate to do so.</w:t>
            </w:r>
          </w:p>
          <w:p w:rsidR="00000000" w:rsidRPr="009D5849" w:rsidP="009D5849">
            <w:pPr>
              <w:pStyle w:val="BodyText"/>
            </w:pPr>
            <w:r w:rsidRPr="009D584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9D5849" w:rsidP="009D5849">
            <w:pPr>
              <w:pStyle w:val="BodyText"/>
            </w:pPr>
            <w:r w:rsidRPr="009D5849">
              <w:t>Assessment processes and techniques mus</w:t>
            </w:r>
            <w:r w:rsidRPr="009D5849">
              <w:t>t be appropriate to the language, literacy and numeracy requirements of the work being performed and the needs of the candidate.</w:t>
            </w:r>
          </w:p>
          <w:p w:rsidR="00000000" w:rsidRPr="009D5849" w:rsidP="009D5849">
            <w:pPr>
              <w:pStyle w:val="BodyText"/>
            </w:pPr>
            <w:r w:rsidRPr="009D5849">
              <w:t>Resources for assessment must include access to:</w:t>
            </w:r>
          </w:p>
          <w:p w:rsidR="00000000" w:rsidRPr="009D5849" w:rsidP="009D5849">
            <w:pPr>
              <w:pStyle w:val="ListBullet"/>
            </w:pPr>
            <w:r w:rsidRPr="009D5849">
              <w:t xml:space="preserve">relevant and appropriate tools, equipment and PPE currently used in industry </w:t>
            </w:r>
            <w:r w:rsidRPr="009D5849">
              <w:t>for working on energised LV underground electrical apparatus</w:t>
            </w:r>
          </w:p>
          <w:p w:rsidR="00000000" w:rsidRPr="009D5849" w:rsidP="009D5849">
            <w:pPr>
              <w:pStyle w:val="ListBullet"/>
            </w:pPr>
            <w:r w:rsidRPr="009D5849">
              <w:t>applicable documentation, including workplace requirements.</w:t>
            </w:r>
          </w:p>
        </w:tc>
      </w:tr>
    </w:tbl>
    <w:p w:rsidR="00484B6B" w:rsidP="009D5849">
      <w:pPr>
        <w:pStyle w:val="NoPaddingFontSize1"/>
      </w:pPr>
    </w:p>
    <w:p w:rsidR="00484B6B" w:rsidP="009D5849">
      <w:pPr>
        <w:pStyle w:val="NoPaddingFontSize1"/>
      </w:pPr>
    </w:p>
    <w:p w:rsidR="00000000" w:rsidRPr="009D5849" w:rsidP="009D5849">
      <w:pPr>
        <w:pStyle w:val="Heading1"/>
      </w:pPr>
      <w:bookmarkStart w:id="5" w:name="O_1236562"/>
      <w:bookmarkEnd w:id="5"/>
      <w:r w:rsidRPr="009D5849">
        <w:t>Links</w:t>
      </w:r>
    </w:p>
    <w:p w:rsidR="00000000" w:rsidRPr="009D5849" w:rsidP="00484B6B">
      <w:pPr>
        <w:pStyle w:val="BodyText"/>
      </w:pPr>
      <w:r w:rsidRPr="009D5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A3E1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5849" w:rsidP="009D5849"/>
    <w:sectPr w:rsidSect="009D5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9" w:rsidRPr="00484B6B" w:rsidP="00484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6B" w:rsidP="009D5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B6B" w:rsidP="009D5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4B6B" w:rsidP="009D5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849" w:rsidRPr="00484B6B" w:rsidP="00484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6B" w:rsidRPr="002D2AF8" w:rsidP="009D5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UETDRMP013 Working on energised low voltage underground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84B6B" w:rsidP="009D5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05B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4F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EAF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849"/>
  </w:style>
  <w:style w:type="character" w:customStyle="1" w:styleId="Heading1Char">
    <w:name w:val="Heading 1 Char"/>
    <w:basedOn w:val="DefaultParagraphFont"/>
    <w:link w:val="Heading1"/>
    <w:rsid w:val="009D5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8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58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5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5849"/>
    <w:rPr>
      <w:b/>
      <w:spacing w:val="0"/>
    </w:rPr>
  </w:style>
  <w:style w:type="paragraph" w:customStyle="1" w:styleId="SuperTitle">
    <w:name w:val="SuperTitle"/>
    <w:basedOn w:val="Title"/>
    <w:rsid w:val="009D5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849"/>
    <w:rPr>
      <w:i/>
    </w:rPr>
  </w:style>
  <w:style w:type="paragraph" w:styleId="Caption">
    <w:name w:val="caption"/>
    <w:basedOn w:val="BodyText"/>
    <w:next w:val="Normal"/>
    <w:qFormat/>
    <w:rsid w:val="009D5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849"/>
  </w:style>
  <w:style w:type="paragraph" w:styleId="TableofFigures">
    <w:name w:val="table of figures"/>
    <w:basedOn w:val="Normal"/>
    <w:next w:val="Normal"/>
    <w:semiHidden/>
    <w:rsid w:val="009D5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849"/>
    <w:rPr>
      <w:rFonts w:ascii="Wingdings" w:hAnsi="Wingdings"/>
    </w:rPr>
  </w:style>
  <w:style w:type="paragraph" w:customStyle="1" w:styleId="TableHeading">
    <w:name w:val="Table Heading"/>
    <w:basedOn w:val="HeadingBase"/>
    <w:rsid w:val="009D5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849"/>
    <w:rPr>
      <w:color w:val="0033CC"/>
      <w:u w:val="none"/>
    </w:rPr>
  </w:style>
  <w:style w:type="paragraph" w:customStyle="1" w:styleId="BodyTextRight">
    <w:name w:val="Body Text Right"/>
    <w:basedOn w:val="BodyText"/>
    <w:rsid w:val="009D5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849"/>
    <w:rPr>
      <w:sz w:val="32"/>
    </w:rPr>
  </w:style>
  <w:style w:type="paragraph" w:customStyle="1" w:styleId="HeadingProcedure">
    <w:name w:val="Heading Procedure"/>
    <w:basedOn w:val="HeadingBase"/>
    <w:next w:val="Normal"/>
    <w:rsid w:val="009D5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849"/>
    <w:pPr>
      <w:spacing w:before="60" w:after="60"/>
    </w:pPr>
  </w:style>
  <w:style w:type="paragraph" w:styleId="ListContinue">
    <w:name w:val="List Continue"/>
    <w:basedOn w:val="List"/>
    <w:rsid w:val="009D5849"/>
    <w:pPr>
      <w:ind w:firstLine="0"/>
    </w:pPr>
  </w:style>
  <w:style w:type="paragraph" w:customStyle="1" w:styleId="ListNote">
    <w:name w:val="List Note"/>
    <w:basedOn w:val="List"/>
    <w:rsid w:val="009D5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849"/>
    <w:rPr>
      <w:rFonts w:ascii="Courier New" w:hAnsi="Courier New"/>
    </w:rPr>
  </w:style>
  <w:style w:type="paragraph" w:customStyle="1" w:styleId="NoteBullet">
    <w:name w:val="Note Bullet"/>
    <w:basedOn w:val="Note"/>
    <w:rsid w:val="009D5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849"/>
    <w:rPr>
      <w:b/>
      <w:smallCaps/>
    </w:rPr>
  </w:style>
  <w:style w:type="paragraph" w:customStyle="1" w:styleId="TableListNumber">
    <w:name w:val="Table List Number"/>
    <w:basedOn w:val="ListNumber"/>
    <w:rsid w:val="009D5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849"/>
    <w:pPr>
      <w:numPr>
        <w:numId w:val="9"/>
      </w:numPr>
    </w:pPr>
  </w:style>
  <w:style w:type="paragraph" w:customStyle="1" w:styleId="ListAlpha2">
    <w:name w:val="List Alpha 2"/>
    <w:basedOn w:val="List2"/>
    <w:rsid w:val="009D5849"/>
    <w:pPr>
      <w:numPr>
        <w:numId w:val="8"/>
      </w:numPr>
    </w:pPr>
  </w:style>
  <w:style w:type="paragraph" w:styleId="List2">
    <w:name w:val="List 2"/>
    <w:basedOn w:val="BodyText"/>
    <w:rsid w:val="009D5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849"/>
    <w:pPr>
      <w:numPr>
        <w:numId w:val="4"/>
      </w:numPr>
    </w:pPr>
  </w:style>
  <w:style w:type="paragraph" w:styleId="ListContinue2">
    <w:name w:val="List Continue 2"/>
    <w:basedOn w:val="List2"/>
    <w:rsid w:val="009D5849"/>
    <w:pPr>
      <w:ind w:firstLine="0"/>
    </w:pPr>
  </w:style>
  <w:style w:type="paragraph" w:styleId="ListContinue3">
    <w:name w:val="List Continue 3"/>
    <w:basedOn w:val="List3"/>
    <w:rsid w:val="009D5849"/>
    <w:pPr>
      <w:ind w:left="1021" w:firstLine="0"/>
    </w:pPr>
  </w:style>
  <w:style w:type="paragraph" w:styleId="ListContinue4">
    <w:name w:val="List Continue 4"/>
    <w:basedOn w:val="List4"/>
    <w:rsid w:val="009D5849"/>
    <w:pPr>
      <w:ind w:firstLine="0"/>
    </w:pPr>
  </w:style>
  <w:style w:type="paragraph" w:styleId="ListContinue5">
    <w:name w:val="List Continue 5"/>
    <w:basedOn w:val="List5"/>
    <w:rsid w:val="009D5849"/>
    <w:pPr>
      <w:ind w:firstLine="0"/>
    </w:pPr>
  </w:style>
  <w:style w:type="paragraph" w:styleId="ListNumber3">
    <w:name w:val="List Number 3"/>
    <w:basedOn w:val="List3"/>
    <w:rsid w:val="009D5849"/>
    <w:pPr>
      <w:numPr>
        <w:numId w:val="5"/>
      </w:numPr>
    </w:pPr>
  </w:style>
  <w:style w:type="paragraph" w:styleId="ListNumber4">
    <w:name w:val="List Number 4"/>
    <w:basedOn w:val="List4"/>
    <w:rsid w:val="009D5849"/>
    <w:pPr>
      <w:numPr>
        <w:numId w:val="6"/>
      </w:numPr>
    </w:pPr>
  </w:style>
  <w:style w:type="paragraph" w:styleId="ListNumber5">
    <w:name w:val="List Number 5"/>
    <w:basedOn w:val="List5"/>
    <w:rsid w:val="009D5849"/>
    <w:pPr>
      <w:numPr>
        <w:numId w:val="7"/>
      </w:numPr>
    </w:pPr>
  </w:style>
  <w:style w:type="paragraph" w:styleId="BlockText">
    <w:name w:val="Block Text"/>
    <w:basedOn w:val="Normal"/>
    <w:rsid w:val="009D5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849"/>
    <w:rPr>
      <w:sz w:val="16"/>
      <w:vertAlign w:val="superscript"/>
    </w:rPr>
  </w:style>
  <w:style w:type="character" w:customStyle="1" w:styleId="Symbols">
    <w:name w:val="Symbols"/>
    <w:basedOn w:val="DefaultParagraphFont"/>
    <w:rsid w:val="009D5849"/>
    <w:rPr>
      <w:rFonts w:ascii="Symbol" w:hAnsi="Symbol"/>
    </w:rPr>
  </w:style>
  <w:style w:type="character" w:customStyle="1" w:styleId="MenuOptions">
    <w:name w:val="Menu Options"/>
    <w:basedOn w:val="DefaultParagraphFont"/>
    <w:rsid w:val="009D5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849"/>
    <w:rPr>
      <w:b/>
    </w:rPr>
  </w:style>
  <w:style w:type="character" w:customStyle="1" w:styleId="Underlined">
    <w:name w:val="Underlined"/>
    <w:basedOn w:val="DefaultParagraphFont"/>
    <w:rsid w:val="009D5849"/>
    <w:rPr>
      <w:u w:val="single"/>
    </w:rPr>
  </w:style>
  <w:style w:type="paragraph" w:customStyle="1" w:styleId="TableBodyTextRight">
    <w:name w:val="Table Body Text Right"/>
    <w:basedOn w:val="TableBodyText"/>
    <w:rsid w:val="009D5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849"/>
    <w:rPr>
      <w:sz w:val="18"/>
    </w:rPr>
  </w:style>
  <w:style w:type="paragraph" w:customStyle="1" w:styleId="BodySmallRight">
    <w:name w:val="Body Small Right"/>
    <w:basedOn w:val="BodyTextRight"/>
    <w:rsid w:val="009D5849"/>
    <w:rPr>
      <w:sz w:val="18"/>
      <w:szCs w:val="18"/>
    </w:rPr>
  </w:style>
  <w:style w:type="paragraph" w:customStyle="1" w:styleId="MarginEdition">
    <w:name w:val="Margin Edition"/>
    <w:basedOn w:val="MarginNote"/>
    <w:rsid w:val="009D5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849"/>
    <w:rPr>
      <w:sz w:val="2"/>
      <w:szCs w:val="2"/>
    </w:rPr>
  </w:style>
  <w:style w:type="character" w:customStyle="1" w:styleId="Small">
    <w:name w:val="Small"/>
    <w:basedOn w:val="DefaultParagraphFont"/>
    <w:rsid w:val="009D5849"/>
    <w:rPr>
      <w:sz w:val="16"/>
    </w:rPr>
  </w:style>
  <w:style w:type="paragraph" w:customStyle="1" w:styleId="WideTable">
    <w:name w:val="Wide Table"/>
    <w:basedOn w:val="Normal"/>
    <w:rsid w:val="009D5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849"/>
  </w:style>
  <w:style w:type="paragraph" w:styleId="Quote">
    <w:name w:val="Quote"/>
    <w:basedOn w:val="Heading1"/>
    <w:link w:val="QuoteChar"/>
    <w:qFormat/>
    <w:rsid w:val="009D5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849"/>
    <w:pPr>
      <w:pageBreakBefore/>
    </w:pPr>
  </w:style>
  <w:style w:type="paragraph" w:customStyle="1" w:styleId="Border">
    <w:name w:val="Border"/>
    <w:basedOn w:val="Normal"/>
    <w:qFormat/>
    <w:rsid w:val="009D5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849"/>
    <w:rPr>
      <w:u w:val="single"/>
    </w:rPr>
  </w:style>
  <w:style w:type="character" w:customStyle="1" w:styleId="BoldandItalics">
    <w:name w:val="Bold and Italics"/>
    <w:qFormat/>
    <w:rsid w:val="009D5849"/>
    <w:rPr>
      <w:b/>
      <w:i/>
      <w:u w:val="none"/>
    </w:rPr>
  </w:style>
  <w:style w:type="paragraph" w:styleId="BalloonText">
    <w:name w:val="Balloon Text"/>
    <w:basedOn w:val="Normal"/>
    <w:link w:val="BalloonTextChar"/>
    <w:rsid w:val="009D5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849"/>
    <w:pPr>
      <w:spacing w:before="0" w:after="0"/>
    </w:pPr>
  </w:style>
  <w:style w:type="paragraph" w:customStyle="1" w:styleId="BodyTextBold">
    <w:name w:val="Body Text Bold"/>
    <w:basedOn w:val="BodyText"/>
    <w:qFormat/>
    <w:rsid w:val="009D5849"/>
    <w:rPr>
      <w:b/>
    </w:rPr>
  </w:style>
  <w:style w:type="character" w:styleId="Hyperlink">
    <w:name w:val="Hyperlink"/>
    <w:basedOn w:val="DefaultParagraphFont"/>
    <w:uiPriority w:val="99"/>
    <w:unhideWhenUsed/>
    <w:rsid w:val="00484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2627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UETDRMP013 Working on energised low voltage underground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