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3D36" w:rsidP="009E3D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UETDREL001 Apply environmental requirements</w:t>
      </w:r>
      <w:r>
        <w:fldChar w:fldCharType="end"/>
      </w:r>
    </w:p>
    <w:p w:rsidR="009E3D36" w:rsidP="009E3D36">
      <w:pPr>
        <w:pStyle w:val="Version"/>
        <w:sectPr w:rsidSect="00B060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060A5" w:rsidP="00B060A5">
      <w:pPr>
        <w:pStyle w:val="SuperHeading"/>
      </w:pPr>
      <w:r w:rsidRPr="00B060A5">
        <w:t>UETDREL001 Apply environmental requirements</w:t>
      </w:r>
    </w:p>
    <w:p w:rsidR="00000000" w:rsidRPr="00B060A5" w:rsidP="00B060A5">
      <w:pPr>
        <w:pStyle w:val="Heading1"/>
      </w:pPr>
      <w:bookmarkStart w:id="1" w:name="O_1266965"/>
      <w:bookmarkEnd w:id="1"/>
      <w:r w:rsidRPr="00B060A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6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A5" w:rsidP="00B060A5">
            <w:pPr>
              <w:pStyle w:val="BodyText"/>
            </w:pPr>
            <w:r w:rsidRPr="00B060A5">
              <w:t>Release 2. Amended Competency Field</w:t>
            </w:r>
          </w:p>
          <w:p w:rsidR="00000000" w:rsidRPr="00B060A5" w:rsidP="00B060A5">
            <w:pPr>
              <w:pStyle w:val="BodyText"/>
            </w:pPr>
            <w:r w:rsidRPr="00B060A5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B060A5" w:rsidP="00B060A5">
      <w:pPr>
        <w:pStyle w:val="NoPaddingFontSize1"/>
      </w:pPr>
    </w:p>
    <w:p w:rsidR="00000000" w:rsidRPr="00B060A5" w:rsidP="00B060A5">
      <w:pPr>
        <w:pStyle w:val="AllowPageBreak"/>
      </w:pPr>
    </w:p>
    <w:p w:rsidR="00000000" w:rsidRPr="00B060A5" w:rsidP="00B060A5">
      <w:pPr>
        <w:pStyle w:val="Heading1"/>
      </w:pPr>
      <w:bookmarkStart w:id="2" w:name="O_1266964"/>
      <w:bookmarkEnd w:id="2"/>
      <w:r w:rsidRPr="00B060A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6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A5" w:rsidP="00B060A5">
            <w:pPr>
              <w:pStyle w:val="BodyText"/>
            </w:pPr>
            <w:r w:rsidRPr="00B060A5">
              <w:t>This unit</w:t>
            </w:r>
            <w:r w:rsidRPr="00B060A5">
              <w:t xml:space="preserve"> involves the skills and knowledge required to apply environmental requirements in the electricity supply industry (ESI).</w:t>
            </w:r>
          </w:p>
          <w:p w:rsidR="00000000" w:rsidRPr="00B060A5" w:rsidP="00B060A5">
            <w:pPr>
              <w:pStyle w:val="BodyText"/>
            </w:pPr>
            <w:r w:rsidRPr="00B060A5">
              <w:t>It includes participating in and contributing to environmental requirements for specific projects/sites, identifying and controlling p</w:t>
            </w:r>
            <w:r w:rsidRPr="00B060A5">
              <w:t>ossible environmental risks and impacts, and recording and reporting environmental incidents.</w:t>
            </w:r>
          </w:p>
          <w:p w:rsidR="00000000" w:rsidRPr="00B060A5" w:rsidP="00B060A5">
            <w:pPr>
              <w:pStyle w:val="BodyText"/>
            </w:pPr>
            <w:r w:rsidRPr="00B060A5">
              <w:t>The application of the skills and knowledge described in this unit may require a licence/registration to practice in the workplace.</w:t>
            </w:r>
          </w:p>
          <w:p w:rsidR="00000000" w:rsidRPr="00B060A5" w:rsidP="00B060A5">
            <w:pPr>
              <w:pStyle w:val="BodyText"/>
            </w:pPr>
            <w:r w:rsidRPr="00B060A5">
              <w:t>Other conditions may also appl</w:t>
            </w:r>
            <w:r w:rsidRPr="00B060A5">
              <w:t>y under state and territory legislative and regulatory licensing requirements which must be confirmed prior to commencing this unit.</w:t>
            </w:r>
          </w:p>
        </w:tc>
      </w:tr>
    </w:tbl>
    <w:p w:rsidR="00000000" w:rsidRPr="00B060A5" w:rsidP="00B060A5">
      <w:pPr>
        <w:pStyle w:val="NoPaddingFontSize1"/>
      </w:pPr>
    </w:p>
    <w:p w:rsidR="00000000" w:rsidRPr="00B060A5" w:rsidP="00B060A5">
      <w:pPr>
        <w:pStyle w:val="AllowPageBreak"/>
      </w:pPr>
    </w:p>
    <w:p w:rsidR="00000000" w:rsidRPr="00B060A5" w:rsidP="00B060A5">
      <w:pPr>
        <w:pStyle w:val="Heading1"/>
      </w:pPr>
      <w:bookmarkStart w:id="3" w:name="O_1266963"/>
      <w:bookmarkEnd w:id="3"/>
      <w:r w:rsidRPr="00B060A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6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A5" w:rsidP="00B060A5">
            <w:pPr>
              <w:pStyle w:val="BodyText"/>
            </w:pPr>
            <w:r w:rsidRPr="00B060A5">
              <w:t>Not applicable.</w:t>
            </w:r>
          </w:p>
        </w:tc>
      </w:tr>
    </w:tbl>
    <w:p w:rsidR="00000000" w:rsidRPr="00B060A5" w:rsidP="00B060A5">
      <w:pPr>
        <w:pStyle w:val="NoPaddingFontSize1"/>
      </w:pPr>
    </w:p>
    <w:p w:rsidR="00000000" w:rsidRPr="00B060A5" w:rsidP="00B060A5">
      <w:pPr>
        <w:pStyle w:val="AllowPageBreak"/>
      </w:pPr>
    </w:p>
    <w:p w:rsidR="00000000" w:rsidRPr="00B060A5" w:rsidP="00B060A5">
      <w:pPr>
        <w:pStyle w:val="Heading1"/>
      </w:pPr>
      <w:bookmarkStart w:id="4" w:name="O_1266962"/>
      <w:bookmarkEnd w:id="4"/>
      <w:r w:rsidRPr="00B060A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6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A5" w:rsidP="00B060A5">
            <w:pPr>
              <w:pStyle w:val="BodyText"/>
            </w:pPr>
            <w:r w:rsidRPr="00B060A5">
              <w:t>Entry Level</w:t>
            </w:r>
          </w:p>
        </w:tc>
      </w:tr>
    </w:tbl>
    <w:p w:rsidR="00000000" w:rsidRPr="00B060A5" w:rsidP="00B060A5">
      <w:pPr>
        <w:pStyle w:val="NoPaddingFontSize1"/>
      </w:pPr>
    </w:p>
    <w:p w:rsidR="00000000" w:rsidRPr="00B060A5" w:rsidP="00B060A5">
      <w:pPr>
        <w:pStyle w:val="AllowPageBreak"/>
      </w:pPr>
    </w:p>
    <w:p w:rsidR="00000000" w:rsidRPr="00B060A5" w:rsidP="00B060A5">
      <w:pPr>
        <w:pStyle w:val="Heading1"/>
      </w:pPr>
      <w:bookmarkStart w:id="5" w:name="O_1266961"/>
      <w:bookmarkEnd w:id="5"/>
      <w:r w:rsidRPr="00B060A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6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A5" w:rsidP="00B060A5">
            <w:pPr>
              <w:pStyle w:val="BodyText"/>
            </w:pPr>
            <w:r w:rsidRPr="00B060A5">
              <w:t>Not applicable.</w:t>
            </w:r>
          </w:p>
        </w:tc>
      </w:tr>
    </w:tbl>
    <w:p w:rsidR="00000000" w:rsidRPr="00B060A5" w:rsidP="00B060A5">
      <w:pPr>
        <w:pStyle w:val="NoPaddingFontSize1"/>
      </w:pPr>
    </w:p>
    <w:p w:rsidR="00000000" w:rsidRPr="00B060A5" w:rsidP="00B060A5">
      <w:pPr>
        <w:pStyle w:val="AllowPageBreak"/>
      </w:pPr>
    </w:p>
    <w:p w:rsidR="00000000" w:rsidRPr="00B060A5" w:rsidP="00B060A5">
      <w:pPr>
        <w:pStyle w:val="Heading1"/>
      </w:pPr>
      <w:bookmarkStart w:id="6" w:name="O_1266960"/>
      <w:bookmarkEnd w:id="6"/>
      <w:r w:rsidRPr="00B060A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B06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A5" w:rsidP="00B060A5">
            <w:pPr>
              <w:pStyle w:val="BodyText"/>
            </w:pPr>
            <w:r w:rsidRPr="00B060A5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rPr>
                <w:rStyle w:val="SpecialBold"/>
              </w:rPr>
              <w:t>PERFORMANCE CRITERIA</w:t>
            </w:r>
          </w:p>
        </w:tc>
      </w:tr>
      <w:tr w:rsidTr="00B06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t>Performance criteria describe the performance needed to demonstrate achievement of the element.</w:t>
            </w:r>
          </w:p>
        </w:tc>
      </w:tr>
      <w:tr w:rsidTr="00B06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A5" w:rsidP="00B060A5">
            <w:pPr>
              <w:pStyle w:val="BodyText"/>
            </w:pPr>
            <w:r w:rsidRPr="00B060A5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A5" w:rsidP="00B060A5">
            <w:pPr>
              <w:pStyle w:val="BodyText"/>
            </w:pPr>
            <w:r w:rsidRPr="00B060A5">
              <w:rPr>
                <w:rStyle w:val="SpecialBold"/>
              </w:rPr>
              <w:t xml:space="preserve">Prepare to apply environmental </w:t>
            </w:r>
            <w:r w:rsidRPr="00B060A5">
              <w:rPr>
                <w:rStyle w:val="SpecialBold"/>
              </w:rPr>
              <w:t>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t>Environmental legislation, regulations, standards, codes of practice and organisational workplace requireme</w:t>
            </w:r>
            <w:r w:rsidRPr="00B060A5">
              <w:t xml:space="preserve">nts </w:t>
            </w:r>
            <w:r w:rsidRPr="00B060A5">
              <w:t xml:space="preserve">for the work to be performed are referred to and confirmed </w:t>
            </w:r>
          </w:p>
        </w:tc>
      </w:tr>
      <w:tr w:rsidTr="00B06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A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t>Work plan is obtained and confirmed in accordance with workplace requirements</w:t>
            </w:r>
          </w:p>
        </w:tc>
      </w:tr>
      <w:tr w:rsidTr="00B06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A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t>Environmental hazards are identified, risks assessed and control measures identified and applied</w:t>
            </w:r>
          </w:p>
        </w:tc>
      </w:tr>
      <w:tr w:rsidTr="00B06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A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t xml:space="preserve">Work permits/approvals are organised in accordance with workplace requirements </w:t>
            </w:r>
          </w:p>
        </w:tc>
      </w:tr>
      <w:tr w:rsidTr="00B06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A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t>Plant, materials, vehicles, tools, equipment and personal protective equipment (PPE) required for work are determined, obtained and confirmed in working order</w:t>
            </w:r>
          </w:p>
        </w:tc>
      </w:tr>
      <w:tr w:rsidTr="00B06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A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t>Worksite is prepared in accordance with the work plan and workplace requirements</w:t>
            </w:r>
          </w:p>
        </w:tc>
      </w:tr>
      <w:tr w:rsidTr="00B06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A5" w:rsidP="00B060A5">
            <w:pPr>
              <w:pStyle w:val="BodyText"/>
            </w:pPr>
            <w:r w:rsidRPr="00B060A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A5" w:rsidP="00B060A5">
            <w:pPr>
              <w:pStyle w:val="BodyText"/>
            </w:pPr>
            <w:r w:rsidRPr="00B060A5">
              <w:rPr>
                <w:rStyle w:val="SpecialBold"/>
              </w:rPr>
              <w:t>Apply environmental 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t>Environmental legislation, regulations, standards, codes of practice and organisational workplace requirements for the work to be perf</w:t>
            </w:r>
            <w:r w:rsidRPr="00B060A5">
              <w:t>ormed are applied and monitored</w:t>
            </w:r>
          </w:p>
        </w:tc>
      </w:tr>
      <w:tr w:rsidTr="00B06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A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t>Environmental hazard control measures are monitored in accordance with workplace requirements</w:t>
            </w:r>
          </w:p>
        </w:tc>
      </w:tr>
      <w:tr w:rsidTr="00B06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A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t>Work permits/approvals are applied in accordance with workplace requirements</w:t>
            </w:r>
          </w:p>
        </w:tc>
      </w:tr>
      <w:tr w:rsidTr="00B06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A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t>Plant, materials, ve</w:t>
            </w:r>
            <w:r w:rsidRPr="00B060A5">
              <w:t>hicles, tools, equipment and PPE are used in accordance with workplace requirements</w:t>
            </w:r>
          </w:p>
        </w:tc>
      </w:tr>
      <w:tr w:rsidTr="00B06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A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t>Environmental incidents or unplanned events are responded to in accordance with workplace requirements</w:t>
            </w:r>
          </w:p>
        </w:tc>
      </w:tr>
      <w:tr w:rsidTr="00B06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A5" w:rsidP="00B060A5">
            <w:pPr>
              <w:pStyle w:val="BodyText"/>
            </w:pPr>
            <w:r w:rsidRPr="00B060A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A5" w:rsidP="00B060A5">
            <w:pPr>
              <w:pStyle w:val="BodyText"/>
            </w:pPr>
            <w:r w:rsidRPr="00B060A5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t>Completed work is checked for compliance against the work plan and workplace requirements</w:t>
            </w:r>
          </w:p>
        </w:tc>
      </w:tr>
      <w:tr w:rsidTr="00B06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A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t>Work permits/approvals are finalised in accordance with workplace requirements</w:t>
            </w:r>
          </w:p>
        </w:tc>
      </w:tr>
      <w:tr w:rsidTr="00B06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A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t>Environmental incidents or unplanned events are reported in accordance wi</w:t>
            </w:r>
            <w:r w:rsidRPr="00B060A5">
              <w:t>th workplace requirements</w:t>
            </w:r>
          </w:p>
        </w:tc>
      </w:tr>
      <w:tr w:rsidTr="00B06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A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t xml:space="preserve">Worksite is rehabilitated, cleaned and made safe in accordance with workplace requirements </w:t>
            </w:r>
          </w:p>
        </w:tc>
      </w:tr>
      <w:tr w:rsidTr="00B06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A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t>Plant, vehicles, tools, and equipment are cleaned, checked and returned to storage in accordance with workplace requirements</w:t>
            </w:r>
          </w:p>
        </w:tc>
      </w:tr>
      <w:tr w:rsidTr="00B06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A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t>Surplus materials are returned to storage or disposed of in accordance with workplace requirements</w:t>
            </w:r>
          </w:p>
        </w:tc>
      </w:tr>
      <w:tr w:rsidTr="00B06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A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A5">
            <w:pPr>
              <w:pStyle w:val="BodyText"/>
              <w:rPr>
                <w:lang w:val="en-NZ"/>
              </w:rPr>
            </w:pPr>
            <w:r w:rsidRPr="00B060A5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A5" w:rsidP="00B060A5">
            <w:pPr>
              <w:pStyle w:val="BodyText"/>
            </w:pPr>
            <w:r w:rsidRPr="00B060A5">
              <w:t>Environmental work records, reports and documentation are completed in accordance with workplace requirements</w:t>
            </w:r>
          </w:p>
        </w:tc>
      </w:tr>
    </w:tbl>
    <w:p w:rsidR="00000000" w:rsidRPr="00B060A5" w:rsidP="00B060A5">
      <w:pPr>
        <w:pStyle w:val="NoPaddingFontSize1"/>
      </w:pPr>
    </w:p>
    <w:p w:rsidR="00000000" w:rsidRPr="00B060A5" w:rsidP="00B060A5">
      <w:pPr>
        <w:pStyle w:val="AllowPageBreak"/>
      </w:pPr>
    </w:p>
    <w:p w:rsidR="00000000" w:rsidRPr="00B060A5" w:rsidP="00B060A5">
      <w:pPr>
        <w:pStyle w:val="Heading1"/>
      </w:pPr>
      <w:bookmarkStart w:id="7" w:name="O_1266959"/>
      <w:bookmarkEnd w:id="7"/>
      <w:r w:rsidRPr="00B060A5">
        <w:t xml:space="preserve">Foundation </w:t>
      </w:r>
      <w:r w:rsidRPr="00B060A5">
        <w:t>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6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A5" w:rsidP="00B060A5">
            <w:pPr>
              <w:pStyle w:val="BodyText"/>
            </w:pPr>
            <w:r w:rsidRPr="00B060A5">
              <w:t>Foundation skills essential to performance are explicit in the performance criteria of this unit of competency.</w:t>
            </w:r>
          </w:p>
        </w:tc>
      </w:tr>
    </w:tbl>
    <w:p w:rsidR="00000000" w:rsidRPr="00B060A5" w:rsidP="00B060A5">
      <w:pPr>
        <w:pStyle w:val="NoPaddingFontSize1"/>
      </w:pPr>
    </w:p>
    <w:p w:rsidR="00000000" w:rsidRPr="00B060A5" w:rsidP="00B060A5">
      <w:pPr>
        <w:pStyle w:val="AllowPageBreak"/>
      </w:pPr>
    </w:p>
    <w:p w:rsidR="00000000" w:rsidRPr="00B060A5" w:rsidP="00B060A5">
      <w:pPr>
        <w:pStyle w:val="Heading1"/>
      </w:pPr>
      <w:bookmarkStart w:id="8" w:name="O_1266958"/>
      <w:bookmarkEnd w:id="8"/>
      <w:r w:rsidRPr="00B060A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6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A5" w:rsidP="00B060A5">
            <w:pPr>
              <w:pStyle w:val="BodyText"/>
            </w:pPr>
            <w:r w:rsidRPr="00B060A5">
              <w:t>Range is restricted to essential operating conditions and any other variables essential to the work environment.</w:t>
            </w:r>
          </w:p>
          <w:p w:rsidR="00000000" w:rsidRPr="00B060A5" w:rsidP="00B060A5">
            <w:pPr>
              <w:pStyle w:val="BodyText"/>
            </w:pPr>
            <w:r w:rsidRPr="00B060A5">
              <w:t>Non-essential conditions may be found in the UET Transmission, Distribution and Rail Sector Training Package Companion Volume Implementation Gu</w:t>
            </w:r>
            <w:r w:rsidRPr="00B060A5">
              <w:t>ide.</w:t>
            </w:r>
          </w:p>
        </w:tc>
      </w:tr>
    </w:tbl>
    <w:p w:rsidR="00000000" w:rsidRPr="00B060A5" w:rsidP="00B060A5">
      <w:pPr>
        <w:pStyle w:val="NoPaddingFontSize1"/>
      </w:pPr>
    </w:p>
    <w:p w:rsidR="00000000" w:rsidRPr="00B060A5" w:rsidP="00B060A5">
      <w:pPr>
        <w:pStyle w:val="AllowPageBreak"/>
      </w:pPr>
    </w:p>
    <w:p w:rsidR="00000000" w:rsidRPr="00B060A5" w:rsidP="00B060A5">
      <w:pPr>
        <w:pStyle w:val="Heading1"/>
      </w:pPr>
      <w:bookmarkStart w:id="9" w:name="O_1266957"/>
      <w:bookmarkEnd w:id="9"/>
      <w:r w:rsidRPr="00B060A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6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A5" w:rsidP="00B060A5">
            <w:pPr>
              <w:pStyle w:val="BodyText"/>
            </w:pPr>
            <w:r w:rsidRPr="00B060A5">
              <w:t>This unit replaces and is equivalent to UETTDREL11 Apply sustainable energy and environmental procedures.</w:t>
            </w:r>
          </w:p>
        </w:tc>
      </w:tr>
    </w:tbl>
    <w:p w:rsidR="00000000" w:rsidRPr="00B060A5" w:rsidP="00B060A5">
      <w:pPr>
        <w:pStyle w:val="NoPaddingFontSize1"/>
      </w:pPr>
    </w:p>
    <w:p w:rsidR="00000000" w:rsidRPr="00B060A5" w:rsidP="00B060A5">
      <w:pPr>
        <w:pStyle w:val="AllowPageBreak"/>
      </w:pPr>
    </w:p>
    <w:p w:rsidR="00000000" w:rsidRPr="00B060A5" w:rsidP="00B060A5">
      <w:pPr>
        <w:pStyle w:val="Heading1"/>
      </w:pPr>
      <w:bookmarkStart w:id="10" w:name="O_1266966"/>
      <w:bookmarkEnd w:id="10"/>
      <w:r w:rsidRPr="00B060A5">
        <w:t>Links</w:t>
      </w:r>
    </w:p>
    <w:p w:rsidR="00000000" w:rsidRPr="00B060A5" w:rsidP="009E3D36">
      <w:pPr>
        <w:pStyle w:val="BodyText"/>
      </w:pPr>
      <w:r w:rsidRPr="00B060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14EF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060A5" w:rsidP="00B060A5"/>
    <w:sectPr w:rsidSect="00B060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0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0A5" w:rsidRPr="009E3D36" w:rsidP="009E3D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0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D36" w:rsidP="00B060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3D36" w:rsidP="00B060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E3D36" w:rsidP="00B060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0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D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0A5" w:rsidRPr="009E3D36" w:rsidP="009E3D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0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D36" w:rsidRPr="002D2AF8" w:rsidP="00B060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UETDREL001 Apply environmental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E3D36" w:rsidP="00B060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0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0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0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0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0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0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0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0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0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0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0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0A5"/>
  </w:style>
  <w:style w:type="character" w:customStyle="1" w:styleId="Heading1Char">
    <w:name w:val="Heading 1 Char"/>
    <w:basedOn w:val="DefaultParagraphFont"/>
    <w:link w:val="Heading1"/>
    <w:rsid w:val="00B060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0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0A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060A5"/>
    <w:rPr>
      <w:b/>
      <w:spacing w:val="0"/>
    </w:rPr>
  </w:style>
  <w:style w:type="paragraph" w:customStyle="1" w:styleId="SuperHeading">
    <w:name w:val="SuperHeading"/>
    <w:basedOn w:val="Normal"/>
    <w:rsid w:val="00B060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60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060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0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0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0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0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0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0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0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0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0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0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0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0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0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0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0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0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0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60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60A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60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60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0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0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60A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60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0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0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0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0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0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0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0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0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60A5"/>
    <w:rPr>
      <w:i/>
    </w:rPr>
  </w:style>
  <w:style w:type="paragraph" w:styleId="Caption">
    <w:name w:val="caption"/>
    <w:basedOn w:val="BodyText"/>
    <w:next w:val="Normal"/>
    <w:qFormat/>
    <w:rsid w:val="00B060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0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0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0A5"/>
  </w:style>
  <w:style w:type="paragraph" w:styleId="TableofFigures">
    <w:name w:val="table of figures"/>
    <w:basedOn w:val="Normal"/>
    <w:next w:val="Normal"/>
    <w:semiHidden/>
    <w:rsid w:val="00B060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0A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60A5"/>
    <w:rPr>
      <w:rFonts w:ascii="Wingdings" w:hAnsi="Wingdings"/>
    </w:rPr>
  </w:style>
  <w:style w:type="paragraph" w:customStyle="1" w:styleId="TableHeading">
    <w:name w:val="Table Heading"/>
    <w:basedOn w:val="HeadingBase"/>
    <w:rsid w:val="00B060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0A5"/>
    <w:rPr>
      <w:color w:val="0033CC"/>
      <w:u w:val="none"/>
    </w:rPr>
  </w:style>
  <w:style w:type="paragraph" w:customStyle="1" w:styleId="BodyTextRight">
    <w:name w:val="Body Text Right"/>
    <w:basedOn w:val="BodyText"/>
    <w:rsid w:val="00B060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0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0A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0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0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0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0A5"/>
    <w:rPr>
      <w:sz w:val="32"/>
    </w:rPr>
  </w:style>
  <w:style w:type="paragraph" w:customStyle="1" w:styleId="HeadingProcedure">
    <w:name w:val="Heading Procedure"/>
    <w:basedOn w:val="HeadingBase"/>
    <w:next w:val="Normal"/>
    <w:rsid w:val="00B060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0A5"/>
    <w:pPr>
      <w:spacing w:before="60" w:after="60"/>
    </w:pPr>
  </w:style>
  <w:style w:type="paragraph" w:styleId="ListContinue">
    <w:name w:val="List Continue"/>
    <w:basedOn w:val="List"/>
    <w:rsid w:val="00B060A5"/>
    <w:pPr>
      <w:ind w:firstLine="0"/>
    </w:pPr>
  </w:style>
  <w:style w:type="paragraph" w:customStyle="1" w:styleId="ListNote">
    <w:name w:val="List Note"/>
    <w:basedOn w:val="List"/>
    <w:rsid w:val="00B060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0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0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0A5"/>
    <w:rPr>
      <w:rFonts w:ascii="Courier New" w:hAnsi="Courier New"/>
    </w:rPr>
  </w:style>
  <w:style w:type="paragraph" w:customStyle="1" w:styleId="NoteBullet">
    <w:name w:val="Note Bullet"/>
    <w:basedOn w:val="Note"/>
    <w:rsid w:val="00B060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0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0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0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0A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60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0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0A5"/>
    <w:rPr>
      <w:b/>
      <w:smallCaps/>
    </w:rPr>
  </w:style>
  <w:style w:type="paragraph" w:customStyle="1" w:styleId="TableListNumber">
    <w:name w:val="Table List Number"/>
    <w:basedOn w:val="ListNumber"/>
    <w:rsid w:val="00B060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0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0A5"/>
    <w:pPr>
      <w:numPr>
        <w:numId w:val="7"/>
      </w:numPr>
    </w:pPr>
  </w:style>
  <w:style w:type="paragraph" w:customStyle="1" w:styleId="ListAlpha2">
    <w:name w:val="List Alpha 2"/>
    <w:basedOn w:val="List2"/>
    <w:rsid w:val="00B060A5"/>
    <w:pPr>
      <w:numPr>
        <w:numId w:val="6"/>
      </w:numPr>
    </w:pPr>
  </w:style>
  <w:style w:type="paragraph" w:styleId="List2">
    <w:name w:val="List 2"/>
    <w:basedOn w:val="BodyText"/>
    <w:rsid w:val="00B060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0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0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0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0A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0A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60A5"/>
    <w:pPr>
      <w:numPr>
        <w:numId w:val="2"/>
      </w:numPr>
    </w:pPr>
  </w:style>
  <w:style w:type="paragraph" w:styleId="ListContinue2">
    <w:name w:val="List Continue 2"/>
    <w:basedOn w:val="List2"/>
    <w:rsid w:val="00B060A5"/>
    <w:pPr>
      <w:ind w:firstLine="0"/>
    </w:pPr>
  </w:style>
  <w:style w:type="paragraph" w:styleId="ListContinue3">
    <w:name w:val="List Continue 3"/>
    <w:basedOn w:val="List3"/>
    <w:rsid w:val="00B060A5"/>
    <w:pPr>
      <w:ind w:left="1021" w:firstLine="0"/>
    </w:pPr>
  </w:style>
  <w:style w:type="paragraph" w:styleId="ListContinue4">
    <w:name w:val="List Continue 4"/>
    <w:basedOn w:val="List4"/>
    <w:rsid w:val="00B060A5"/>
    <w:pPr>
      <w:ind w:firstLine="0"/>
    </w:pPr>
  </w:style>
  <w:style w:type="paragraph" w:styleId="ListContinue5">
    <w:name w:val="List Continue 5"/>
    <w:basedOn w:val="List5"/>
    <w:rsid w:val="00B060A5"/>
    <w:pPr>
      <w:ind w:firstLine="0"/>
    </w:pPr>
  </w:style>
  <w:style w:type="paragraph" w:styleId="ListNumber3">
    <w:name w:val="List Number 3"/>
    <w:basedOn w:val="List3"/>
    <w:rsid w:val="00B060A5"/>
    <w:pPr>
      <w:numPr>
        <w:numId w:val="3"/>
      </w:numPr>
    </w:pPr>
  </w:style>
  <w:style w:type="paragraph" w:styleId="ListNumber4">
    <w:name w:val="List Number 4"/>
    <w:basedOn w:val="List4"/>
    <w:rsid w:val="00B060A5"/>
    <w:pPr>
      <w:numPr>
        <w:numId w:val="4"/>
      </w:numPr>
    </w:pPr>
  </w:style>
  <w:style w:type="paragraph" w:styleId="ListNumber5">
    <w:name w:val="List Number 5"/>
    <w:basedOn w:val="List5"/>
    <w:rsid w:val="00B060A5"/>
    <w:pPr>
      <w:numPr>
        <w:numId w:val="5"/>
      </w:numPr>
    </w:pPr>
  </w:style>
  <w:style w:type="paragraph" w:styleId="BlockText">
    <w:name w:val="Block Text"/>
    <w:basedOn w:val="Normal"/>
    <w:rsid w:val="00B060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0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0A5"/>
    <w:rPr>
      <w:sz w:val="16"/>
      <w:vertAlign w:val="superscript"/>
    </w:rPr>
  </w:style>
  <w:style w:type="character" w:customStyle="1" w:styleId="Symbols">
    <w:name w:val="Symbols"/>
    <w:basedOn w:val="DefaultParagraphFont"/>
    <w:rsid w:val="00B060A5"/>
    <w:rPr>
      <w:rFonts w:ascii="Symbol" w:hAnsi="Symbol"/>
    </w:rPr>
  </w:style>
  <w:style w:type="character" w:customStyle="1" w:styleId="MenuOptions">
    <w:name w:val="Menu Options"/>
    <w:basedOn w:val="DefaultParagraphFont"/>
    <w:rsid w:val="00B060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0A5"/>
    <w:rPr>
      <w:b/>
    </w:rPr>
  </w:style>
  <w:style w:type="character" w:customStyle="1" w:styleId="Underlined">
    <w:name w:val="Underlined"/>
    <w:basedOn w:val="DefaultParagraphFont"/>
    <w:rsid w:val="00B060A5"/>
    <w:rPr>
      <w:u w:val="single"/>
    </w:rPr>
  </w:style>
  <w:style w:type="paragraph" w:customStyle="1" w:styleId="TableBodyTextRight">
    <w:name w:val="Table Body Text Right"/>
    <w:basedOn w:val="TableBodyText"/>
    <w:rsid w:val="00B060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0A5"/>
    <w:rPr>
      <w:sz w:val="18"/>
    </w:rPr>
  </w:style>
  <w:style w:type="paragraph" w:customStyle="1" w:styleId="BodySmallRight">
    <w:name w:val="Body Small Right"/>
    <w:basedOn w:val="BodyTextRight"/>
    <w:rsid w:val="00B060A5"/>
    <w:rPr>
      <w:sz w:val="18"/>
      <w:szCs w:val="18"/>
    </w:rPr>
  </w:style>
  <w:style w:type="paragraph" w:customStyle="1" w:styleId="MarginEdition">
    <w:name w:val="Margin Edition"/>
    <w:basedOn w:val="MarginNote"/>
    <w:rsid w:val="00B060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0A5"/>
    <w:rPr>
      <w:sz w:val="2"/>
      <w:szCs w:val="2"/>
    </w:rPr>
  </w:style>
  <w:style w:type="character" w:customStyle="1" w:styleId="Small">
    <w:name w:val="Small"/>
    <w:basedOn w:val="DefaultParagraphFont"/>
    <w:rsid w:val="00B060A5"/>
    <w:rPr>
      <w:sz w:val="16"/>
    </w:rPr>
  </w:style>
  <w:style w:type="paragraph" w:customStyle="1" w:styleId="WideTable">
    <w:name w:val="Wide Table"/>
    <w:basedOn w:val="Normal"/>
    <w:rsid w:val="00B060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0A5"/>
  </w:style>
  <w:style w:type="paragraph" w:styleId="Quote">
    <w:name w:val="Quote"/>
    <w:basedOn w:val="Heading1"/>
    <w:link w:val="QuoteChar"/>
    <w:qFormat/>
    <w:rsid w:val="00B060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0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0A5"/>
    <w:pPr>
      <w:pageBreakBefore/>
    </w:pPr>
  </w:style>
  <w:style w:type="paragraph" w:customStyle="1" w:styleId="Border">
    <w:name w:val="Border"/>
    <w:basedOn w:val="Normal"/>
    <w:qFormat/>
    <w:rsid w:val="00B060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0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0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0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0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0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0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0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0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0A5"/>
    <w:rPr>
      <w:u w:val="single"/>
    </w:rPr>
  </w:style>
  <w:style w:type="character" w:customStyle="1" w:styleId="BoldandItalics">
    <w:name w:val="Bold and Italics"/>
    <w:qFormat/>
    <w:rsid w:val="00B060A5"/>
    <w:rPr>
      <w:b/>
      <w:i/>
      <w:u w:val="none"/>
    </w:rPr>
  </w:style>
  <w:style w:type="paragraph" w:styleId="BalloonText">
    <w:name w:val="Balloon Text"/>
    <w:basedOn w:val="Normal"/>
    <w:link w:val="BalloonTextChar"/>
    <w:rsid w:val="00B060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0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0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0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0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0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0A5"/>
    <w:pPr>
      <w:spacing w:before="0" w:after="0"/>
    </w:pPr>
  </w:style>
  <w:style w:type="paragraph" w:customStyle="1" w:styleId="BodyTextBold">
    <w:name w:val="Body Text Bold"/>
    <w:basedOn w:val="BodyText"/>
    <w:qFormat/>
    <w:rsid w:val="00B060A5"/>
    <w:rPr>
      <w:b/>
    </w:rPr>
  </w:style>
  <w:style w:type="character" w:styleId="Hyperlink">
    <w:name w:val="Hyperlink"/>
    <w:basedOn w:val="DefaultParagraphFont"/>
    <w:uiPriority w:val="99"/>
    <w:unhideWhenUsed/>
    <w:rsid w:val="009E3D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3737</Characters>
  <Application>Microsoft Office Word</Application>
  <DocSecurity>0</DocSecurity>
  <Lines>177</Lines>
  <Paragraphs>87</Paragraphs>
  <ScaleCrop>false</ScaleCrop>
  <Company>Author-it Software Corporation Ltd.</Company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UETDREL001 Apply environmental requirements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2022-12-13T06:33:00Z</dcterms:created>
  <dcterms:modified xsi:type="dcterms:W3CDTF">2022-12-13T06:33:00Z</dcterms:modified>
</cp:coreProperties>
</file>