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3E8" w:rsidP="00676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UETDRDU014 Joint, terminate and maintain low voltage underground paper insulated cable</w:t>
      </w:r>
      <w:r>
        <w:fldChar w:fldCharType="end"/>
      </w:r>
    </w:p>
    <w:p w:rsidR="006763E8" w:rsidP="006763E8">
      <w:pPr>
        <w:pStyle w:val="Version"/>
        <w:sectPr w:rsidSect="00663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AFD" w:rsidP="00663AFD">
      <w:pPr>
        <w:pStyle w:val="SuperHeading"/>
      </w:pPr>
      <w:r w:rsidRPr="00663AFD">
        <w:t>Assessment Requirements for UETDRDU014 Joint, terminate and maintain low voltage underground paper insulated cable</w:t>
      </w:r>
    </w:p>
    <w:p w:rsidR="00000000" w:rsidRPr="00663AFD" w:rsidP="00663AFD">
      <w:pPr>
        <w:pStyle w:val="Heading1"/>
      </w:pPr>
      <w:bookmarkStart w:id="1" w:name="O_1178679"/>
      <w:bookmarkEnd w:id="1"/>
      <w:r w:rsidRPr="00663A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FD" w:rsidP="00663AFD">
            <w:pPr>
              <w:pStyle w:val="BodyText"/>
            </w:pPr>
            <w:r w:rsidRPr="00663AF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63AFD" w:rsidP="00663AFD">
      <w:pPr>
        <w:pStyle w:val="NoPaddingFontSize1"/>
      </w:pPr>
    </w:p>
    <w:p w:rsidR="00000000" w:rsidRPr="00663AFD" w:rsidP="00663AFD">
      <w:pPr>
        <w:pStyle w:val="AllowPageBreak"/>
      </w:pPr>
    </w:p>
    <w:p w:rsidR="00000000" w:rsidRPr="00663AFD" w:rsidP="00663AFD">
      <w:pPr>
        <w:pStyle w:val="Heading1"/>
      </w:pPr>
      <w:bookmarkStart w:id="2" w:name="O_1178682"/>
      <w:bookmarkEnd w:id="2"/>
      <w:r w:rsidRPr="00663A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AFD">
            <w:pPr>
              <w:pStyle w:val="BodyText"/>
              <w:rPr>
                <w:lang w:val="en-NZ"/>
              </w:rPr>
            </w:pPr>
            <w:r w:rsidRPr="00663AFD">
              <w:t>Evidence required to demonstrate competence in this unit must be r</w:t>
            </w:r>
            <w:r w:rsidRPr="00663AFD">
              <w:t xml:space="preserve">elevant to and satisfy all of the requirements of the elements and performance criteria on at least two separate occasions and include:  </w:t>
            </w:r>
          </w:p>
        </w:tc>
      </w:tr>
      <w:tr w:rsidTr="00663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FD" w:rsidP="00663AFD">
            <w:pPr>
              <w:pStyle w:val="ListBullet"/>
            </w:pPr>
            <w:r w:rsidRPr="00663AFD">
              <w:t xml:space="preserve">applying relevant legislation, regulations, standards, codes of practice and organisational workplace requirements, </w:t>
            </w:r>
            <w:r w:rsidRPr="00663AFD">
              <w:t>including: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work health and safety (WHS)/occupational health and safety (OHS) </w:t>
            </w:r>
          </w:p>
          <w:p w:rsidR="00000000" w:rsidRPr="00663AFD" w:rsidP="00663AFD">
            <w:pPr>
              <w:pStyle w:val="ListBullet2"/>
            </w:pPr>
            <w:r w:rsidRPr="00663AFD">
              <w:t>protecting existing underground services</w:t>
            </w:r>
          </w:p>
          <w:p w:rsidR="00000000" w:rsidRPr="00663AFD" w:rsidP="00663AFD">
            <w:pPr>
              <w:pStyle w:val="ListBullet2"/>
            </w:pPr>
            <w:r w:rsidRPr="00663AFD">
              <w:t>handling underground power cables</w:t>
            </w:r>
          </w:p>
          <w:p w:rsidR="00000000" w:rsidRPr="00663AFD" w:rsidP="00663AFD">
            <w:pPr>
              <w:pStyle w:val="ListBullet2"/>
            </w:pPr>
            <w:r w:rsidRPr="00663AFD">
              <w:t>using liquefied petroleum gas (LPG)</w:t>
            </w:r>
          </w:p>
          <w:p w:rsidR="00000000" w:rsidRPr="00663AFD" w:rsidP="00663AFD">
            <w:pPr>
              <w:pStyle w:val="ListBullet2"/>
            </w:pPr>
            <w:r w:rsidRPr="00663AFD">
              <w:t>applying shoring requirements</w:t>
            </w:r>
          </w:p>
          <w:p w:rsidR="00000000" w:rsidRPr="00663AFD" w:rsidP="00663AFD">
            <w:pPr>
              <w:pStyle w:val="ListBullet"/>
            </w:pPr>
            <w:r w:rsidRPr="00663AFD">
              <w:t>identifying hazards, assessing risks, identifying, applying and monitoring control measures</w:t>
            </w:r>
          </w:p>
          <w:p w:rsidR="00000000" w:rsidRPr="00663AFD" w:rsidP="00663AFD">
            <w:pPr>
              <w:pStyle w:val="ListBullet"/>
            </w:pPr>
            <w:r w:rsidRPr="00663AFD">
              <w:t>obtaining, inspecting and using relevant personal protective equipment (PPE)</w:t>
            </w:r>
          </w:p>
          <w:p w:rsidR="00000000" w:rsidRPr="00663AFD" w:rsidP="00663AFD">
            <w:pPr>
              <w:pStyle w:val="ListBullet"/>
            </w:pPr>
            <w:r w:rsidRPr="00663AFD">
              <w:t>obtaining and signing on and off relevant work permits in accordance with workplace req</w:t>
            </w:r>
            <w:r w:rsidRPr="00663AFD">
              <w:t>uirements</w:t>
            </w:r>
          </w:p>
          <w:p w:rsidR="00000000" w:rsidRPr="00663AFD" w:rsidP="00663AFD">
            <w:pPr>
              <w:pStyle w:val="ListBullet"/>
            </w:pPr>
            <w:r w:rsidRPr="00663AFD">
              <w:t xml:space="preserve">interpreting and using drawings, diagrams and instructions </w:t>
            </w:r>
          </w:p>
          <w:p w:rsidR="00000000" w:rsidRPr="00663AFD" w:rsidP="00663AFD">
            <w:pPr>
              <w:pStyle w:val="ListBullet"/>
            </w:pPr>
            <w:r w:rsidRPr="00663AFD">
              <w:t>completing at least one (1) of the following cable joints: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tee-off 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straight 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breech </w:t>
            </w:r>
          </w:p>
          <w:p w:rsidR="00000000" w:rsidRPr="00663AFD" w:rsidP="00663AFD">
            <w:pPr>
              <w:pStyle w:val="ListBullet"/>
            </w:pPr>
            <w:r w:rsidRPr="00663AFD">
              <w:t>completing at least one (1) of the following cable terminations:</w:t>
            </w:r>
          </w:p>
          <w:p w:rsidR="00000000" w:rsidRPr="00663AFD" w:rsidP="00663AFD">
            <w:pPr>
              <w:pStyle w:val="ListBullet2"/>
            </w:pPr>
            <w:r w:rsidRPr="00663AFD">
              <w:t>pole top</w:t>
            </w:r>
          </w:p>
          <w:p w:rsidR="00000000" w:rsidRPr="00663AFD" w:rsidP="00663AFD">
            <w:pPr>
              <w:pStyle w:val="ListBullet2"/>
            </w:pPr>
            <w:r w:rsidRPr="00663AFD">
              <w:t>transformer</w:t>
            </w:r>
          </w:p>
          <w:p w:rsidR="00000000" w:rsidRPr="00663AFD" w:rsidP="00663AFD">
            <w:pPr>
              <w:pStyle w:val="ListBullet2"/>
            </w:pPr>
            <w:r w:rsidRPr="00663AFD">
              <w:t>low voltage (LV) switchboard</w:t>
            </w:r>
          </w:p>
          <w:p w:rsidR="00000000" w:rsidRPr="00663AFD" w:rsidP="00663AFD">
            <w:pPr>
              <w:pStyle w:val="ListBullet2"/>
            </w:pPr>
            <w:r w:rsidRPr="00663AFD">
              <w:t>pillar/turret</w:t>
            </w:r>
          </w:p>
          <w:p w:rsidR="00000000" w:rsidRPr="00663AFD" w:rsidP="00663AFD">
            <w:pPr>
              <w:pStyle w:val="ListBullet"/>
            </w:pPr>
            <w:r w:rsidRPr="00663AFD">
              <w:t>using at least one (1) of the following cable jointing/terminating products: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taped resin </w:t>
            </w:r>
          </w:p>
          <w:p w:rsidR="00000000" w:rsidRPr="00663AFD" w:rsidP="00663AFD">
            <w:pPr>
              <w:pStyle w:val="ListBullet2"/>
            </w:pPr>
            <w:r w:rsidRPr="00663AFD">
              <w:t>heat shrink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cold applied </w:t>
            </w:r>
          </w:p>
          <w:p w:rsidR="00000000" w:rsidRPr="00663AFD" w:rsidP="00663AFD">
            <w:pPr>
              <w:pStyle w:val="ListBullet"/>
            </w:pPr>
            <w:r w:rsidRPr="00663AFD">
              <w:t xml:space="preserve">completing at least one (1) of the following earth bond methods: </w:t>
            </w:r>
          </w:p>
          <w:p w:rsidR="00000000" w:rsidRPr="00663AFD" w:rsidP="00663AFD">
            <w:pPr>
              <w:pStyle w:val="ListBullet2"/>
            </w:pPr>
            <w:r w:rsidRPr="00663AFD">
              <w:t>lead wiping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mechanical </w:t>
            </w:r>
          </w:p>
          <w:p w:rsidR="00000000" w:rsidRPr="00663AFD" w:rsidP="00663AFD">
            <w:pPr>
              <w:pStyle w:val="ListBullet"/>
            </w:pPr>
            <w:r w:rsidRPr="00663AFD">
              <w:t>co</w:t>
            </w:r>
            <w:r w:rsidRPr="00663AFD">
              <w:t>mpleting at least one (1) of the following cable maintenance tasks:</w:t>
            </w:r>
          </w:p>
          <w:p w:rsidR="00000000" w:rsidRPr="00663AFD" w:rsidP="00663AFD">
            <w:pPr>
              <w:pStyle w:val="ListBullet2"/>
            </w:pPr>
            <w:r w:rsidRPr="00663AFD">
              <w:t>outer sheath repair</w:t>
            </w:r>
          </w:p>
          <w:p w:rsidR="00000000" w:rsidRPr="00663AFD" w:rsidP="00663AFD">
            <w:pPr>
              <w:pStyle w:val="ListBullet2"/>
            </w:pPr>
            <w:r w:rsidRPr="00663AFD">
              <w:t>insulation repair</w:t>
            </w:r>
          </w:p>
          <w:p w:rsidR="00000000" w:rsidRPr="00663AFD" w:rsidP="00663AFD">
            <w:pPr>
              <w:pStyle w:val="ListBullet"/>
            </w:pPr>
            <w:r w:rsidRPr="00663AFD">
              <w:t>completing at least one (1) of the following to determine the cable electrical status:</w:t>
            </w:r>
          </w:p>
          <w:p w:rsidR="00000000" w:rsidRPr="00663AFD" w:rsidP="00663AFD">
            <w:pPr>
              <w:pStyle w:val="ListBullet2"/>
            </w:pPr>
            <w:r w:rsidRPr="00663AFD">
              <w:t>spiking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guillotine/remote cutting </w:t>
            </w:r>
          </w:p>
          <w:p w:rsidR="00000000" w:rsidRPr="00663AFD" w:rsidP="00663AFD">
            <w:pPr>
              <w:pStyle w:val="ListBullet2"/>
            </w:pPr>
            <w:r w:rsidRPr="00663AFD">
              <w:t>safe/live cut</w:t>
            </w:r>
          </w:p>
          <w:p w:rsidR="00000000" w:rsidRPr="00663AFD" w:rsidP="00663AFD">
            <w:pPr>
              <w:pStyle w:val="ListBullet"/>
            </w:pPr>
            <w:r w:rsidRPr="00663AFD">
              <w:t>completing at least three (3) the following cable tests:</w:t>
            </w:r>
          </w:p>
          <w:p w:rsidR="00000000" w:rsidRPr="00663AFD" w:rsidP="00663AFD">
            <w:pPr>
              <w:pStyle w:val="ListBullet2"/>
            </w:pPr>
            <w:r w:rsidRPr="00663AFD">
              <w:t>moisture content*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voltage </w:t>
            </w:r>
          </w:p>
          <w:p w:rsidR="00000000" w:rsidRPr="00663AFD" w:rsidP="00663AFD">
            <w:pPr>
              <w:pStyle w:val="ListBullet2"/>
            </w:pPr>
            <w:r w:rsidRPr="00663AFD">
              <w:t>continuity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insulation resistance </w:t>
            </w:r>
          </w:p>
          <w:p w:rsidR="00000000" w:rsidRPr="00663AFD" w:rsidP="00663AFD">
            <w:pPr>
              <w:pStyle w:val="ListBullet2"/>
            </w:pPr>
            <w:r w:rsidRPr="00663AFD">
              <w:t>phase identification</w:t>
            </w:r>
          </w:p>
          <w:p w:rsidR="00000000" w:rsidRPr="00663AFD" w:rsidP="00663AFD">
            <w:pPr>
              <w:pStyle w:val="ListBullet2"/>
            </w:pPr>
            <w:r w:rsidRPr="00663AFD">
              <w:t>(*must do)</w:t>
            </w:r>
          </w:p>
          <w:p w:rsidR="00000000" w:rsidRPr="00663AFD" w:rsidP="00663AFD">
            <w:pPr>
              <w:pStyle w:val="ListBullet"/>
            </w:pPr>
            <w:r w:rsidRPr="00663AFD">
              <w:t>using at least one (2) of the following cable conductor connection methods:</w:t>
            </w:r>
          </w:p>
          <w:p w:rsidR="00000000" w:rsidRPr="00663AFD" w:rsidP="00663AFD">
            <w:pPr>
              <w:pStyle w:val="ListBullet2"/>
            </w:pPr>
            <w:r w:rsidRPr="00663AFD">
              <w:t>compression lug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mechanical </w:t>
            </w:r>
            <w:r w:rsidRPr="00663AFD">
              <w:t>connector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insulation piercing connector </w:t>
            </w:r>
          </w:p>
          <w:p w:rsidR="00000000" w:rsidRPr="00663AFD" w:rsidP="00663AFD">
            <w:pPr>
              <w:pStyle w:val="ListBullet"/>
            </w:pPr>
            <w:r w:rsidRPr="00663AFD">
              <w:t>dealing with an unplanned event on at least one (1) occasion</w:t>
            </w:r>
          </w:p>
          <w:p w:rsidR="00000000" w:rsidRPr="00663AFD" w:rsidP="00663AFD">
            <w:pPr>
              <w:pStyle w:val="ListBullet"/>
            </w:pPr>
            <w:r w:rsidRPr="00663AFD">
              <w:t>completing relevant work records, reports and documentation.</w:t>
            </w:r>
          </w:p>
        </w:tc>
      </w:tr>
    </w:tbl>
    <w:p w:rsidR="00000000" w:rsidRPr="00663AFD" w:rsidP="00663AFD">
      <w:pPr>
        <w:pStyle w:val="NoPaddingFontSize1"/>
      </w:pPr>
    </w:p>
    <w:p w:rsidR="00000000" w:rsidRPr="00663AFD" w:rsidP="00663AFD">
      <w:pPr>
        <w:pStyle w:val="AllowPageBreak"/>
      </w:pPr>
    </w:p>
    <w:p w:rsidR="00000000" w:rsidRPr="00663AFD" w:rsidP="00663AFD">
      <w:pPr>
        <w:pStyle w:val="Heading1"/>
      </w:pPr>
      <w:bookmarkStart w:id="3" w:name="O_1178684"/>
      <w:bookmarkEnd w:id="3"/>
      <w:r w:rsidRPr="00663A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AFD">
            <w:pPr>
              <w:pStyle w:val="BodyText"/>
              <w:rPr>
                <w:lang w:val="en-NZ"/>
              </w:rPr>
            </w:pPr>
            <w:r w:rsidRPr="00663A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63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FD" w:rsidP="00663AFD">
            <w:pPr>
              <w:pStyle w:val="ListBullet"/>
            </w:pPr>
            <w:r w:rsidRPr="00663AFD">
              <w:t>legislation, regulations, standards, codes of practice and organisational workplace requirements, including:</w:t>
            </w:r>
          </w:p>
          <w:p w:rsidR="00000000" w:rsidRPr="00663AFD" w:rsidP="00663AFD">
            <w:pPr>
              <w:pStyle w:val="ListBullet2"/>
            </w:pPr>
            <w:r w:rsidRPr="00663AFD">
              <w:t>WHS/OHS</w:t>
            </w:r>
          </w:p>
          <w:p w:rsidR="00000000" w:rsidRPr="00663AFD" w:rsidP="00663AFD">
            <w:pPr>
              <w:pStyle w:val="ListBullet2"/>
            </w:pPr>
            <w:r w:rsidRPr="00663AFD">
              <w:t>safe approach distances</w:t>
            </w:r>
          </w:p>
          <w:p w:rsidR="00000000" w:rsidRPr="00663AFD" w:rsidP="00663AFD">
            <w:pPr>
              <w:pStyle w:val="ListBullet"/>
            </w:pPr>
            <w:r w:rsidRPr="00663AFD">
              <w:t>hazard, risk assessment and risk control requirements, including potential hazards</w:t>
            </w:r>
          </w:p>
          <w:p w:rsidR="00000000" w:rsidRPr="00663AFD" w:rsidP="00663AFD">
            <w:pPr>
              <w:pStyle w:val="ListBullet"/>
            </w:pPr>
            <w:r w:rsidRPr="00663AFD">
              <w:t>types and application of PPE</w:t>
            </w:r>
          </w:p>
          <w:p w:rsidR="00000000" w:rsidRPr="00663AFD" w:rsidP="00663AFD">
            <w:pPr>
              <w:pStyle w:val="ListBullet"/>
            </w:pPr>
            <w:r w:rsidRPr="00663AFD">
              <w:t>s</w:t>
            </w:r>
            <w:r w:rsidRPr="00663AFD">
              <w:t xml:space="preserve">afe use of tools and equipment </w:t>
            </w:r>
          </w:p>
          <w:p w:rsidR="00000000" w:rsidRPr="00663AFD" w:rsidP="00663AFD">
            <w:pPr>
              <w:pStyle w:val="ListBullet"/>
            </w:pPr>
            <w:r w:rsidRPr="00663AFD">
              <w:t>application, purpose and types of permits</w:t>
            </w:r>
          </w:p>
          <w:p w:rsidR="00000000" w:rsidRPr="00663AFD" w:rsidP="00663AFD">
            <w:pPr>
              <w:pStyle w:val="ListBullet"/>
            </w:pPr>
            <w:r w:rsidRPr="00663AFD">
              <w:t>events constituting an unplanned event or incident</w:t>
            </w:r>
          </w:p>
          <w:p w:rsidR="00000000" w:rsidRPr="00663AFD" w:rsidP="00663AFD">
            <w:pPr>
              <w:pStyle w:val="ListBullet"/>
            </w:pPr>
            <w:r w:rsidRPr="00663AFD">
              <w:t>procedures for responding to an unplanned event or incident</w:t>
            </w:r>
          </w:p>
          <w:p w:rsidR="00000000" w:rsidRPr="00663AFD" w:rsidP="00663AFD">
            <w:pPr>
              <w:pStyle w:val="ListBullet"/>
            </w:pPr>
            <w:r w:rsidRPr="00663AFD">
              <w:t>safe work practices, including:</w:t>
            </w:r>
          </w:p>
          <w:p w:rsidR="00000000" w:rsidRPr="00663AFD" w:rsidP="00663AFD">
            <w:pPr>
              <w:pStyle w:val="ListBullet3"/>
            </w:pPr>
            <w:r w:rsidRPr="00663AFD">
              <w:t>working in confined spaces</w:t>
            </w:r>
          </w:p>
          <w:p w:rsidR="00000000" w:rsidRPr="00663AFD" w:rsidP="00663AFD">
            <w:pPr>
              <w:pStyle w:val="ListBullet3"/>
            </w:pPr>
            <w:r w:rsidRPr="00663AFD">
              <w:t xml:space="preserve">excavation and trench safety </w:t>
            </w:r>
          </w:p>
          <w:p w:rsidR="00000000" w:rsidRPr="00663AFD" w:rsidP="00663AFD">
            <w:pPr>
              <w:pStyle w:val="ListBullet3"/>
            </w:pPr>
            <w:r w:rsidRPr="00663AFD">
              <w:t xml:space="preserve">LPG equipment and testing </w:t>
            </w:r>
          </w:p>
          <w:p w:rsidR="00000000" w:rsidRPr="00663AFD" w:rsidP="00663AFD">
            <w:pPr>
              <w:pStyle w:val="ListBullet3"/>
            </w:pPr>
            <w:r w:rsidRPr="00663AFD">
              <w:t>cable spiking, guillotine/remote cutting or safe/live cut</w:t>
            </w:r>
          </w:p>
          <w:p w:rsidR="00000000" w:rsidRPr="00663AFD" w:rsidP="00663AFD">
            <w:pPr>
              <w:pStyle w:val="ListBullet3"/>
            </w:pPr>
            <w:r w:rsidRPr="00663AFD">
              <w:t>manual handling</w:t>
            </w:r>
          </w:p>
          <w:p w:rsidR="00000000" w:rsidRPr="00663AFD" w:rsidP="00663AFD">
            <w:pPr>
              <w:pStyle w:val="ListBullet"/>
            </w:pPr>
            <w:r w:rsidRPr="00663AFD">
              <w:t>cable alignment and identification</w:t>
            </w:r>
          </w:p>
          <w:p w:rsidR="00000000" w:rsidRPr="00663AFD" w:rsidP="00663AFD">
            <w:pPr>
              <w:pStyle w:val="ListBullet"/>
            </w:pPr>
            <w:r w:rsidRPr="00663AFD">
              <w:t>work plan requirements, including: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layout of drawings 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manufacturer’s instructions </w:t>
            </w:r>
          </w:p>
          <w:p w:rsidR="00000000" w:rsidRPr="00663AFD" w:rsidP="00663AFD">
            <w:pPr>
              <w:pStyle w:val="ListBullet2"/>
            </w:pPr>
            <w:r w:rsidRPr="00663AFD">
              <w:t>construction manuals</w:t>
            </w:r>
          </w:p>
          <w:p w:rsidR="00000000" w:rsidRPr="00663AFD" w:rsidP="00663AFD">
            <w:pPr>
              <w:pStyle w:val="ListBullet2"/>
            </w:pPr>
            <w:r w:rsidRPr="00663AFD">
              <w:t>testing plan</w:t>
            </w:r>
          </w:p>
          <w:p w:rsidR="00000000" w:rsidRPr="00663AFD" w:rsidP="00663AFD">
            <w:pPr>
              <w:pStyle w:val="ListBullet2"/>
            </w:pPr>
            <w:r w:rsidRPr="00663AFD">
              <w:t>quality checklist</w:t>
            </w:r>
          </w:p>
          <w:p w:rsidR="00000000" w:rsidRPr="00663AFD" w:rsidP="00663AFD">
            <w:pPr>
              <w:pStyle w:val="ListBullet2"/>
            </w:pPr>
            <w:r w:rsidRPr="00663AFD">
              <w:t>workplace documentation procedures</w:t>
            </w:r>
          </w:p>
          <w:p w:rsidR="00000000" w:rsidRPr="00663AFD" w:rsidP="00663AFD">
            <w:pPr>
              <w:pStyle w:val="ListBullet"/>
            </w:pPr>
            <w:r w:rsidRPr="00663AFD">
              <w:t>LV paper insulated cables, including:</w:t>
            </w:r>
          </w:p>
          <w:p w:rsidR="00000000" w:rsidRPr="00663AFD" w:rsidP="00663AFD">
            <w:pPr>
              <w:pStyle w:val="ListBullet2"/>
            </w:pPr>
            <w:r w:rsidRPr="00663AFD">
              <w:t>types and sizes</w:t>
            </w:r>
          </w:p>
          <w:p w:rsidR="00000000" w:rsidRPr="00663AFD" w:rsidP="00663AFD">
            <w:pPr>
              <w:pStyle w:val="ListBullet2"/>
            </w:pPr>
            <w:r w:rsidRPr="00663AFD">
              <w:t xml:space="preserve">construction, characteristics and properties </w:t>
            </w:r>
          </w:p>
          <w:p w:rsidR="00000000" w:rsidRPr="00663AFD" w:rsidP="00663AFD">
            <w:pPr>
              <w:pStyle w:val="ListBullet2"/>
            </w:pPr>
            <w:r w:rsidRPr="00663AFD">
              <w:t>minimum bending radius</w:t>
            </w:r>
          </w:p>
          <w:p w:rsidR="00000000" w:rsidRPr="00663AFD" w:rsidP="00663AFD">
            <w:pPr>
              <w:pStyle w:val="ListBullet"/>
            </w:pPr>
            <w:r w:rsidRPr="00663AFD">
              <w:t>cable jointing, terminating and maintenance</w:t>
            </w:r>
            <w:r w:rsidRPr="00663AFD">
              <w:t xml:space="preserve"> requirements, including:</w:t>
            </w:r>
          </w:p>
          <w:p w:rsidR="00000000" w:rsidRPr="00663AFD" w:rsidP="00663AFD">
            <w:pPr>
              <w:pStyle w:val="ListBullet2"/>
            </w:pPr>
            <w:r w:rsidRPr="00663AFD">
              <w:t>cable handling techniques</w:t>
            </w:r>
          </w:p>
          <w:p w:rsidR="00000000" w:rsidRPr="00663AFD" w:rsidP="00663AFD">
            <w:pPr>
              <w:pStyle w:val="ListBullet2"/>
            </w:pPr>
            <w:r w:rsidRPr="00663AFD">
              <w:t>jointing principles, techniques and procedures</w:t>
            </w:r>
          </w:p>
          <w:p w:rsidR="00000000" w:rsidRPr="00663AFD" w:rsidP="00663AFD">
            <w:pPr>
              <w:pStyle w:val="ListBullet2"/>
            </w:pPr>
            <w:r w:rsidRPr="00663AFD">
              <w:t>earth bonding methods and procedures</w:t>
            </w:r>
          </w:p>
          <w:p w:rsidR="00000000" w:rsidRPr="00663AFD" w:rsidP="00663AFD">
            <w:pPr>
              <w:pStyle w:val="ListBullet2"/>
            </w:pPr>
            <w:r w:rsidRPr="00663AFD">
              <w:t>cable moisture testing procedures</w:t>
            </w:r>
          </w:p>
          <w:p w:rsidR="00000000" w:rsidRPr="00663AFD" w:rsidP="00663AFD">
            <w:pPr>
              <w:pStyle w:val="ListBullet2"/>
            </w:pPr>
            <w:r w:rsidRPr="00663AFD">
              <w:t>types of cable damage/defects</w:t>
            </w:r>
          </w:p>
          <w:p w:rsidR="00000000" w:rsidRPr="00663AFD" w:rsidP="00663AFD">
            <w:pPr>
              <w:pStyle w:val="ListBullet2"/>
            </w:pPr>
            <w:r w:rsidRPr="00663AFD">
              <w:t>use of test equipment</w:t>
            </w:r>
          </w:p>
          <w:p w:rsidR="00000000" w:rsidRPr="00663AFD" w:rsidP="00663AFD">
            <w:pPr>
              <w:pStyle w:val="ListBullet2"/>
            </w:pPr>
            <w:r w:rsidRPr="00663AFD">
              <w:t>testing procedures.</w:t>
            </w:r>
          </w:p>
        </w:tc>
      </w:tr>
    </w:tbl>
    <w:p w:rsidR="00000000" w:rsidRPr="00663AFD" w:rsidP="00663AFD">
      <w:pPr>
        <w:pStyle w:val="NoPaddingFontSize1"/>
      </w:pPr>
    </w:p>
    <w:p w:rsidR="00000000" w:rsidRPr="00663AFD" w:rsidP="00663AFD">
      <w:pPr>
        <w:pStyle w:val="AllowPageBreak"/>
      </w:pPr>
    </w:p>
    <w:p w:rsidR="00000000" w:rsidRPr="00663AFD" w:rsidP="00663AFD">
      <w:pPr>
        <w:pStyle w:val="Heading1"/>
      </w:pPr>
      <w:bookmarkStart w:id="4" w:name="O_1178686"/>
      <w:bookmarkEnd w:id="4"/>
      <w:r w:rsidRPr="00663A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A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AFD" w:rsidP="00663AFD">
            <w:pPr>
              <w:pStyle w:val="BodyText"/>
            </w:pPr>
            <w:r w:rsidRPr="00663AFD">
              <w:t>Assessors must hold credentials specified within the Standards for Registered Training Organisations current at the time of assessment.</w:t>
            </w:r>
          </w:p>
          <w:p w:rsidR="00000000" w:rsidRPr="00663AFD" w:rsidP="00663AFD">
            <w:pPr>
              <w:pStyle w:val="BodyText"/>
            </w:pPr>
            <w:r w:rsidRPr="00663AFD">
              <w:t>Assessment must satisfy the Principles of Assessment and Rules of Evidence and all regula</w:t>
            </w:r>
            <w:r w:rsidRPr="00663AFD">
              <w:t>tory requirements included within the Standards for Registered Training Organisations current at the time of assessment.</w:t>
            </w:r>
          </w:p>
          <w:p w:rsidR="00000000" w:rsidRPr="00663AFD" w:rsidP="00663AFD">
            <w:pPr>
              <w:pStyle w:val="BodyText"/>
            </w:pPr>
            <w:r w:rsidRPr="00663AFD">
              <w:t xml:space="preserve">Assessment must occur in workplace operational situations, where it is appropriate to do so. </w:t>
            </w:r>
          </w:p>
          <w:p w:rsidR="00000000" w:rsidRPr="00663AFD" w:rsidP="00663AFD">
            <w:pPr>
              <w:pStyle w:val="BodyText"/>
            </w:pPr>
            <w:r w:rsidRPr="00663AFD">
              <w:t>Where this is not appropriate, assessment</w:t>
            </w:r>
            <w:r w:rsidRPr="00663AFD">
              <w:t xml:space="preserve"> must occur in simulated conditions involving realistic and authentic activities that replicate operational workplace conditions.</w:t>
            </w:r>
          </w:p>
          <w:p w:rsidR="00000000" w:rsidRPr="00663AFD" w:rsidP="00663AFD">
            <w:pPr>
              <w:pStyle w:val="BodyText"/>
            </w:pPr>
            <w:r w:rsidRPr="00663AFD">
              <w:t xml:space="preserve">Assessment processes and techniques must be appropriate to the language, literacy and numeracy requirements of the work being </w:t>
            </w:r>
            <w:r w:rsidRPr="00663AFD">
              <w:t>performed and the needs of the candidate.</w:t>
            </w:r>
          </w:p>
          <w:p w:rsidR="00000000" w:rsidRPr="00663AFD" w:rsidP="00663AFD">
            <w:pPr>
              <w:pStyle w:val="BodyText"/>
            </w:pPr>
            <w:r w:rsidRPr="00663AFD">
              <w:t>Resources for assessment must include access to:</w:t>
            </w:r>
          </w:p>
          <w:p w:rsidR="00000000" w:rsidRPr="00663AFD" w:rsidP="00663AFD">
            <w:pPr>
              <w:pStyle w:val="ListBullet"/>
            </w:pPr>
            <w:r w:rsidRPr="00663AFD">
              <w:t>relevant and appropriate materials, tools, facilities, equipment and PPE currently used in industry for jointing, terminating and maintaining LV underground paper i</w:t>
            </w:r>
            <w:r w:rsidRPr="00663AFD">
              <w:t>nsulated cable</w:t>
            </w:r>
          </w:p>
          <w:p w:rsidR="00000000" w:rsidRPr="00663AFD" w:rsidP="00663AFD">
            <w:pPr>
              <w:pStyle w:val="ListBullet"/>
            </w:pPr>
            <w:r w:rsidRPr="00663AFD">
              <w:t>applicable documentation, including workplace requirements, relevant industry standards, equipment specifications, regulations, codes of practice and manufacturer</w:t>
            </w:r>
            <w:r>
              <w:t>’</w:t>
            </w:r>
            <w:r w:rsidRPr="00663AFD">
              <w:t>s instructions.</w:t>
            </w:r>
          </w:p>
        </w:tc>
      </w:tr>
    </w:tbl>
    <w:p w:rsidR="00000000" w:rsidRPr="00663AFD" w:rsidP="00663AFD">
      <w:pPr>
        <w:pStyle w:val="NoPaddingFontSize1"/>
      </w:pPr>
    </w:p>
    <w:p w:rsidR="00000000" w:rsidRPr="00663AFD" w:rsidP="00663AFD">
      <w:pPr>
        <w:pStyle w:val="AllowPageBreak"/>
      </w:pPr>
    </w:p>
    <w:p w:rsidR="00000000" w:rsidRPr="00663AFD" w:rsidP="00663AFD">
      <w:pPr>
        <w:pStyle w:val="Heading1"/>
      </w:pPr>
      <w:bookmarkStart w:id="5" w:name="O_1178695"/>
      <w:bookmarkEnd w:id="5"/>
      <w:r w:rsidRPr="00663AFD">
        <w:t>Links</w:t>
      </w:r>
    </w:p>
    <w:p w:rsidR="00000000" w:rsidRPr="00663AFD" w:rsidP="006763E8">
      <w:pPr>
        <w:pStyle w:val="BodyText"/>
      </w:pPr>
      <w:r w:rsidRPr="00663A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6F0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63AFD" w:rsidP="00663AFD"/>
    <w:sectPr w:rsidSect="00663A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FD" w:rsidRPr="006763E8" w:rsidP="00676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E8" w:rsidP="00663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3E8" w:rsidP="00663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63E8" w:rsidP="00663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AFD" w:rsidRPr="006763E8" w:rsidP="00676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3E8" w:rsidRPr="002D2AF8" w:rsidP="00663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UETDRDU014 Joint, terminate and maintain low voltage underground paper insulated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763E8" w:rsidP="00663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3AD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8C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8F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AFD"/>
  </w:style>
  <w:style w:type="character" w:customStyle="1" w:styleId="Heading1Char">
    <w:name w:val="Heading 1 Char"/>
    <w:basedOn w:val="DefaultParagraphFont"/>
    <w:link w:val="Heading1"/>
    <w:rsid w:val="00663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A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3A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3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3AF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3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AFD"/>
    <w:rPr>
      <w:b/>
      <w:spacing w:val="0"/>
    </w:rPr>
  </w:style>
  <w:style w:type="paragraph" w:customStyle="1" w:styleId="SuperTitle">
    <w:name w:val="SuperTitle"/>
    <w:basedOn w:val="Title"/>
    <w:rsid w:val="00663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A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AFD"/>
    <w:rPr>
      <w:i/>
    </w:rPr>
  </w:style>
  <w:style w:type="paragraph" w:styleId="Caption">
    <w:name w:val="caption"/>
    <w:basedOn w:val="BodyText"/>
    <w:next w:val="Normal"/>
    <w:qFormat/>
    <w:rsid w:val="00663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AFD"/>
  </w:style>
  <w:style w:type="paragraph" w:styleId="TableofFigures">
    <w:name w:val="table of figures"/>
    <w:basedOn w:val="Normal"/>
    <w:next w:val="Normal"/>
    <w:semiHidden/>
    <w:rsid w:val="00663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A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3AFD"/>
    <w:rPr>
      <w:rFonts w:ascii="Wingdings" w:hAnsi="Wingdings"/>
    </w:rPr>
  </w:style>
  <w:style w:type="paragraph" w:customStyle="1" w:styleId="TableHeading">
    <w:name w:val="Table Heading"/>
    <w:basedOn w:val="HeadingBase"/>
    <w:rsid w:val="00663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AFD"/>
    <w:rPr>
      <w:color w:val="0033CC"/>
      <w:u w:val="none"/>
    </w:rPr>
  </w:style>
  <w:style w:type="paragraph" w:customStyle="1" w:styleId="BodyTextRight">
    <w:name w:val="Body Text Right"/>
    <w:basedOn w:val="BodyText"/>
    <w:rsid w:val="00663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A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AFD"/>
    <w:rPr>
      <w:sz w:val="32"/>
    </w:rPr>
  </w:style>
  <w:style w:type="paragraph" w:customStyle="1" w:styleId="HeadingProcedure">
    <w:name w:val="Heading Procedure"/>
    <w:basedOn w:val="HeadingBase"/>
    <w:next w:val="Normal"/>
    <w:rsid w:val="00663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AFD"/>
    <w:pPr>
      <w:spacing w:before="60" w:after="60"/>
    </w:pPr>
  </w:style>
  <w:style w:type="paragraph" w:styleId="ListContinue">
    <w:name w:val="List Continue"/>
    <w:basedOn w:val="List"/>
    <w:rsid w:val="00663AFD"/>
    <w:pPr>
      <w:ind w:firstLine="0"/>
    </w:pPr>
  </w:style>
  <w:style w:type="paragraph" w:customStyle="1" w:styleId="ListNote">
    <w:name w:val="List Note"/>
    <w:basedOn w:val="List"/>
    <w:rsid w:val="00663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AFD"/>
    <w:rPr>
      <w:rFonts w:ascii="Courier New" w:hAnsi="Courier New"/>
    </w:rPr>
  </w:style>
  <w:style w:type="paragraph" w:customStyle="1" w:styleId="NoteBullet">
    <w:name w:val="Note Bullet"/>
    <w:basedOn w:val="Note"/>
    <w:rsid w:val="00663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A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3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AFD"/>
    <w:rPr>
      <w:b/>
      <w:smallCaps/>
    </w:rPr>
  </w:style>
  <w:style w:type="paragraph" w:customStyle="1" w:styleId="TableListNumber">
    <w:name w:val="Table List Number"/>
    <w:basedOn w:val="ListNumber"/>
    <w:rsid w:val="00663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AFD"/>
    <w:pPr>
      <w:numPr>
        <w:numId w:val="10"/>
      </w:numPr>
    </w:pPr>
  </w:style>
  <w:style w:type="paragraph" w:customStyle="1" w:styleId="ListAlpha2">
    <w:name w:val="List Alpha 2"/>
    <w:basedOn w:val="List2"/>
    <w:rsid w:val="00663AFD"/>
    <w:pPr>
      <w:numPr>
        <w:numId w:val="9"/>
      </w:numPr>
    </w:pPr>
  </w:style>
  <w:style w:type="paragraph" w:styleId="List2">
    <w:name w:val="List 2"/>
    <w:basedOn w:val="BodyText"/>
    <w:rsid w:val="00663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A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3A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3AFD"/>
    <w:pPr>
      <w:numPr>
        <w:numId w:val="5"/>
      </w:numPr>
    </w:pPr>
  </w:style>
  <w:style w:type="paragraph" w:styleId="ListContinue2">
    <w:name w:val="List Continue 2"/>
    <w:basedOn w:val="List2"/>
    <w:rsid w:val="00663AFD"/>
    <w:pPr>
      <w:ind w:firstLine="0"/>
    </w:pPr>
  </w:style>
  <w:style w:type="paragraph" w:styleId="ListContinue3">
    <w:name w:val="List Continue 3"/>
    <w:basedOn w:val="List3"/>
    <w:rsid w:val="00663AFD"/>
    <w:pPr>
      <w:ind w:left="1021" w:firstLine="0"/>
    </w:pPr>
  </w:style>
  <w:style w:type="paragraph" w:styleId="ListContinue4">
    <w:name w:val="List Continue 4"/>
    <w:basedOn w:val="List4"/>
    <w:rsid w:val="00663AFD"/>
    <w:pPr>
      <w:ind w:firstLine="0"/>
    </w:pPr>
  </w:style>
  <w:style w:type="paragraph" w:styleId="ListContinue5">
    <w:name w:val="List Continue 5"/>
    <w:basedOn w:val="List5"/>
    <w:rsid w:val="00663AFD"/>
    <w:pPr>
      <w:ind w:firstLine="0"/>
    </w:pPr>
  </w:style>
  <w:style w:type="paragraph" w:styleId="ListNumber3">
    <w:name w:val="List Number 3"/>
    <w:basedOn w:val="List3"/>
    <w:rsid w:val="00663AFD"/>
    <w:pPr>
      <w:numPr>
        <w:numId w:val="6"/>
      </w:numPr>
    </w:pPr>
  </w:style>
  <w:style w:type="paragraph" w:styleId="ListNumber4">
    <w:name w:val="List Number 4"/>
    <w:basedOn w:val="List4"/>
    <w:rsid w:val="00663AFD"/>
    <w:pPr>
      <w:numPr>
        <w:numId w:val="7"/>
      </w:numPr>
    </w:pPr>
  </w:style>
  <w:style w:type="paragraph" w:styleId="ListNumber5">
    <w:name w:val="List Number 5"/>
    <w:basedOn w:val="List5"/>
    <w:rsid w:val="00663AFD"/>
    <w:pPr>
      <w:numPr>
        <w:numId w:val="8"/>
      </w:numPr>
    </w:pPr>
  </w:style>
  <w:style w:type="paragraph" w:styleId="BlockText">
    <w:name w:val="Block Text"/>
    <w:basedOn w:val="Normal"/>
    <w:rsid w:val="00663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AFD"/>
    <w:rPr>
      <w:sz w:val="16"/>
      <w:vertAlign w:val="superscript"/>
    </w:rPr>
  </w:style>
  <w:style w:type="character" w:customStyle="1" w:styleId="Symbols">
    <w:name w:val="Symbols"/>
    <w:basedOn w:val="DefaultParagraphFont"/>
    <w:rsid w:val="00663AFD"/>
    <w:rPr>
      <w:rFonts w:ascii="Symbol" w:hAnsi="Symbol"/>
    </w:rPr>
  </w:style>
  <w:style w:type="character" w:customStyle="1" w:styleId="MenuOptions">
    <w:name w:val="Menu Options"/>
    <w:basedOn w:val="DefaultParagraphFont"/>
    <w:rsid w:val="00663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AFD"/>
    <w:rPr>
      <w:b/>
    </w:rPr>
  </w:style>
  <w:style w:type="character" w:customStyle="1" w:styleId="Underlined">
    <w:name w:val="Underlined"/>
    <w:basedOn w:val="DefaultParagraphFont"/>
    <w:rsid w:val="00663AFD"/>
    <w:rPr>
      <w:u w:val="single"/>
    </w:rPr>
  </w:style>
  <w:style w:type="paragraph" w:customStyle="1" w:styleId="TableBodyTextRight">
    <w:name w:val="Table Body Text Right"/>
    <w:basedOn w:val="TableBodyText"/>
    <w:rsid w:val="00663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AFD"/>
    <w:rPr>
      <w:sz w:val="18"/>
    </w:rPr>
  </w:style>
  <w:style w:type="paragraph" w:customStyle="1" w:styleId="BodySmallRight">
    <w:name w:val="Body Small Right"/>
    <w:basedOn w:val="BodyTextRight"/>
    <w:rsid w:val="00663AFD"/>
    <w:rPr>
      <w:sz w:val="18"/>
      <w:szCs w:val="18"/>
    </w:rPr>
  </w:style>
  <w:style w:type="paragraph" w:customStyle="1" w:styleId="MarginEdition">
    <w:name w:val="Margin Edition"/>
    <w:basedOn w:val="MarginNote"/>
    <w:rsid w:val="00663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AFD"/>
    <w:rPr>
      <w:sz w:val="2"/>
      <w:szCs w:val="2"/>
    </w:rPr>
  </w:style>
  <w:style w:type="character" w:customStyle="1" w:styleId="Small">
    <w:name w:val="Small"/>
    <w:basedOn w:val="DefaultParagraphFont"/>
    <w:rsid w:val="00663AFD"/>
    <w:rPr>
      <w:sz w:val="16"/>
    </w:rPr>
  </w:style>
  <w:style w:type="paragraph" w:customStyle="1" w:styleId="WideTable">
    <w:name w:val="Wide Table"/>
    <w:basedOn w:val="Normal"/>
    <w:rsid w:val="00663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AFD"/>
  </w:style>
  <w:style w:type="paragraph" w:styleId="Quote">
    <w:name w:val="Quote"/>
    <w:basedOn w:val="Heading1"/>
    <w:link w:val="QuoteChar"/>
    <w:qFormat/>
    <w:rsid w:val="00663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AFD"/>
    <w:pPr>
      <w:pageBreakBefore/>
    </w:pPr>
  </w:style>
  <w:style w:type="paragraph" w:customStyle="1" w:styleId="Border">
    <w:name w:val="Border"/>
    <w:basedOn w:val="Normal"/>
    <w:qFormat/>
    <w:rsid w:val="00663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AFD"/>
    <w:rPr>
      <w:u w:val="single"/>
    </w:rPr>
  </w:style>
  <w:style w:type="character" w:customStyle="1" w:styleId="BoldandItalics">
    <w:name w:val="Bold and Italics"/>
    <w:qFormat/>
    <w:rsid w:val="00663AFD"/>
    <w:rPr>
      <w:b/>
      <w:i/>
      <w:u w:val="none"/>
    </w:rPr>
  </w:style>
  <w:style w:type="paragraph" w:styleId="BalloonText">
    <w:name w:val="Balloon Text"/>
    <w:basedOn w:val="Normal"/>
    <w:link w:val="BalloonTextChar"/>
    <w:rsid w:val="00663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AFD"/>
    <w:pPr>
      <w:spacing w:before="0" w:after="0"/>
    </w:pPr>
  </w:style>
  <w:style w:type="paragraph" w:customStyle="1" w:styleId="BodyTextBold">
    <w:name w:val="Body Text Bold"/>
    <w:basedOn w:val="BodyText"/>
    <w:qFormat/>
    <w:rsid w:val="00663AFD"/>
    <w:rPr>
      <w:b/>
    </w:rPr>
  </w:style>
  <w:style w:type="character" w:styleId="Hyperlink">
    <w:name w:val="Hyperlink"/>
    <w:basedOn w:val="DefaultParagraphFont"/>
    <w:uiPriority w:val="99"/>
    <w:unhideWhenUsed/>
    <w:rsid w:val="00676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4676</Characters>
  <Application>Microsoft Office Word</Application>
  <DocSecurity>0</DocSecurity>
  <Lines>133</Lines>
  <Paragraphs>116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UETDRDU014 Joint, terminate and maintain low voltage underground paper insulated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