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CD3" w:rsidP="004A2C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UETDRDS028 Prepare and manage construction plans for electrical infrastructure</w:t>
      </w:r>
      <w:r>
        <w:fldChar w:fldCharType="end"/>
      </w:r>
    </w:p>
    <w:p w:rsidR="004A2CD3" w:rsidP="004A2CD3">
      <w:pPr>
        <w:pStyle w:val="Version"/>
        <w:sectPr w:rsidSect="00E54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672" w:rsidP="00E54672">
      <w:pPr>
        <w:pStyle w:val="SuperHeading"/>
      </w:pPr>
      <w:r w:rsidRPr="00E54672">
        <w:t>Assessment Requirements for UETDRDS028 Prepare and manage construction plans for electrical infrastructure</w:t>
      </w:r>
    </w:p>
    <w:p w:rsidR="00000000" w:rsidRPr="00E54672" w:rsidP="00E54672">
      <w:pPr>
        <w:pStyle w:val="Heading1"/>
      </w:pPr>
      <w:bookmarkStart w:id="1" w:name="O_1236822"/>
      <w:bookmarkEnd w:id="1"/>
      <w:r w:rsidRPr="00E546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672" w:rsidP="00E54672">
            <w:pPr>
              <w:pStyle w:val="BodyText"/>
            </w:pPr>
            <w:r w:rsidRPr="00E5467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54672" w:rsidP="00E54672">
      <w:pPr>
        <w:pStyle w:val="NoPaddingFontSize1"/>
      </w:pPr>
    </w:p>
    <w:p w:rsidR="00000000" w:rsidRPr="00E54672" w:rsidP="00E54672">
      <w:pPr>
        <w:pStyle w:val="AllowPageBreak"/>
      </w:pPr>
    </w:p>
    <w:p w:rsidR="00000000" w:rsidRPr="00E54672" w:rsidP="00E54672">
      <w:pPr>
        <w:pStyle w:val="Heading1"/>
      </w:pPr>
      <w:bookmarkStart w:id="2" w:name="O_1236823"/>
      <w:bookmarkEnd w:id="2"/>
      <w:r w:rsidRPr="00E546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672">
            <w:pPr>
              <w:pStyle w:val="BodyText"/>
              <w:rPr>
                <w:lang w:val="en-NZ"/>
              </w:rPr>
            </w:pPr>
            <w:r w:rsidRPr="00E54672">
              <w:t>Evidence required to demonstrate competence in this unit must be r</w:t>
            </w:r>
            <w:r w:rsidRPr="00E54672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E54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672" w:rsidP="00E54672">
            <w:pPr>
              <w:pStyle w:val="ListBullet"/>
            </w:pPr>
            <w:r w:rsidRPr="00E54672">
              <w:t xml:space="preserve">determining purpose and requirements of the construction plan </w:t>
            </w:r>
          </w:p>
          <w:p w:rsidR="00000000" w:rsidRPr="00E54672" w:rsidP="00E54672">
            <w:pPr>
              <w:pStyle w:val="ListBullet"/>
            </w:pPr>
            <w:r w:rsidRPr="00E54672">
              <w:t>obtaining, inspecting and using relevant personal</w:t>
            </w:r>
            <w:r w:rsidRPr="00E54672">
              <w:t xml:space="preserve"> protective equipment (PPE) for site inspection</w:t>
            </w:r>
          </w:p>
          <w:p w:rsidR="00000000" w:rsidRPr="00E54672" w:rsidP="00E54672">
            <w:pPr>
              <w:pStyle w:val="ListBullet"/>
            </w:pPr>
            <w:r w:rsidRPr="00E54672">
              <w:t>determining requirements for site inspections in accordance with workplace requirements</w:t>
            </w:r>
          </w:p>
          <w:p w:rsidR="00000000" w:rsidRPr="00E54672" w:rsidP="00E54672">
            <w:pPr>
              <w:pStyle w:val="ListBullet"/>
            </w:pPr>
            <w:r w:rsidRPr="00E54672">
              <w:t>prioritising and sequencing work for completion in accordance with workplace requirements</w:t>
            </w:r>
          </w:p>
          <w:p w:rsidR="00000000" w:rsidRPr="00E54672" w:rsidP="00E54672">
            <w:pPr>
              <w:pStyle w:val="ListBullet"/>
            </w:pPr>
            <w:r w:rsidRPr="00E54672">
              <w:t>checking construction plan for</w:t>
            </w:r>
            <w:r w:rsidRPr="00E54672">
              <w:t xml:space="preserve"> compliance against legislation, regulations, standards and codes of practice </w:t>
            </w:r>
          </w:p>
          <w:p w:rsidR="00000000" w:rsidRPr="00E54672" w:rsidP="00E54672">
            <w:pPr>
              <w:pStyle w:val="ListBullet"/>
            </w:pPr>
            <w:r w:rsidRPr="00E54672">
              <w:t>identifying, and minimising or eliminating health and safety risks by using safety and control measures</w:t>
            </w:r>
          </w:p>
          <w:p w:rsidR="00000000" w:rsidRPr="00E54672" w:rsidP="00E54672">
            <w:pPr>
              <w:pStyle w:val="ListBullet"/>
            </w:pPr>
            <w:r w:rsidRPr="00E54672">
              <w:t>performing ongoing quality checks of work in accordance with workplace requirements</w:t>
            </w:r>
          </w:p>
          <w:p w:rsidR="00000000" w:rsidRPr="00E54672" w:rsidP="00E54672">
            <w:pPr>
              <w:pStyle w:val="ListBullet"/>
            </w:pPr>
            <w:r w:rsidRPr="00E54672">
              <w:t>checking final construction plan against project and workplace requirements</w:t>
            </w:r>
          </w:p>
          <w:p w:rsidR="00000000" w:rsidRPr="00E54672" w:rsidP="00E54672">
            <w:pPr>
              <w:pStyle w:val="ListBullet"/>
            </w:pPr>
            <w:r w:rsidRPr="00E54672">
              <w:t>maintaining work records, reports and documentation</w:t>
            </w:r>
          </w:p>
          <w:p w:rsidR="00000000" w:rsidRPr="00E54672" w:rsidP="00E54672">
            <w:pPr>
              <w:pStyle w:val="ListBullet"/>
            </w:pPr>
            <w:r w:rsidRPr="00E54672">
              <w:t>preparing six (6) construction plans that re</w:t>
            </w:r>
            <w:r w:rsidRPr="00E54672">
              <w:t>late to at least three (3) of the following design types:</w:t>
            </w:r>
          </w:p>
          <w:p w:rsidR="00000000" w:rsidRPr="00E54672" w:rsidP="00E54672">
            <w:pPr>
              <w:pStyle w:val="ListBullet2"/>
            </w:pPr>
            <w:r w:rsidRPr="00E54672">
              <w:t xml:space="preserve">overhead line </w:t>
            </w:r>
          </w:p>
          <w:p w:rsidR="00000000" w:rsidRPr="00E54672" w:rsidP="00E54672">
            <w:pPr>
              <w:pStyle w:val="ListBullet2"/>
            </w:pPr>
            <w:r w:rsidRPr="00E54672">
              <w:t xml:space="preserve">underground cable </w:t>
            </w:r>
          </w:p>
          <w:p w:rsidR="00000000" w:rsidRPr="00E54672" w:rsidP="00E54672">
            <w:pPr>
              <w:pStyle w:val="ListBullet2"/>
            </w:pPr>
            <w:r w:rsidRPr="00E54672">
              <w:t xml:space="preserve">distribution substation </w:t>
            </w:r>
          </w:p>
          <w:p w:rsidR="00000000" w:rsidRPr="00E54672" w:rsidP="00E54672">
            <w:pPr>
              <w:pStyle w:val="ListBullet2"/>
            </w:pPr>
            <w:r w:rsidRPr="00E54672">
              <w:t xml:space="preserve">transmission substation </w:t>
            </w:r>
          </w:p>
          <w:p w:rsidR="00000000" w:rsidRPr="00E54672" w:rsidP="00E54672">
            <w:pPr>
              <w:pStyle w:val="ListBullet2"/>
            </w:pPr>
            <w:r w:rsidRPr="00E54672">
              <w:t xml:space="preserve">sub-transmission substation </w:t>
            </w:r>
          </w:p>
          <w:p w:rsidR="00000000" w:rsidRPr="00E54672" w:rsidP="00E54672">
            <w:pPr>
              <w:pStyle w:val="ListBullet2"/>
            </w:pPr>
            <w:r w:rsidRPr="00E54672">
              <w:t xml:space="preserve">public lighting </w:t>
            </w:r>
          </w:p>
          <w:p w:rsidR="00000000" w:rsidRPr="00E54672" w:rsidP="00E54672">
            <w:pPr>
              <w:pStyle w:val="ListBullet2"/>
            </w:pPr>
            <w:r w:rsidRPr="00E54672">
              <w:t>zone substation</w:t>
            </w:r>
          </w:p>
          <w:p w:rsidR="00000000" w:rsidRPr="00E54672" w:rsidP="00E54672">
            <w:pPr>
              <w:pStyle w:val="ListBullet2"/>
            </w:pPr>
            <w:r w:rsidRPr="00E54672">
              <w:t>customer substation.</w:t>
            </w:r>
          </w:p>
        </w:tc>
      </w:tr>
    </w:tbl>
    <w:p w:rsidR="00000000" w:rsidRPr="00E54672" w:rsidP="00E54672">
      <w:pPr>
        <w:pStyle w:val="NoPaddingFontSize1"/>
      </w:pPr>
    </w:p>
    <w:p w:rsidR="00000000" w:rsidRPr="00E54672" w:rsidP="00E54672">
      <w:pPr>
        <w:pStyle w:val="AllowPageBreak"/>
      </w:pPr>
    </w:p>
    <w:p w:rsidR="00000000" w:rsidRPr="00E54672" w:rsidP="00E54672">
      <w:pPr>
        <w:pStyle w:val="Heading1"/>
      </w:pPr>
      <w:bookmarkStart w:id="3" w:name="O_1236824"/>
      <w:bookmarkEnd w:id="3"/>
      <w:r w:rsidRPr="00E546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672">
            <w:pPr>
              <w:pStyle w:val="BodyText"/>
              <w:rPr>
                <w:lang w:val="en-NZ"/>
              </w:rPr>
            </w:pPr>
            <w:r w:rsidRPr="00E5467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54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672" w:rsidP="00E54672">
            <w:pPr>
              <w:pStyle w:val="ListBullet"/>
            </w:pPr>
            <w:r w:rsidRPr="00E54672">
              <w:t>preparation of construction plans, including:</w:t>
            </w:r>
          </w:p>
          <w:p w:rsidR="00000000" w:rsidRPr="00E54672" w:rsidP="00E54672">
            <w:pPr>
              <w:pStyle w:val="ListBullet2"/>
            </w:pPr>
            <w:r w:rsidRPr="00E54672">
              <w:t xml:space="preserve">purpose </w:t>
            </w:r>
            <w:r w:rsidRPr="00E54672">
              <w:t>and requirements of the construction plan</w:t>
            </w:r>
          </w:p>
          <w:p w:rsidR="00000000" w:rsidRPr="00E54672" w:rsidP="00E54672">
            <w:pPr>
              <w:pStyle w:val="ListBullet2"/>
            </w:pPr>
            <w:r w:rsidRPr="00E54672">
              <w:t>types and application of PPE</w:t>
            </w:r>
          </w:p>
          <w:p w:rsidR="00000000" w:rsidRPr="00E54672" w:rsidP="00E54672">
            <w:pPr>
              <w:pStyle w:val="ListBullet2"/>
            </w:pPr>
            <w:r w:rsidRPr="00E54672">
              <w:t>hazard, risk assessment and risk control requirements, including potential hazard</w:t>
            </w:r>
          </w:p>
          <w:p w:rsidR="00000000" w:rsidRPr="00E54672" w:rsidP="00E54672">
            <w:pPr>
              <w:pStyle w:val="ListBullet2"/>
            </w:pPr>
            <w:r w:rsidRPr="00E54672">
              <w:t>site inspections</w:t>
            </w:r>
          </w:p>
          <w:p w:rsidR="00000000" w:rsidRPr="00E54672" w:rsidP="00E54672">
            <w:pPr>
              <w:pStyle w:val="ListBullet2"/>
            </w:pPr>
            <w:r w:rsidRPr="00E54672">
              <w:t xml:space="preserve">compliance against legislation, regulations, standards and codes of practice, and project and workplace requirements </w:t>
            </w:r>
          </w:p>
          <w:p w:rsidR="00000000" w:rsidRPr="00E54672" w:rsidP="00E54672">
            <w:pPr>
              <w:pStyle w:val="ListBullet2"/>
            </w:pPr>
            <w:r w:rsidRPr="00E54672">
              <w:t>work records, reports and documentation maintenance</w:t>
            </w:r>
          </w:p>
          <w:p w:rsidR="00000000" w:rsidRPr="00E54672" w:rsidP="00E54672">
            <w:pPr>
              <w:pStyle w:val="ListBullet"/>
            </w:pPr>
            <w:r w:rsidRPr="00E54672">
              <w:t xml:space="preserve">construction diagrams and drawings </w:t>
            </w:r>
          </w:p>
          <w:p w:rsidR="00000000" w:rsidRPr="00E54672" w:rsidP="00E54672">
            <w:pPr>
              <w:pStyle w:val="ListBullet"/>
            </w:pPr>
            <w:r w:rsidRPr="00E54672">
              <w:t>transmission and sub-transmission system layout</w:t>
            </w:r>
          </w:p>
          <w:p w:rsidR="00000000" w:rsidRPr="00E54672" w:rsidP="00E54672">
            <w:pPr>
              <w:pStyle w:val="ListBullet"/>
            </w:pPr>
            <w:r w:rsidRPr="00E54672">
              <w:t>d</w:t>
            </w:r>
            <w:r w:rsidRPr="00E54672">
              <w:t>istribution system layout.</w:t>
            </w:r>
          </w:p>
        </w:tc>
      </w:tr>
    </w:tbl>
    <w:p w:rsidR="00000000" w:rsidRPr="00E54672" w:rsidP="00E54672">
      <w:pPr>
        <w:pStyle w:val="NoPaddingFontSize1"/>
      </w:pPr>
    </w:p>
    <w:p w:rsidR="00000000" w:rsidRPr="00E54672" w:rsidP="00E54672">
      <w:pPr>
        <w:pStyle w:val="AllowPageBreak"/>
      </w:pPr>
    </w:p>
    <w:p w:rsidR="00000000" w:rsidRPr="00E54672" w:rsidP="00E54672">
      <w:pPr>
        <w:pStyle w:val="Heading1"/>
      </w:pPr>
      <w:bookmarkStart w:id="4" w:name="O_1236825"/>
      <w:bookmarkEnd w:id="4"/>
      <w:r w:rsidRPr="00E546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46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672" w:rsidP="00E54672">
            <w:pPr>
              <w:pStyle w:val="BodyText"/>
            </w:pPr>
            <w:r w:rsidRPr="00E54672">
              <w:t>Assessors must hold credentials specified within the Standards for Registered Training Organisations current at the time of assessment.</w:t>
            </w:r>
          </w:p>
          <w:p w:rsidR="00000000" w:rsidRPr="00E54672" w:rsidP="00E54672">
            <w:pPr>
              <w:pStyle w:val="BodyText"/>
            </w:pPr>
            <w:r w:rsidRPr="00E54672">
              <w:t>Asses</w:t>
            </w:r>
            <w:r w:rsidRPr="00E54672">
              <w:t>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54672" w:rsidP="00E54672">
            <w:pPr>
              <w:pStyle w:val="BodyText"/>
            </w:pPr>
            <w:r w:rsidRPr="00E54672">
              <w:t>Assessment must occur in workplace operational situ</w:t>
            </w:r>
            <w:r w:rsidRPr="00E54672">
              <w:t>ations where it is appropriate to do so.</w:t>
            </w:r>
          </w:p>
          <w:p w:rsidR="00000000" w:rsidRPr="00E54672" w:rsidP="00E54672">
            <w:pPr>
              <w:pStyle w:val="BodyText"/>
            </w:pPr>
            <w:r w:rsidRPr="00E54672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E54672" w:rsidP="00E54672">
            <w:pPr>
              <w:pStyle w:val="BodyText"/>
            </w:pPr>
            <w:r w:rsidRPr="00E54672">
              <w:t xml:space="preserve">Assessment processes and techniques must be </w:t>
            </w:r>
            <w:r w:rsidRPr="00E54672">
              <w:t>appropriate to the language, literacy and numeracy requirements of the work being performed and the needs of the candidate.</w:t>
            </w:r>
          </w:p>
          <w:p w:rsidR="00000000" w:rsidRPr="00E54672" w:rsidP="00E54672">
            <w:pPr>
              <w:pStyle w:val="BodyText"/>
            </w:pPr>
            <w:r w:rsidRPr="00E54672">
              <w:t>Resources for assessment must include access to:</w:t>
            </w:r>
          </w:p>
          <w:p w:rsidR="00000000" w:rsidRPr="00E54672" w:rsidP="00E54672">
            <w:pPr>
              <w:pStyle w:val="ListBullet"/>
            </w:pPr>
            <w:r w:rsidRPr="00E54672">
              <w:t>relevant and appropriate materials, tools, facilities, equipment and PPE currently</w:t>
            </w:r>
            <w:r w:rsidRPr="00E54672">
              <w:t xml:space="preserve"> used in industry for detailed construction plans for electrical system infrastructure</w:t>
            </w:r>
          </w:p>
          <w:p w:rsidR="00000000" w:rsidRPr="00E54672" w:rsidP="00E54672">
            <w:pPr>
              <w:pStyle w:val="ListBullet"/>
            </w:pPr>
            <w:r w:rsidRPr="00E54672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E54672" w:rsidP="00E54672">
      <w:pPr>
        <w:pStyle w:val="NoPaddingFontSize1"/>
      </w:pPr>
    </w:p>
    <w:p w:rsidR="00000000" w:rsidRPr="00E54672" w:rsidP="00E54672">
      <w:pPr>
        <w:pStyle w:val="AllowPageBreak"/>
      </w:pPr>
    </w:p>
    <w:p w:rsidR="00000000" w:rsidRPr="00E54672" w:rsidP="00E54672">
      <w:pPr>
        <w:pStyle w:val="Heading1"/>
      </w:pPr>
      <w:bookmarkStart w:id="5" w:name="O_1236828"/>
      <w:bookmarkEnd w:id="5"/>
      <w:r w:rsidRPr="00E54672">
        <w:t>Links</w:t>
      </w:r>
    </w:p>
    <w:p w:rsidR="00000000" w:rsidRPr="00E54672" w:rsidP="004A2CD3">
      <w:pPr>
        <w:pStyle w:val="BodyText"/>
      </w:pPr>
      <w:r w:rsidRPr="00E546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D3EA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54672" w:rsidP="00E54672"/>
    <w:sectPr w:rsidSect="00E546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72" w:rsidRPr="004A2CD3" w:rsidP="004A2C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D3" w:rsidP="00E54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CD3" w:rsidP="00E54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A2CD3" w:rsidP="00E54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672" w:rsidRPr="004A2CD3" w:rsidP="004A2C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CD3" w:rsidRPr="002D2AF8" w:rsidP="00E54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UETDRDS028 Prepare and manage construction plans for electrical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4A2CD3" w:rsidP="00E54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0624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EA7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DCD4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672"/>
  </w:style>
  <w:style w:type="character" w:customStyle="1" w:styleId="Heading1Char">
    <w:name w:val="Heading 1 Char"/>
    <w:basedOn w:val="DefaultParagraphFont"/>
    <w:link w:val="Heading1"/>
    <w:rsid w:val="00E54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6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6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46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4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4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6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6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4672"/>
    <w:rPr>
      <w:b/>
      <w:spacing w:val="0"/>
    </w:rPr>
  </w:style>
  <w:style w:type="paragraph" w:customStyle="1" w:styleId="SuperTitle">
    <w:name w:val="SuperTitle"/>
    <w:basedOn w:val="Title"/>
    <w:rsid w:val="00E54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6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672"/>
    <w:rPr>
      <w:i/>
    </w:rPr>
  </w:style>
  <w:style w:type="paragraph" w:styleId="Caption">
    <w:name w:val="caption"/>
    <w:basedOn w:val="BodyText"/>
    <w:next w:val="Normal"/>
    <w:qFormat/>
    <w:rsid w:val="00E54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672"/>
  </w:style>
  <w:style w:type="paragraph" w:styleId="TableofFigures">
    <w:name w:val="table of figures"/>
    <w:basedOn w:val="Normal"/>
    <w:next w:val="Normal"/>
    <w:semiHidden/>
    <w:rsid w:val="00E54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6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4672"/>
    <w:rPr>
      <w:rFonts w:ascii="Wingdings" w:hAnsi="Wingdings"/>
    </w:rPr>
  </w:style>
  <w:style w:type="paragraph" w:customStyle="1" w:styleId="TableHeading">
    <w:name w:val="Table Heading"/>
    <w:basedOn w:val="HeadingBase"/>
    <w:rsid w:val="00E54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672"/>
    <w:rPr>
      <w:color w:val="0033CC"/>
      <w:u w:val="none"/>
    </w:rPr>
  </w:style>
  <w:style w:type="paragraph" w:customStyle="1" w:styleId="BodyTextRight">
    <w:name w:val="Body Text Right"/>
    <w:basedOn w:val="BodyText"/>
    <w:rsid w:val="00E54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6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672"/>
    <w:rPr>
      <w:sz w:val="32"/>
    </w:rPr>
  </w:style>
  <w:style w:type="paragraph" w:customStyle="1" w:styleId="HeadingProcedure">
    <w:name w:val="Heading Procedure"/>
    <w:basedOn w:val="HeadingBase"/>
    <w:next w:val="Normal"/>
    <w:rsid w:val="00E54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672"/>
    <w:pPr>
      <w:spacing w:before="60" w:after="60"/>
    </w:pPr>
  </w:style>
  <w:style w:type="paragraph" w:styleId="ListContinue">
    <w:name w:val="List Continue"/>
    <w:basedOn w:val="List"/>
    <w:rsid w:val="00E54672"/>
    <w:pPr>
      <w:ind w:firstLine="0"/>
    </w:pPr>
  </w:style>
  <w:style w:type="paragraph" w:customStyle="1" w:styleId="ListNote">
    <w:name w:val="List Note"/>
    <w:basedOn w:val="List"/>
    <w:rsid w:val="00E54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672"/>
    <w:rPr>
      <w:rFonts w:ascii="Courier New" w:hAnsi="Courier New"/>
    </w:rPr>
  </w:style>
  <w:style w:type="paragraph" w:customStyle="1" w:styleId="NoteBullet">
    <w:name w:val="Note Bullet"/>
    <w:basedOn w:val="Note"/>
    <w:rsid w:val="00E54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6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4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672"/>
    <w:rPr>
      <w:b/>
      <w:smallCaps/>
    </w:rPr>
  </w:style>
  <w:style w:type="paragraph" w:customStyle="1" w:styleId="TableListNumber">
    <w:name w:val="Table List Number"/>
    <w:basedOn w:val="ListNumber"/>
    <w:rsid w:val="00E54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672"/>
    <w:pPr>
      <w:numPr>
        <w:numId w:val="9"/>
      </w:numPr>
    </w:pPr>
  </w:style>
  <w:style w:type="paragraph" w:customStyle="1" w:styleId="ListAlpha2">
    <w:name w:val="List Alpha 2"/>
    <w:basedOn w:val="List2"/>
    <w:rsid w:val="00E54672"/>
    <w:pPr>
      <w:numPr>
        <w:numId w:val="8"/>
      </w:numPr>
    </w:pPr>
  </w:style>
  <w:style w:type="paragraph" w:styleId="List2">
    <w:name w:val="List 2"/>
    <w:basedOn w:val="BodyText"/>
    <w:rsid w:val="00E546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6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6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4672"/>
    <w:pPr>
      <w:numPr>
        <w:numId w:val="4"/>
      </w:numPr>
    </w:pPr>
  </w:style>
  <w:style w:type="paragraph" w:styleId="ListContinue2">
    <w:name w:val="List Continue 2"/>
    <w:basedOn w:val="List2"/>
    <w:rsid w:val="00E54672"/>
    <w:pPr>
      <w:ind w:firstLine="0"/>
    </w:pPr>
  </w:style>
  <w:style w:type="paragraph" w:styleId="ListContinue3">
    <w:name w:val="List Continue 3"/>
    <w:basedOn w:val="List3"/>
    <w:rsid w:val="00E54672"/>
    <w:pPr>
      <w:ind w:left="1021" w:firstLine="0"/>
    </w:pPr>
  </w:style>
  <w:style w:type="paragraph" w:styleId="ListContinue4">
    <w:name w:val="List Continue 4"/>
    <w:basedOn w:val="List4"/>
    <w:rsid w:val="00E54672"/>
    <w:pPr>
      <w:ind w:firstLine="0"/>
    </w:pPr>
  </w:style>
  <w:style w:type="paragraph" w:styleId="ListContinue5">
    <w:name w:val="List Continue 5"/>
    <w:basedOn w:val="List5"/>
    <w:rsid w:val="00E54672"/>
    <w:pPr>
      <w:ind w:firstLine="0"/>
    </w:pPr>
  </w:style>
  <w:style w:type="paragraph" w:styleId="ListNumber3">
    <w:name w:val="List Number 3"/>
    <w:basedOn w:val="List3"/>
    <w:rsid w:val="00E54672"/>
    <w:pPr>
      <w:numPr>
        <w:numId w:val="5"/>
      </w:numPr>
    </w:pPr>
  </w:style>
  <w:style w:type="paragraph" w:styleId="ListNumber4">
    <w:name w:val="List Number 4"/>
    <w:basedOn w:val="List4"/>
    <w:rsid w:val="00E54672"/>
    <w:pPr>
      <w:numPr>
        <w:numId w:val="6"/>
      </w:numPr>
    </w:pPr>
  </w:style>
  <w:style w:type="paragraph" w:styleId="ListNumber5">
    <w:name w:val="List Number 5"/>
    <w:basedOn w:val="List5"/>
    <w:rsid w:val="00E54672"/>
    <w:pPr>
      <w:numPr>
        <w:numId w:val="7"/>
      </w:numPr>
    </w:pPr>
  </w:style>
  <w:style w:type="paragraph" w:styleId="BlockText">
    <w:name w:val="Block Text"/>
    <w:basedOn w:val="Normal"/>
    <w:rsid w:val="00E54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672"/>
    <w:rPr>
      <w:sz w:val="16"/>
      <w:vertAlign w:val="superscript"/>
    </w:rPr>
  </w:style>
  <w:style w:type="character" w:customStyle="1" w:styleId="Symbols">
    <w:name w:val="Symbols"/>
    <w:basedOn w:val="DefaultParagraphFont"/>
    <w:rsid w:val="00E54672"/>
    <w:rPr>
      <w:rFonts w:ascii="Symbol" w:hAnsi="Symbol"/>
    </w:rPr>
  </w:style>
  <w:style w:type="character" w:customStyle="1" w:styleId="MenuOptions">
    <w:name w:val="Menu Options"/>
    <w:basedOn w:val="DefaultParagraphFont"/>
    <w:rsid w:val="00E54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672"/>
    <w:rPr>
      <w:b/>
    </w:rPr>
  </w:style>
  <w:style w:type="character" w:customStyle="1" w:styleId="Underlined">
    <w:name w:val="Underlined"/>
    <w:basedOn w:val="DefaultParagraphFont"/>
    <w:rsid w:val="00E54672"/>
    <w:rPr>
      <w:u w:val="single"/>
    </w:rPr>
  </w:style>
  <w:style w:type="paragraph" w:customStyle="1" w:styleId="TableBodyTextRight">
    <w:name w:val="Table Body Text Right"/>
    <w:basedOn w:val="TableBodyText"/>
    <w:rsid w:val="00E54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672"/>
    <w:rPr>
      <w:sz w:val="18"/>
    </w:rPr>
  </w:style>
  <w:style w:type="paragraph" w:customStyle="1" w:styleId="BodySmallRight">
    <w:name w:val="Body Small Right"/>
    <w:basedOn w:val="BodyTextRight"/>
    <w:rsid w:val="00E54672"/>
    <w:rPr>
      <w:sz w:val="18"/>
      <w:szCs w:val="18"/>
    </w:rPr>
  </w:style>
  <w:style w:type="paragraph" w:customStyle="1" w:styleId="MarginEdition">
    <w:name w:val="Margin Edition"/>
    <w:basedOn w:val="MarginNote"/>
    <w:rsid w:val="00E54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672"/>
    <w:rPr>
      <w:sz w:val="2"/>
      <w:szCs w:val="2"/>
    </w:rPr>
  </w:style>
  <w:style w:type="character" w:customStyle="1" w:styleId="Small">
    <w:name w:val="Small"/>
    <w:basedOn w:val="DefaultParagraphFont"/>
    <w:rsid w:val="00E54672"/>
    <w:rPr>
      <w:sz w:val="16"/>
    </w:rPr>
  </w:style>
  <w:style w:type="paragraph" w:customStyle="1" w:styleId="WideTable">
    <w:name w:val="Wide Table"/>
    <w:basedOn w:val="Normal"/>
    <w:rsid w:val="00E54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672"/>
  </w:style>
  <w:style w:type="paragraph" w:styleId="Quote">
    <w:name w:val="Quote"/>
    <w:basedOn w:val="Heading1"/>
    <w:link w:val="QuoteChar"/>
    <w:qFormat/>
    <w:rsid w:val="00E54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672"/>
    <w:pPr>
      <w:pageBreakBefore/>
    </w:pPr>
  </w:style>
  <w:style w:type="paragraph" w:customStyle="1" w:styleId="Border">
    <w:name w:val="Border"/>
    <w:basedOn w:val="Normal"/>
    <w:qFormat/>
    <w:rsid w:val="00E54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672"/>
    <w:rPr>
      <w:u w:val="single"/>
    </w:rPr>
  </w:style>
  <w:style w:type="character" w:customStyle="1" w:styleId="BoldandItalics">
    <w:name w:val="Bold and Italics"/>
    <w:qFormat/>
    <w:rsid w:val="00E54672"/>
    <w:rPr>
      <w:b/>
      <w:i/>
      <w:u w:val="none"/>
    </w:rPr>
  </w:style>
  <w:style w:type="paragraph" w:styleId="BalloonText">
    <w:name w:val="Balloon Text"/>
    <w:basedOn w:val="Normal"/>
    <w:link w:val="BalloonTextChar"/>
    <w:rsid w:val="00E54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672"/>
    <w:pPr>
      <w:spacing w:before="0" w:after="0"/>
    </w:pPr>
  </w:style>
  <w:style w:type="paragraph" w:customStyle="1" w:styleId="BodyTextBold">
    <w:name w:val="Body Text Bold"/>
    <w:basedOn w:val="BodyText"/>
    <w:qFormat/>
    <w:rsid w:val="00E54672"/>
    <w:rPr>
      <w:b/>
    </w:rPr>
  </w:style>
  <w:style w:type="character" w:styleId="Hyperlink">
    <w:name w:val="Hyperlink"/>
    <w:basedOn w:val="DefaultParagraphFont"/>
    <w:uiPriority w:val="99"/>
    <w:unhideWhenUsed/>
    <w:rsid w:val="004A2C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3391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UETDRDS028 Prepare and manage construction plans for electrical infrastructure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2023-01-11T23:49:00Z</dcterms:created>
  <dcterms:modified xsi:type="dcterms:W3CDTF">2023-01-11T23:49:00Z</dcterms:modified>
</cp:coreProperties>
</file>