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0F2" w:rsidP="00D11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UETDRDS008 Draft and layout a power system distribution substation minor upgrade</w:t>
      </w:r>
      <w:r>
        <w:fldChar w:fldCharType="end"/>
      </w:r>
    </w:p>
    <w:p w:rsidR="00D110F2" w:rsidP="00D110F2">
      <w:pPr>
        <w:pStyle w:val="Version"/>
        <w:sectPr w:rsidSect="00081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0FF" w:rsidP="000810FF">
      <w:pPr>
        <w:pStyle w:val="SuperHeading"/>
      </w:pPr>
      <w:r w:rsidRPr="000810FF">
        <w:t>UETDRDS008 Draft and layout a power system distribution substation minor upgrade</w:t>
      </w:r>
    </w:p>
    <w:p w:rsidR="00000000" w:rsidRPr="000810FF" w:rsidP="000810FF">
      <w:pPr>
        <w:pStyle w:val="Heading1"/>
      </w:pPr>
      <w:bookmarkStart w:id="1" w:name="O_1177864"/>
      <w:bookmarkEnd w:id="1"/>
      <w:r w:rsidRPr="000810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2" w:name="O_1177865"/>
      <w:bookmarkEnd w:id="2"/>
      <w:r w:rsidRPr="000810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>This unit covers the drafting and laying out of minor low voltage (LV) dist</w:t>
            </w:r>
            <w:r w:rsidRPr="000810FF">
              <w:t xml:space="preserve">ribution substation upgrades, including the estimating of the costs and/or resources for the work to be undertaken. It also encompasses on-the-job design, surveying techniques, the pegging and/or marking out of the trench position, the pit/pillar position </w:t>
            </w:r>
            <w:r w:rsidRPr="000810FF">
              <w:t>and the cable position according to the work order and enterprise requirements.</w:t>
            </w:r>
          </w:p>
          <w:p w:rsidR="00000000" w:rsidRPr="000810FF" w:rsidP="000810FF">
            <w:pPr>
              <w:pStyle w:val="BodyText"/>
            </w:pPr>
            <w:r w:rsidRPr="000810FF">
              <w:t>The application of the skills and knowledge described in this unit may require a licence/registration to practice in the workplace subject to regulations for undertaking of ele</w:t>
            </w:r>
            <w:r w:rsidRPr="000810FF">
              <w:t xml:space="preserve">ctrical work.  </w:t>
            </w:r>
          </w:p>
          <w:p w:rsidR="00000000" w:rsidRPr="000810FF" w:rsidP="000810FF">
            <w:pPr>
              <w:pStyle w:val="BodyText"/>
            </w:pPr>
            <w:r w:rsidRPr="000810FF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3" w:name="O_1177866"/>
      <w:bookmarkEnd w:id="3"/>
      <w:r w:rsidRPr="000810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 xml:space="preserve">UEENEEE101A Apply Occupational Health and </w:t>
            </w:r>
            <w:r w:rsidRPr="000810FF">
              <w:t>Safety regulations, codes and practices in the workplace</w:t>
            </w:r>
          </w:p>
          <w:p w:rsidR="00000000" w:rsidRPr="000810FF" w:rsidP="000810FF">
            <w:pPr>
              <w:pStyle w:val="BodyText"/>
            </w:pPr>
            <w:r w:rsidRPr="000810FF">
              <w:t>UEENEEE102A Fabricate, assemble and dismantle utilities industry components</w:t>
            </w:r>
          </w:p>
          <w:p w:rsidR="00000000" w:rsidRPr="000810FF" w:rsidP="000810FF">
            <w:pPr>
              <w:pStyle w:val="BodyText"/>
            </w:pPr>
            <w:r w:rsidRPr="000810FF">
              <w:t>UEENEEE104A Solve problems in d.c. circuits</w:t>
            </w:r>
          </w:p>
          <w:p w:rsidR="00000000" w:rsidRPr="000810FF" w:rsidP="000810FF">
            <w:pPr>
              <w:pStyle w:val="BodyText"/>
            </w:pPr>
            <w:r w:rsidRPr="000810FF">
              <w:t>UEENEEE107A Use drawings, diagrams, schedules, standards, codes and specificati</w:t>
            </w:r>
            <w:r w:rsidRPr="000810FF">
              <w:t>ons</w:t>
            </w:r>
          </w:p>
          <w:p w:rsidR="00000000" w:rsidRPr="000810FF" w:rsidP="000810FF">
            <w:pPr>
              <w:pStyle w:val="BodyText"/>
            </w:pPr>
            <w:r w:rsidRPr="000810FF">
              <w:t>UEENEEG101A Solve problems in electromagnetic devices and related circuits</w:t>
            </w:r>
          </w:p>
          <w:p w:rsidR="00000000" w:rsidRPr="000810FF" w:rsidP="000810FF">
            <w:pPr>
              <w:pStyle w:val="BodyText"/>
            </w:pPr>
            <w:r w:rsidRPr="000810FF">
              <w:t>UEENEEG102A Solve problems in low voltage a.c. circuits</w:t>
            </w:r>
          </w:p>
          <w:p w:rsidR="00000000" w:rsidRPr="000810FF" w:rsidP="000810FF">
            <w:pPr>
              <w:pStyle w:val="BodyText"/>
            </w:pPr>
            <w:r w:rsidRPr="000810FF">
              <w:t>UETDREL001 Apply environmental requirements</w:t>
            </w:r>
          </w:p>
          <w:p w:rsidR="00000000" w:rsidRPr="000810FF" w:rsidP="000810FF">
            <w:pPr>
              <w:pStyle w:val="BodyText"/>
            </w:pPr>
            <w:r w:rsidRPr="000810FF">
              <w:t>UETDREL005 Work safely in the vicinity of live electrical apparatus</w:t>
            </w:r>
          </w:p>
          <w:p w:rsidR="00000000" w:rsidRPr="000810FF" w:rsidP="000810FF">
            <w:pPr>
              <w:pStyle w:val="BodyText"/>
            </w:pPr>
            <w:r w:rsidRPr="000810FF">
              <w:t>UETDRIS00</w:t>
            </w:r>
            <w:r w:rsidRPr="000810FF">
              <w:t>5 Implement &amp; monitor power system environmental &amp; sustainable energy management policies &amp; procedures</w:t>
            </w:r>
          </w:p>
          <w:p w:rsidR="00000000" w:rsidRPr="000810FF" w:rsidP="000810FF">
            <w:pPr>
              <w:pStyle w:val="BodyText"/>
            </w:pPr>
            <w:r w:rsidRPr="000810FF">
              <w:t>UETDRIS006 Implement and monitor the power system organisational WHS/OHS policies, procedures and programs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4" w:name="O_1177867"/>
      <w:bookmarkEnd w:id="4"/>
      <w:r w:rsidRPr="000810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>Design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5" w:name="O_1177868"/>
      <w:bookmarkEnd w:id="5"/>
      <w:r w:rsidRPr="000810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>Not applicable.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6" w:name="O_1177869"/>
      <w:bookmarkEnd w:id="6"/>
      <w:r w:rsidRPr="000810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PERFORMANCE CRITERIA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Performance criteria describe the performance needed to demonstrate achie</w:t>
            </w:r>
            <w:r w:rsidRPr="000810FF">
              <w:t>vement of the element.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rPr>
                <w:rStyle w:val="SpecialBold"/>
              </w:rPr>
              <w:t>Prepare/plan to draft and layout a distribution substation upgrade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Work schedules, including drawings, plans, requirements, established procedures and material lists, are obtained and analysed, as necessary, by site inspecti</w:t>
            </w:r>
            <w:r w:rsidRPr="000810FF">
              <w:t>on and the extent of the work determined for planning and coordination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Work is prioritised and sequenced for the most efficient and effective outcome following consultation with others for completion within acceptable timeframes, to a quality standa</w:t>
            </w:r>
            <w:r w:rsidRPr="000810FF">
              <w:t>rd and in accordance with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Risk control measures are identified, prioritised and evaluated against the work schedule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Relevant requirements and established procedures for the work are communicated to all personnel and identified for all work sites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Hazards are identified, work health and safety (WHS)/occupational health and safety (OHS) risks assessed and control me</w:t>
            </w:r>
            <w:r w:rsidRPr="000810FF">
              <w:t>asures are prioritised, implemented and monitored, including emergency exits kept clear, to ensure safe systems of work are followed and in accordance with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Relevant work permits are secured to coordinate the performance of wor</w:t>
            </w:r>
            <w:r w:rsidRPr="000810FF">
              <w:t>k according to requirements and/or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 xml:space="preserve">Resources, including personnel, equipment, tools and personal protective equipment (PPE), required for the </w:t>
            </w:r>
            <w:r w:rsidRPr="000810FF">
              <w:t xml:space="preserve">job are identified, scheduled and coordinated </w:t>
            </w:r>
            <w:r w:rsidRPr="000810FF">
              <w:t>and confirmed safe and in technical working order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Clients/customers are provided with possible solutions and/or options within the scope, acceptable cost and requirements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Liaison and communication issues with others/authorised personnel, auth</w:t>
            </w:r>
            <w:r w:rsidRPr="000810FF">
              <w:t>orities, clients and landowners are resolved and activities coordinated to carry out work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 xml:space="preserve">Personnel participating in the work, including plant operators and contractors, are fully briefed and respective responsibilities coordinated and authorised, </w:t>
            </w:r>
            <w:r w:rsidRPr="000810FF">
              <w:t>where applicable, in accordance with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Site is prepared according to the work schedule and to minimise risk and damage to property, commerce and individuals in accordance with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Positioning of road signs, barriers and warning devices is planned in accordance with requirements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rPr>
                <w:rStyle w:val="SpecialBold"/>
              </w:rPr>
              <w:t>Carry out the drafting and layout of a distribution substation upgrade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WHS/OHS and sustainable energy principles and practices to reduce the incidence of accidents and minimise waste are monitored and actioned in accordance with requirements and/or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First aid, pole top rescue and other related wor</w:t>
            </w:r>
            <w:r w:rsidRPr="000810FF">
              <w:t>k procedures are performed according to requirements and/or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Lifting, climbing, working in confined spaces and aloft, and use of power tools/equipment, techniques and practices are safely exercised according to requirements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Hazard warnings and safety signs are recognised and hazards and assessed WHS/OHS risks are reported to the immediate authorised persons for directions according to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Remedial actions are taken to overcome any shortfalls enco</w:t>
            </w:r>
            <w:r w:rsidRPr="000810FF">
              <w:t>untered in the work schedule according to requirements and/or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Drafting and layout of a distribution substation upgrade is carried out in accordance with the work schedule and requirements and/or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E</w:t>
            </w:r>
            <w:r w:rsidRPr="000810FF">
              <w:t>ssential knowledge and associated skills are applied in the safe drafting and layout of a distribution substation upgrade to ensure completion in an agreed timeframe and to quality standards with a minimum of waste according to requirements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Solutions to non-routine problems are identified and actioned using acquired essential knowledge and associated skills according to requirements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Ongoing checks of quality of the work are undertaken in accordance with requirements and established pro</w:t>
            </w:r>
            <w:r w:rsidRPr="000810FF">
              <w:t>cedures to ensure a quality outcome is achieved for the client/customer and to a community/industry standard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rPr>
                <w:rStyle w:val="SpecialBold"/>
              </w:rPr>
              <w:t>Complete the drafting and layout of a distribution substation upgrade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 xml:space="preserve">Work undertaken is checked against work schedule for conformance with </w:t>
            </w:r>
            <w:r w:rsidRPr="000810FF">
              <w:t>requirements, anomalies are reported and solutions identified in accordance with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Accidents and/or injuries are reported and followed up in accordance with requirements/established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Worksite is rehabilitated, c</w:t>
            </w:r>
            <w:r w:rsidRPr="000810FF">
              <w:t>leaned up and confirmed safe in accordance with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t>Relevant work permits are signed off and substation equipment, apparatus, wiring and instrumentation are returned to service and advised to client/customer in accordance with requirements</w:t>
            </w:r>
          </w:p>
        </w:tc>
      </w:tr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FF">
            <w:pPr>
              <w:pStyle w:val="BodyText"/>
              <w:rPr>
                <w:lang w:val="en-NZ"/>
              </w:rPr>
            </w:pPr>
            <w:r w:rsidRPr="000810FF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>Work completion records, reports, as installed/modified drawi</w:t>
            </w:r>
            <w:r w:rsidRPr="000810FF">
              <w:t>ngs and/or documentation and information are confirmed, processed and appropriate personnel notified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7" w:name="O_1177870"/>
      <w:bookmarkEnd w:id="7"/>
      <w:r w:rsidRPr="000810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>Foundation skills essential to performance are explicit in the performance criteria of this unit of competency.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8" w:name="O_1177871"/>
      <w:bookmarkEnd w:id="8"/>
      <w:r w:rsidRPr="000810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>Range is restricted to essential operating conditions and any other variables essential to the work environment.</w:t>
            </w:r>
          </w:p>
          <w:p w:rsidR="00000000" w:rsidRPr="000810FF" w:rsidP="000810FF">
            <w:pPr>
              <w:pStyle w:val="BodyText"/>
            </w:pPr>
            <w:r w:rsidRPr="000810FF">
              <w:t>Non-essential conditions may be found in the UET Transmission, Distribution and Rail Sector Training Pack</w:t>
            </w:r>
            <w:r w:rsidRPr="000810FF">
              <w:t>age Companion Volume Implementation Guide.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9" w:name="O_1177872"/>
      <w:bookmarkEnd w:id="9"/>
      <w:r w:rsidRPr="000810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FF" w:rsidP="000810FF">
            <w:pPr>
              <w:pStyle w:val="BodyText"/>
            </w:pPr>
            <w:r w:rsidRPr="000810FF">
              <w:t>This unit replaces and is equivalent to UETTDRDS34 Draft and layout a power system distribution substation minor upgrade.</w:t>
            </w:r>
          </w:p>
        </w:tc>
      </w:tr>
    </w:tbl>
    <w:p w:rsidR="00000000" w:rsidRPr="000810FF" w:rsidP="000810FF">
      <w:pPr>
        <w:pStyle w:val="NoPaddingFontSize1"/>
      </w:pPr>
    </w:p>
    <w:p w:rsidR="00000000" w:rsidRPr="000810FF" w:rsidP="000810FF">
      <w:pPr>
        <w:pStyle w:val="AllowPageBreak"/>
      </w:pPr>
    </w:p>
    <w:p w:rsidR="00000000" w:rsidRPr="000810FF" w:rsidP="000810FF">
      <w:pPr>
        <w:pStyle w:val="Heading1"/>
      </w:pPr>
      <w:bookmarkStart w:id="10" w:name="O_1177879"/>
      <w:bookmarkEnd w:id="10"/>
      <w:r w:rsidRPr="000810FF">
        <w:t>Links</w:t>
      </w:r>
    </w:p>
    <w:p w:rsidR="00000000" w:rsidRPr="000810FF" w:rsidP="00D110F2">
      <w:pPr>
        <w:pStyle w:val="BodyText"/>
      </w:pPr>
      <w:r w:rsidRPr="000810FF">
        <w:t>Companion Volume I</w:t>
      </w:r>
      <w:r w:rsidRPr="000810FF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3546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810FF" w:rsidP="000810FF"/>
    <w:sectPr w:rsidSect="00081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FF" w:rsidRPr="00D110F2" w:rsidP="00D11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F2" w:rsidP="00081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0F2" w:rsidP="00081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10F2" w:rsidP="00081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0FF" w:rsidRPr="00D110F2" w:rsidP="00D11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F2" w:rsidRPr="002D2AF8" w:rsidP="00081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UETDRDS008 Draft and layout a power system distribution substation minor upgrade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110F2" w:rsidP="00081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0FF"/>
  </w:style>
  <w:style w:type="character" w:customStyle="1" w:styleId="Heading1Char">
    <w:name w:val="Heading 1 Char"/>
    <w:basedOn w:val="DefaultParagraphFont"/>
    <w:link w:val="Heading1"/>
    <w:rsid w:val="00081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0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10FF"/>
    <w:rPr>
      <w:b/>
      <w:spacing w:val="0"/>
    </w:rPr>
  </w:style>
  <w:style w:type="paragraph" w:customStyle="1" w:styleId="SuperHeading">
    <w:name w:val="SuperHeading"/>
    <w:basedOn w:val="Normal"/>
    <w:rsid w:val="00081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1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0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0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1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0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0FF"/>
    <w:rPr>
      <w:i/>
    </w:rPr>
  </w:style>
  <w:style w:type="paragraph" w:styleId="Caption">
    <w:name w:val="caption"/>
    <w:basedOn w:val="BodyText"/>
    <w:next w:val="Normal"/>
    <w:qFormat/>
    <w:rsid w:val="00081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0FF"/>
  </w:style>
  <w:style w:type="paragraph" w:styleId="TableofFigures">
    <w:name w:val="table of figures"/>
    <w:basedOn w:val="Normal"/>
    <w:next w:val="Normal"/>
    <w:semiHidden/>
    <w:rsid w:val="00081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0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10FF"/>
    <w:rPr>
      <w:rFonts w:ascii="Wingdings" w:hAnsi="Wingdings"/>
    </w:rPr>
  </w:style>
  <w:style w:type="paragraph" w:customStyle="1" w:styleId="TableHeading">
    <w:name w:val="Table Heading"/>
    <w:basedOn w:val="HeadingBase"/>
    <w:rsid w:val="00081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0FF"/>
    <w:rPr>
      <w:color w:val="0033CC"/>
      <w:u w:val="none"/>
    </w:rPr>
  </w:style>
  <w:style w:type="paragraph" w:customStyle="1" w:styleId="BodyTextRight">
    <w:name w:val="Body Text Right"/>
    <w:basedOn w:val="BodyText"/>
    <w:rsid w:val="00081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0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0FF"/>
    <w:rPr>
      <w:sz w:val="32"/>
    </w:rPr>
  </w:style>
  <w:style w:type="paragraph" w:customStyle="1" w:styleId="HeadingProcedure">
    <w:name w:val="Heading Procedure"/>
    <w:basedOn w:val="HeadingBase"/>
    <w:next w:val="Normal"/>
    <w:rsid w:val="00081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0FF"/>
    <w:pPr>
      <w:spacing w:before="60" w:after="60"/>
    </w:pPr>
  </w:style>
  <w:style w:type="paragraph" w:styleId="ListContinue">
    <w:name w:val="List Continue"/>
    <w:basedOn w:val="List"/>
    <w:rsid w:val="000810FF"/>
    <w:pPr>
      <w:ind w:firstLine="0"/>
    </w:pPr>
  </w:style>
  <w:style w:type="paragraph" w:customStyle="1" w:styleId="ListNote">
    <w:name w:val="List Note"/>
    <w:basedOn w:val="List"/>
    <w:rsid w:val="00081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0FF"/>
    <w:rPr>
      <w:rFonts w:ascii="Courier New" w:hAnsi="Courier New"/>
    </w:rPr>
  </w:style>
  <w:style w:type="paragraph" w:customStyle="1" w:styleId="NoteBullet">
    <w:name w:val="Note Bullet"/>
    <w:basedOn w:val="Note"/>
    <w:rsid w:val="00081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0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1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0FF"/>
    <w:rPr>
      <w:b/>
      <w:smallCaps/>
    </w:rPr>
  </w:style>
  <w:style w:type="paragraph" w:customStyle="1" w:styleId="TableListNumber">
    <w:name w:val="Table List Number"/>
    <w:basedOn w:val="ListNumber"/>
    <w:rsid w:val="00081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0FF"/>
    <w:pPr>
      <w:numPr>
        <w:numId w:val="7"/>
      </w:numPr>
    </w:pPr>
  </w:style>
  <w:style w:type="paragraph" w:customStyle="1" w:styleId="ListAlpha2">
    <w:name w:val="List Alpha 2"/>
    <w:basedOn w:val="List2"/>
    <w:rsid w:val="000810FF"/>
    <w:pPr>
      <w:numPr>
        <w:numId w:val="6"/>
      </w:numPr>
    </w:pPr>
  </w:style>
  <w:style w:type="paragraph" w:styleId="List2">
    <w:name w:val="List 2"/>
    <w:basedOn w:val="BodyText"/>
    <w:rsid w:val="00081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0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0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10FF"/>
    <w:pPr>
      <w:numPr>
        <w:numId w:val="2"/>
      </w:numPr>
    </w:pPr>
  </w:style>
  <w:style w:type="paragraph" w:styleId="ListContinue2">
    <w:name w:val="List Continue 2"/>
    <w:basedOn w:val="List2"/>
    <w:rsid w:val="000810FF"/>
    <w:pPr>
      <w:ind w:firstLine="0"/>
    </w:pPr>
  </w:style>
  <w:style w:type="paragraph" w:styleId="ListContinue3">
    <w:name w:val="List Continue 3"/>
    <w:basedOn w:val="List3"/>
    <w:rsid w:val="000810FF"/>
    <w:pPr>
      <w:ind w:left="1021" w:firstLine="0"/>
    </w:pPr>
  </w:style>
  <w:style w:type="paragraph" w:styleId="ListContinue4">
    <w:name w:val="List Continue 4"/>
    <w:basedOn w:val="List4"/>
    <w:rsid w:val="000810FF"/>
    <w:pPr>
      <w:ind w:firstLine="0"/>
    </w:pPr>
  </w:style>
  <w:style w:type="paragraph" w:styleId="ListContinue5">
    <w:name w:val="List Continue 5"/>
    <w:basedOn w:val="List5"/>
    <w:rsid w:val="000810FF"/>
    <w:pPr>
      <w:ind w:firstLine="0"/>
    </w:pPr>
  </w:style>
  <w:style w:type="paragraph" w:styleId="ListNumber3">
    <w:name w:val="List Number 3"/>
    <w:basedOn w:val="List3"/>
    <w:rsid w:val="000810FF"/>
    <w:pPr>
      <w:numPr>
        <w:numId w:val="3"/>
      </w:numPr>
    </w:pPr>
  </w:style>
  <w:style w:type="paragraph" w:styleId="ListNumber4">
    <w:name w:val="List Number 4"/>
    <w:basedOn w:val="List4"/>
    <w:rsid w:val="000810FF"/>
    <w:pPr>
      <w:numPr>
        <w:numId w:val="4"/>
      </w:numPr>
    </w:pPr>
  </w:style>
  <w:style w:type="paragraph" w:styleId="ListNumber5">
    <w:name w:val="List Number 5"/>
    <w:basedOn w:val="List5"/>
    <w:rsid w:val="000810FF"/>
    <w:pPr>
      <w:numPr>
        <w:numId w:val="5"/>
      </w:numPr>
    </w:pPr>
  </w:style>
  <w:style w:type="paragraph" w:styleId="BlockText">
    <w:name w:val="Block Text"/>
    <w:basedOn w:val="Normal"/>
    <w:rsid w:val="00081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0FF"/>
    <w:rPr>
      <w:sz w:val="16"/>
      <w:vertAlign w:val="superscript"/>
    </w:rPr>
  </w:style>
  <w:style w:type="character" w:customStyle="1" w:styleId="Symbols">
    <w:name w:val="Symbols"/>
    <w:basedOn w:val="DefaultParagraphFont"/>
    <w:rsid w:val="000810FF"/>
    <w:rPr>
      <w:rFonts w:ascii="Symbol" w:hAnsi="Symbol"/>
    </w:rPr>
  </w:style>
  <w:style w:type="character" w:customStyle="1" w:styleId="MenuOptions">
    <w:name w:val="Menu Options"/>
    <w:basedOn w:val="DefaultParagraphFont"/>
    <w:rsid w:val="00081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0FF"/>
    <w:rPr>
      <w:b/>
    </w:rPr>
  </w:style>
  <w:style w:type="character" w:customStyle="1" w:styleId="Underlined">
    <w:name w:val="Underlined"/>
    <w:basedOn w:val="DefaultParagraphFont"/>
    <w:rsid w:val="000810FF"/>
    <w:rPr>
      <w:u w:val="single"/>
    </w:rPr>
  </w:style>
  <w:style w:type="paragraph" w:customStyle="1" w:styleId="TableBodyTextRight">
    <w:name w:val="Table Body Text Right"/>
    <w:basedOn w:val="TableBodyText"/>
    <w:rsid w:val="00081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0FF"/>
    <w:rPr>
      <w:sz w:val="18"/>
    </w:rPr>
  </w:style>
  <w:style w:type="paragraph" w:customStyle="1" w:styleId="BodySmallRight">
    <w:name w:val="Body Small Right"/>
    <w:basedOn w:val="BodyTextRight"/>
    <w:rsid w:val="000810FF"/>
    <w:rPr>
      <w:sz w:val="18"/>
      <w:szCs w:val="18"/>
    </w:rPr>
  </w:style>
  <w:style w:type="paragraph" w:customStyle="1" w:styleId="MarginEdition">
    <w:name w:val="Margin Edition"/>
    <w:basedOn w:val="MarginNote"/>
    <w:rsid w:val="00081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0FF"/>
    <w:rPr>
      <w:sz w:val="2"/>
      <w:szCs w:val="2"/>
    </w:rPr>
  </w:style>
  <w:style w:type="character" w:customStyle="1" w:styleId="Small">
    <w:name w:val="Small"/>
    <w:basedOn w:val="DefaultParagraphFont"/>
    <w:rsid w:val="000810FF"/>
    <w:rPr>
      <w:sz w:val="16"/>
    </w:rPr>
  </w:style>
  <w:style w:type="paragraph" w:customStyle="1" w:styleId="WideTable">
    <w:name w:val="Wide Table"/>
    <w:basedOn w:val="Normal"/>
    <w:rsid w:val="00081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0FF"/>
  </w:style>
  <w:style w:type="paragraph" w:styleId="Quote">
    <w:name w:val="Quote"/>
    <w:basedOn w:val="Heading1"/>
    <w:link w:val="QuoteChar"/>
    <w:qFormat/>
    <w:rsid w:val="00081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0FF"/>
    <w:pPr>
      <w:pageBreakBefore/>
    </w:pPr>
  </w:style>
  <w:style w:type="paragraph" w:customStyle="1" w:styleId="Border">
    <w:name w:val="Border"/>
    <w:basedOn w:val="Normal"/>
    <w:qFormat/>
    <w:rsid w:val="00081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0FF"/>
    <w:rPr>
      <w:u w:val="single"/>
    </w:rPr>
  </w:style>
  <w:style w:type="character" w:customStyle="1" w:styleId="BoldandItalics">
    <w:name w:val="Bold and Italics"/>
    <w:qFormat/>
    <w:rsid w:val="000810FF"/>
    <w:rPr>
      <w:b/>
      <w:i/>
      <w:u w:val="none"/>
    </w:rPr>
  </w:style>
  <w:style w:type="paragraph" w:styleId="BalloonText">
    <w:name w:val="Balloon Text"/>
    <w:basedOn w:val="Normal"/>
    <w:link w:val="BalloonTextChar"/>
    <w:rsid w:val="00081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0FF"/>
    <w:pPr>
      <w:spacing w:before="0" w:after="0"/>
    </w:pPr>
  </w:style>
  <w:style w:type="paragraph" w:customStyle="1" w:styleId="BodyTextBold">
    <w:name w:val="Body Text Bold"/>
    <w:basedOn w:val="BodyText"/>
    <w:qFormat/>
    <w:rsid w:val="000810FF"/>
    <w:rPr>
      <w:b/>
    </w:rPr>
  </w:style>
  <w:style w:type="character" w:styleId="Hyperlink">
    <w:name w:val="Hyperlink"/>
    <w:basedOn w:val="DefaultParagraphFont"/>
    <w:uiPriority w:val="99"/>
    <w:unhideWhenUsed/>
    <w:rsid w:val="00D11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1085</Words>
  <Characters>6918</Characters>
  <Application>Microsoft Office Word</Application>
  <DocSecurity>0</DocSecurity>
  <Lines>276</Lines>
  <Paragraphs>115</Paragraphs>
  <ScaleCrop>false</ScaleCrop>
  <Company>Author-it Software Corporation Ltd.</Company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UETDRDS008 Draft and layout a power system distribution substation minor upgrade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2022-06-03T04:46:00Z</dcterms:created>
  <dcterms:modified xsi:type="dcterms:W3CDTF">2022-06-03T04:46:00Z</dcterms:modified>
</cp:coreProperties>
</file>