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85D" w:rsidP="00023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UETDRDO005 Maintain overhead energised low voltage distribution network</w:t>
      </w:r>
      <w:r>
        <w:fldChar w:fldCharType="end"/>
      </w:r>
    </w:p>
    <w:p w:rsidR="0002385D" w:rsidP="0002385D">
      <w:pPr>
        <w:pStyle w:val="Version"/>
        <w:sectPr w:rsidSect="002F2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55B" w:rsidP="002F255B">
      <w:pPr>
        <w:pStyle w:val="SuperHeading"/>
      </w:pPr>
      <w:r w:rsidRPr="002F255B">
        <w:t>UETDRDO005 Maintain overhead energised low voltage distribution network</w:t>
      </w:r>
    </w:p>
    <w:p w:rsidR="00000000" w:rsidRPr="002F255B" w:rsidP="002F255B">
      <w:pPr>
        <w:pStyle w:val="Heading1"/>
      </w:pPr>
      <w:bookmarkStart w:id="1" w:name="O_1177522"/>
      <w:bookmarkEnd w:id="1"/>
      <w:r w:rsidRPr="002F25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2" w:name="O_1177523"/>
      <w:bookmarkEnd w:id="2"/>
      <w:r w:rsidRPr="002F255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t>This unit involves the skills and knowledge required to maintain overhead e</w:t>
            </w:r>
            <w:r w:rsidRPr="002F255B">
              <w:t>nergised low voltage (LV) distribution network in the electricity supply industry (ESI).</w:t>
            </w:r>
          </w:p>
          <w:p w:rsidR="00000000" w:rsidRPr="002F255B" w:rsidP="002F255B">
            <w:pPr>
              <w:pStyle w:val="BodyText"/>
            </w:pPr>
            <w:r w:rsidRPr="002F255B">
              <w:t>It includes maintaining cables and conductors, replacing poles and hardware, using specialised equipment, undertaking electrical tests and completing documentation.</w:t>
            </w:r>
          </w:p>
          <w:p w:rsidR="00000000" w:rsidRPr="002F255B" w:rsidP="002F255B">
            <w:pPr>
              <w:pStyle w:val="BodyText"/>
            </w:pPr>
            <w:r w:rsidRPr="002F255B">
              <w:t>Th</w:t>
            </w:r>
            <w:r w:rsidRPr="002F255B">
              <w:t>e application of the skills and knowledge described in this unit may require a licence/registration to practice in the workplace.</w:t>
            </w:r>
          </w:p>
          <w:p w:rsidR="00000000" w:rsidRPr="002F255B" w:rsidP="002F255B">
            <w:pPr>
              <w:pStyle w:val="BodyText"/>
            </w:pPr>
            <w:r w:rsidRPr="002F255B">
              <w:t>Other conditions may also apply under state and territory legislative and regulatory licensing requirements which must be conf</w:t>
            </w:r>
            <w:r w:rsidRPr="002F255B">
              <w:t>irmed prior to commencing this unit.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3" w:name="O_1177524"/>
      <w:bookmarkEnd w:id="3"/>
      <w:r w:rsidRPr="002F255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t>UEECD0007 Apply work health and safety regulations, codes and practices in the workplace</w:t>
            </w:r>
          </w:p>
          <w:p w:rsidR="00000000" w:rsidRPr="002F255B" w:rsidP="002F255B">
            <w:pPr>
              <w:pStyle w:val="BodyText"/>
            </w:pPr>
            <w:r w:rsidRPr="002F255B">
              <w:t>UEECD0019 Fabricate, assemble and dismantle utilities industry components</w:t>
            </w:r>
          </w:p>
          <w:p w:rsidR="00000000" w:rsidRPr="002F255B" w:rsidP="002F255B">
            <w:pPr>
              <w:pStyle w:val="BodyText"/>
            </w:pPr>
            <w:r w:rsidRPr="002F255B">
              <w:t xml:space="preserve">UEECD0044 Solve </w:t>
            </w:r>
            <w:r w:rsidRPr="002F255B">
              <w:t>problems in multiple path circuits</w:t>
            </w:r>
          </w:p>
          <w:p w:rsidR="00000000" w:rsidRPr="002F255B" w:rsidP="002F255B">
            <w:pPr>
              <w:pStyle w:val="BodyText"/>
            </w:pPr>
            <w:r w:rsidRPr="002F255B">
              <w:t xml:space="preserve">UEECD0046 Solve problems in single path circuits </w:t>
            </w:r>
          </w:p>
          <w:p w:rsidR="00000000" w:rsidRPr="002F255B" w:rsidP="002F255B">
            <w:pPr>
              <w:pStyle w:val="BodyText"/>
            </w:pPr>
            <w:r w:rsidRPr="002F255B">
              <w:t>UEECD0051 Use drawings, diagrams, schedules, standards, codes and specifications</w:t>
            </w:r>
          </w:p>
          <w:p w:rsidR="00000000" w:rsidRPr="002F255B" w:rsidP="002F255B">
            <w:pPr>
              <w:pStyle w:val="BodyText"/>
            </w:pPr>
            <w:r w:rsidRPr="002F255B">
              <w:t>UEEEL0020 Solve problems in low voltage a.c. circuits</w:t>
            </w:r>
          </w:p>
          <w:p w:rsidR="00000000" w:rsidRPr="002F255B" w:rsidP="002F255B">
            <w:pPr>
              <w:pStyle w:val="BodyText"/>
            </w:pPr>
            <w:r w:rsidRPr="002F255B">
              <w:t>UEEEL0021 Solve problems in magnetic</w:t>
            </w:r>
            <w:r w:rsidRPr="002F255B">
              <w:t xml:space="preserve"> and electromagnetic devices</w:t>
            </w:r>
          </w:p>
          <w:p w:rsidR="00000000" w:rsidRPr="002F255B" w:rsidP="002F255B">
            <w:pPr>
              <w:pStyle w:val="BodyText"/>
            </w:pPr>
            <w:r w:rsidRPr="002F255B">
              <w:t>UETDREL001 Apply environmental requirements</w:t>
            </w:r>
          </w:p>
          <w:p w:rsidR="00000000" w:rsidRPr="002F255B" w:rsidP="002F255B">
            <w:pPr>
              <w:pStyle w:val="BodyText"/>
            </w:pPr>
            <w:r w:rsidRPr="002F255B">
              <w:t>UETDREL004 Operate plant and equipment in the vicinity of live electrical apparatus</w:t>
            </w:r>
          </w:p>
          <w:p w:rsidR="00000000" w:rsidRPr="002F255B" w:rsidP="002F255B">
            <w:pPr>
              <w:pStyle w:val="BodyText"/>
            </w:pPr>
            <w:r w:rsidRPr="002F255B">
              <w:t>UETDREL005 Work safely in the vicinity of live electrical apparatus</w:t>
            </w:r>
          </w:p>
          <w:p w:rsidR="00000000" w:rsidRPr="002F255B" w:rsidP="002F255B">
            <w:pPr>
              <w:pStyle w:val="BodyText"/>
            </w:pPr>
            <w:r w:rsidRPr="002F255B">
              <w:t>UETDRIS007 Install and maintain distribution overhead conductors and cables</w:t>
            </w:r>
          </w:p>
          <w:p w:rsidR="00000000" w:rsidRPr="002F255B" w:rsidP="002F255B">
            <w:pPr>
              <w:pStyle w:val="BodyText"/>
            </w:pPr>
            <w:r w:rsidRPr="002F255B">
              <w:t>UETDRIS012 Install and maintain poles, structures and hardware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4" w:name="O_1177525"/>
      <w:bookmarkEnd w:id="4"/>
      <w:r w:rsidRPr="002F255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t>Distribution Overhead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5" w:name="O_1177526"/>
      <w:bookmarkEnd w:id="5"/>
      <w:r w:rsidRPr="002F255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t>Not applicable.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6" w:name="O_1177527"/>
      <w:bookmarkEnd w:id="6"/>
      <w:r w:rsidRPr="002F255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PERFORMANCE CRITERIA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Performance criteria describe the performance needed to demonstrate achievement of the element.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rPr>
                <w:rStyle w:val="SpecialBold"/>
              </w:rPr>
              <w:t xml:space="preserve">Prepare to maintain overhead energised LV distribution network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Legislation, regulations, standards, codes of practice and organisational workplace requirements for the work to be performed are referred to and confirmed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 xml:space="preserve">Work plan is obtained and confirmed in accordance with workplace requirements  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Materials required for work are determined and obtained in accordance with work plan and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Resources, including plant, equipment, tools and P</w:t>
            </w:r>
            <w:r w:rsidRPr="002F255B">
              <w:t>PE, required for the job are identified, scheduled and coordinated and confirmed safe and in technical working order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Hazards are identified, risks assessed and control measures identified and applied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 xml:space="preserve">Safety observer role and responsibilities </w:t>
            </w:r>
            <w:r w:rsidRPr="002F255B">
              <w:t>are discussed and confirmed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Communication method between the workers and safety observer is determined and confirmed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Safe approach distances for the work to be performed are determined and confirmed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 xml:space="preserve">Work is prioritised and sequenced for completion in accordance with work plan and workplace requirements 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Worksite is</w:t>
            </w:r>
            <w:r w:rsidRPr="002F255B">
              <w:t xml:space="preserve"> prepared in accordance with the work plan and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Traffic management plan is confirmed as being in place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rPr>
                <w:rStyle w:val="SpecialBold"/>
              </w:rPr>
              <w:t>Carry out maintenance of overhead energised LV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Lifting, climbing, working at heights and the use of plant, tools, equipment and PPE are carried</w:t>
            </w:r>
            <w:r w:rsidRPr="002F255B">
              <w:t xml:space="preserve"> out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Hazard control measures are monitored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Safety observer is positioned to observe the work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Communication methods between workers and safety observer are used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Safe approach distances are maintained when the work is being performed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Overhead energised LV conductors and cables are maintained in</w:t>
            </w:r>
            <w:r w:rsidRPr="002F255B">
              <w:t xml:space="preserve">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Overhead LV structure is maintained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Incidents or unplanned events are responded to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Quality checks of work are undertaken in accordance with work plan and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Completed work is checked for compliance against the work plan and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Incidents or unplanned eve</w:t>
            </w:r>
            <w:r w:rsidRPr="002F255B">
              <w:t>nts are reported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Worksite is rehabilitated, cleaned and made safe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Plant, tools and equipment are cleaned, checked and returned to storage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Surplus materials are returned to storage or disposed of in accordance with workplace requirements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t>Work records, reports and doc</w:t>
            </w:r>
            <w:r w:rsidRPr="002F255B">
              <w:t>umentation are completed in accordance with workplace requirements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7" w:name="O_1177528"/>
      <w:bookmarkEnd w:id="7"/>
      <w:r w:rsidRPr="002F255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t>Foundation skills essential to performance are explicit in the performance criteria of this unit of competency.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8" w:name="O_1177529"/>
      <w:bookmarkEnd w:id="8"/>
      <w:r w:rsidRPr="002F255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t>Range is restricted to essential operating conditions and any other variables essential to the work environment.</w:t>
            </w:r>
          </w:p>
          <w:p w:rsidR="00000000" w:rsidRPr="002F255B" w:rsidP="002F255B">
            <w:pPr>
              <w:pStyle w:val="BodyText"/>
            </w:pPr>
            <w:r w:rsidRPr="002F255B">
              <w:t>Non-essential conditions may be found in the UET Transmission, Distribution and Rail Sector Training Package Companion Volu</w:t>
            </w:r>
            <w:r w:rsidRPr="002F255B">
              <w:t>me Implementation Guide.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9" w:name="O_1177530"/>
      <w:bookmarkEnd w:id="9"/>
      <w:r w:rsidRPr="002F255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t>This unit replaces and is equivalent to UETTDRDP12 Maintain overhead energised low voltage conductors and cables.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10" w:name="O_1177537"/>
      <w:bookmarkEnd w:id="10"/>
      <w:r w:rsidRPr="002F255B">
        <w:t>Links</w:t>
      </w:r>
    </w:p>
    <w:p w:rsidR="00000000" w:rsidRPr="002F255B" w:rsidP="0002385D">
      <w:pPr>
        <w:pStyle w:val="BodyText"/>
      </w:pPr>
      <w:r w:rsidRPr="002F255B">
        <w:t>Companion Volume Implementation Guides are f</w:t>
      </w:r>
      <w:r w:rsidRPr="002F255B">
        <w:t xml:space="preserve">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32F5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F255B" w:rsidP="0002385D">
      <w:pPr>
        <w:pStyle w:val="BodyText"/>
        <w:sectPr w:rsidSect="002F25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255B" w:rsidP="002F255B">
      <w:pPr>
        <w:pStyle w:val="SuperHeading"/>
      </w:pPr>
      <w:r w:rsidRPr="002F255B">
        <w:t>Assessment Requirements for UETDRDO005 Maintain overhead energised low voltage distribution network</w:t>
      </w:r>
    </w:p>
    <w:p w:rsidR="00000000" w:rsidRPr="002F255B" w:rsidP="002F255B">
      <w:pPr>
        <w:pStyle w:val="Heading1"/>
      </w:pPr>
      <w:bookmarkStart w:id="11" w:name="O_1177532"/>
      <w:bookmarkEnd w:id="11"/>
      <w:r w:rsidRPr="002F25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12" w:name="O_1177533"/>
      <w:bookmarkEnd w:id="12"/>
      <w:r w:rsidRPr="002F255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Evidence required to demons</w:t>
            </w:r>
            <w:r w:rsidRPr="002F255B">
              <w:t xml:space="preserve">trate competence in this unit must be relevant to and satisfy all of the requirements of the elements and performance criteria on at least two separate occasions and include:  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ListBullet"/>
            </w:pPr>
            <w:r w:rsidRPr="002F255B">
              <w:t xml:space="preserve">applying relevant legislation, regulations, standards, codes of practice and </w:t>
            </w:r>
            <w:r w:rsidRPr="002F255B">
              <w:t>organisational workplace requirements, including:</w:t>
            </w:r>
          </w:p>
          <w:p w:rsidR="00000000" w:rsidRPr="002F255B" w:rsidP="002F255B">
            <w:pPr>
              <w:pStyle w:val="ListBullet2"/>
            </w:pPr>
            <w:r w:rsidRPr="002F255B">
              <w:t>work health and safety (WHS)/occupational health and safety (OHS)</w:t>
            </w:r>
          </w:p>
          <w:p w:rsidR="00000000" w:rsidRPr="002F255B" w:rsidP="002F255B">
            <w:pPr>
              <w:pStyle w:val="ListBullet"/>
            </w:pPr>
            <w:r w:rsidRPr="002F255B">
              <w:t>identifying hazards, assessing risks, identifying, applying and monitoring control measures</w:t>
            </w:r>
          </w:p>
          <w:p w:rsidR="00000000" w:rsidRPr="002F255B" w:rsidP="002F255B">
            <w:pPr>
              <w:pStyle w:val="ListBullet"/>
            </w:pPr>
            <w:r w:rsidRPr="002F255B">
              <w:t>obtaining, inspecting and using relevant personal protective equipment (PPE)</w:t>
            </w:r>
          </w:p>
          <w:p w:rsidR="00000000" w:rsidRPr="002F255B" w:rsidP="002F255B">
            <w:pPr>
              <w:pStyle w:val="ListBullet"/>
            </w:pPr>
            <w:r w:rsidRPr="002F255B">
              <w:t>determining communication method with safety observer</w:t>
            </w:r>
          </w:p>
          <w:p w:rsidR="00000000" w:rsidRPr="002F255B" w:rsidP="002F255B">
            <w:pPr>
              <w:pStyle w:val="ListBullet"/>
            </w:pPr>
            <w:r w:rsidRPr="002F255B">
              <w:t>confirming safety observer is in position in accordance with workplace requirements</w:t>
            </w:r>
          </w:p>
          <w:p w:rsidR="00000000" w:rsidRPr="002F255B" w:rsidP="002F255B">
            <w:pPr>
              <w:pStyle w:val="ListBullet"/>
            </w:pPr>
            <w:r w:rsidRPr="002F255B">
              <w:t xml:space="preserve">repairing and joining energised overhead </w:t>
            </w:r>
            <w:r w:rsidRPr="002F255B">
              <w:t>low voltage (LV) conductors and cables</w:t>
            </w:r>
          </w:p>
          <w:p w:rsidR="00000000" w:rsidRPr="002F255B" w:rsidP="002F255B">
            <w:pPr>
              <w:pStyle w:val="ListBullet"/>
            </w:pPr>
            <w:r w:rsidRPr="002F255B">
              <w:t>connecting and terminating conductors and cables in accordance with workplace requirements</w:t>
            </w:r>
          </w:p>
          <w:p w:rsidR="00000000" w:rsidRPr="002F255B" w:rsidP="002F255B">
            <w:pPr>
              <w:pStyle w:val="ListBullet"/>
            </w:pPr>
            <w:r w:rsidRPr="002F255B">
              <w:t>completing at least four (4) of the following energised LV tasks:</w:t>
            </w:r>
          </w:p>
          <w:p w:rsidR="00000000" w:rsidRPr="002F255B" w:rsidP="002F255B">
            <w:pPr>
              <w:pStyle w:val="ListBullet2"/>
            </w:pPr>
            <w:r w:rsidRPr="002F255B">
              <w:t>replacing strain cross arm*</w:t>
            </w:r>
          </w:p>
          <w:p w:rsidR="00000000" w:rsidRPr="002F255B" w:rsidP="002F255B">
            <w:pPr>
              <w:pStyle w:val="ListBullet2"/>
            </w:pPr>
            <w:r w:rsidRPr="002F255B">
              <w:t>replacing intermediate cross ar</w:t>
            </w:r>
            <w:r w:rsidRPr="002F255B">
              <w:t>m</w:t>
            </w:r>
          </w:p>
          <w:p w:rsidR="00000000" w:rsidRPr="002F255B" w:rsidP="002F255B">
            <w:pPr>
              <w:pStyle w:val="ListBullet2"/>
            </w:pPr>
            <w:r w:rsidRPr="002F255B">
              <w:t>conversion from intermediate to strain, or strain to intermediate</w:t>
            </w:r>
          </w:p>
          <w:p w:rsidR="00000000" w:rsidRPr="002F255B" w:rsidP="002F255B">
            <w:pPr>
              <w:pStyle w:val="ListBullet2"/>
            </w:pPr>
            <w:r w:rsidRPr="002F255B">
              <w:t>replacing pole</w:t>
            </w:r>
          </w:p>
          <w:p w:rsidR="00000000" w:rsidRPr="002F255B" w:rsidP="002F255B">
            <w:pPr>
              <w:pStyle w:val="ListBullet2"/>
            </w:pPr>
            <w:r w:rsidRPr="002F255B">
              <w:t>replacing insulator</w:t>
            </w:r>
          </w:p>
          <w:p w:rsidR="00000000" w:rsidRPr="002F255B" w:rsidP="002F255B">
            <w:pPr>
              <w:pStyle w:val="ListBullet2"/>
            </w:pPr>
            <w:r w:rsidRPr="002F255B">
              <w:t>installing/replacing bridge/tap</w:t>
            </w:r>
          </w:p>
          <w:p w:rsidR="00000000" w:rsidRPr="002F255B" w:rsidP="002F255B">
            <w:pPr>
              <w:pStyle w:val="ListBullet2"/>
            </w:pPr>
            <w:r w:rsidRPr="002F255B">
              <w:t>replacing LV isolators/links/disconnector/s</w:t>
            </w:r>
          </w:p>
          <w:p w:rsidR="00000000" w:rsidRPr="002F255B" w:rsidP="002F255B">
            <w:pPr>
              <w:pStyle w:val="ListBullet2"/>
            </w:pPr>
            <w:r w:rsidRPr="002F255B">
              <w:t>(*must do)</w:t>
            </w:r>
          </w:p>
          <w:p w:rsidR="00000000" w:rsidRPr="002F255B" w:rsidP="002F255B">
            <w:pPr>
              <w:pStyle w:val="ListBullet"/>
            </w:pPr>
            <w:r w:rsidRPr="002F255B">
              <w:t>working on energised LV from at least two (2) of the following:</w:t>
            </w:r>
          </w:p>
          <w:p w:rsidR="00000000" w:rsidRPr="002F255B" w:rsidP="002F255B">
            <w:pPr>
              <w:pStyle w:val="ListBullet2"/>
            </w:pPr>
            <w:r w:rsidRPr="002F255B">
              <w:t>elevated work platform (EWP)</w:t>
            </w:r>
          </w:p>
          <w:p w:rsidR="00000000" w:rsidRPr="002F255B" w:rsidP="002F255B">
            <w:pPr>
              <w:pStyle w:val="ListBullet2"/>
            </w:pPr>
            <w:r w:rsidRPr="002F255B">
              <w:t>ladder</w:t>
            </w:r>
          </w:p>
          <w:p w:rsidR="00000000" w:rsidRPr="002F255B" w:rsidP="002F255B">
            <w:pPr>
              <w:pStyle w:val="ListBullet2"/>
            </w:pPr>
            <w:r w:rsidRPr="002F255B">
              <w:t>portable platform</w:t>
            </w:r>
          </w:p>
          <w:p w:rsidR="00000000" w:rsidRPr="002F255B" w:rsidP="002F255B">
            <w:pPr>
              <w:pStyle w:val="ListBullet"/>
            </w:pPr>
            <w:r w:rsidRPr="002F255B">
              <w:t>using at least four (4) of the following specialised energised LV equipment:</w:t>
            </w:r>
          </w:p>
          <w:p w:rsidR="00000000" w:rsidRPr="002F255B" w:rsidP="002F255B">
            <w:pPr>
              <w:pStyle w:val="ListBullet2"/>
            </w:pPr>
            <w:r w:rsidRPr="002F255B">
              <w:t>insulating mats/sleeves</w:t>
            </w:r>
          </w:p>
          <w:p w:rsidR="00000000" w:rsidRPr="002F255B" w:rsidP="002F255B">
            <w:pPr>
              <w:pStyle w:val="ListBullet2"/>
            </w:pPr>
            <w:r w:rsidRPr="002F255B">
              <w:t>temporary bridging device</w:t>
            </w:r>
          </w:p>
          <w:p w:rsidR="00000000" w:rsidRPr="002F255B" w:rsidP="002F255B">
            <w:pPr>
              <w:pStyle w:val="ListBullet2"/>
            </w:pPr>
            <w:r w:rsidRPr="002F255B">
              <w:t>insulating gloves</w:t>
            </w:r>
          </w:p>
          <w:p w:rsidR="00000000" w:rsidRPr="002F255B" w:rsidP="002F255B">
            <w:pPr>
              <w:pStyle w:val="ListBullet2"/>
            </w:pPr>
            <w:r w:rsidRPr="002F255B">
              <w:t>tensioning devices</w:t>
            </w:r>
          </w:p>
          <w:p w:rsidR="00000000" w:rsidRPr="002F255B" w:rsidP="002F255B">
            <w:pPr>
              <w:pStyle w:val="ListBullet2"/>
            </w:pPr>
            <w:r w:rsidRPr="002F255B">
              <w:t>pole shrouds</w:t>
            </w:r>
          </w:p>
          <w:p w:rsidR="00000000" w:rsidRPr="002F255B" w:rsidP="002F255B">
            <w:pPr>
              <w:pStyle w:val="ListBullet"/>
            </w:pPr>
            <w:r w:rsidRPr="002F255B">
              <w:t>performing at least two (2) of the following LV tests:</w:t>
            </w:r>
          </w:p>
          <w:p w:rsidR="00000000" w:rsidRPr="002F255B" w:rsidP="002F255B">
            <w:pPr>
              <w:pStyle w:val="ListBullet2"/>
            </w:pPr>
            <w:r w:rsidRPr="002F255B">
              <w:t>polarity and loop impedance</w:t>
            </w:r>
          </w:p>
          <w:p w:rsidR="00000000" w:rsidRPr="002F255B" w:rsidP="002F255B">
            <w:pPr>
              <w:pStyle w:val="ListBullet2"/>
            </w:pPr>
            <w:r w:rsidRPr="002F255B">
              <w:t>phasing</w:t>
            </w:r>
          </w:p>
          <w:p w:rsidR="00000000" w:rsidRPr="002F255B" w:rsidP="002F255B">
            <w:pPr>
              <w:pStyle w:val="ListBullet2"/>
            </w:pPr>
            <w:r w:rsidRPr="002F255B">
              <w:t>neutral identification</w:t>
            </w:r>
          </w:p>
          <w:p w:rsidR="00000000" w:rsidRPr="002F255B" w:rsidP="002F255B">
            <w:pPr>
              <w:pStyle w:val="ListBullet"/>
            </w:pPr>
            <w:r w:rsidRPr="002F255B">
              <w:t>dealing with an unplanned event on at least one (1) occasion</w:t>
            </w:r>
          </w:p>
          <w:p w:rsidR="00000000" w:rsidRPr="002F255B" w:rsidP="002F255B">
            <w:pPr>
              <w:pStyle w:val="ListBullet"/>
            </w:pPr>
            <w:r w:rsidRPr="002F255B">
              <w:t>completing relevant work records, reports and documentation.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13" w:name="O_1177534"/>
      <w:bookmarkEnd w:id="13"/>
      <w:r w:rsidRPr="002F255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5B">
            <w:pPr>
              <w:pStyle w:val="BodyText"/>
              <w:rPr>
                <w:lang w:val="en-NZ"/>
              </w:rPr>
            </w:pPr>
            <w:r w:rsidRPr="002F255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ListBullet"/>
            </w:pPr>
            <w:r w:rsidRPr="002F255B">
              <w:t xml:space="preserve">relevant legislation, regulations, standards, </w:t>
            </w:r>
            <w:r w:rsidRPr="002F255B">
              <w:t xml:space="preserve">codes of practice and organisational workplace requirements, including: </w:t>
            </w:r>
          </w:p>
          <w:p w:rsidR="00000000" w:rsidRPr="002F255B" w:rsidP="002F255B">
            <w:pPr>
              <w:pStyle w:val="ListBullet2"/>
            </w:pPr>
            <w:r w:rsidRPr="002F255B">
              <w:t>WHS/OHS</w:t>
            </w:r>
          </w:p>
          <w:p w:rsidR="00000000" w:rsidRPr="002F255B" w:rsidP="002F255B">
            <w:pPr>
              <w:pStyle w:val="ListBullet"/>
            </w:pPr>
            <w:r w:rsidRPr="002F255B">
              <w:t>hazard, risk assessment and risk control requirements, including potential hazards</w:t>
            </w:r>
          </w:p>
          <w:p w:rsidR="00000000" w:rsidRPr="002F255B" w:rsidP="002F255B">
            <w:pPr>
              <w:pStyle w:val="ListBullet"/>
            </w:pPr>
            <w:r w:rsidRPr="002F255B">
              <w:t>types and application of PPE</w:t>
            </w:r>
          </w:p>
          <w:p w:rsidR="00000000" w:rsidRPr="002F255B" w:rsidP="002F255B">
            <w:pPr>
              <w:pStyle w:val="ListBullet"/>
            </w:pPr>
            <w:r w:rsidRPr="002F255B">
              <w:t xml:space="preserve">safe use of plant, tools and equipment </w:t>
            </w:r>
          </w:p>
          <w:p w:rsidR="00000000" w:rsidRPr="002F255B" w:rsidP="002F255B">
            <w:pPr>
              <w:pStyle w:val="ListBullet"/>
            </w:pPr>
            <w:r w:rsidRPr="002F255B">
              <w:t>events constituting an unplanned event or incident</w:t>
            </w:r>
          </w:p>
          <w:p w:rsidR="00000000" w:rsidRPr="002F255B" w:rsidP="002F255B">
            <w:pPr>
              <w:pStyle w:val="ListBullet"/>
            </w:pPr>
            <w:r w:rsidRPr="002F255B">
              <w:t>procedures for responding to an unplanned event or incident</w:t>
            </w:r>
          </w:p>
          <w:p w:rsidR="00000000" w:rsidRPr="002F255B" w:rsidP="002F255B">
            <w:pPr>
              <w:pStyle w:val="ListBullet"/>
            </w:pPr>
            <w:r w:rsidRPr="002F255B">
              <w:t>safe work practices and procedures for working on or near energised LV</w:t>
            </w:r>
          </w:p>
          <w:p w:rsidR="00000000" w:rsidRPr="002F255B" w:rsidP="002F255B">
            <w:pPr>
              <w:pStyle w:val="ListBullet"/>
            </w:pPr>
            <w:r w:rsidRPr="002F255B">
              <w:t>insulating gloves, including:</w:t>
            </w:r>
          </w:p>
          <w:p w:rsidR="00000000" w:rsidRPr="002F255B" w:rsidP="002F255B">
            <w:pPr>
              <w:pStyle w:val="ListBullet2"/>
            </w:pPr>
            <w:r w:rsidRPr="002F255B">
              <w:t>types, construction and characteristics</w:t>
            </w:r>
          </w:p>
          <w:p w:rsidR="00000000" w:rsidRPr="002F255B" w:rsidP="002F255B">
            <w:pPr>
              <w:pStyle w:val="ListBullet2"/>
            </w:pPr>
            <w:r w:rsidRPr="002F255B">
              <w:t>app</w:t>
            </w:r>
            <w:r w:rsidRPr="002F255B">
              <w:t>lication</w:t>
            </w:r>
          </w:p>
          <w:p w:rsidR="00000000" w:rsidRPr="002F255B" w:rsidP="002F255B">
            <w:pPr>
              <w:pStyle w:val="ListBullet2"/>
            </w:pPr>
            <w:r w:rsidRPr="002F255B">
              <w:t>care and maintenance</w:t>
            </w:r>
          </w:p>
          <w:p w:rsidR="00000000" w:rsidRPr="002F255B" w:rsidP="002F255B">
            <w:pPr>
              <w:pStyle w:val="ListBullet2"/>
            </w:pPr>
            <w:r w:rsidRPr="002F255B">
              <w:t>testing</w:t>
            </w:r>
          </w:p>
          <w:p w:rsidR="00000000" w:rsidRPr="002F255B" w:rsidP="002F255B">
            <w:pPr>
              <w:pStyle w:val="ListBullet"/>
            </w:pPr>
            <w:r w:rsidRPr="002F255B">
              <w:t>specialised tools and equipment, including:</w:t>
            </w:r>
          </w:p>
          <w:p w:rsidR="00000000" w:rsidRPr="002F255B" w:rsidP="002F255B">
            <w:pPr>
              <w:pStyle w:val="ListBullet2"/>
            </w:pPr>
            <w:r w:rsidRPr="002F255B">
              <w:t>types, construction and characteristics</w:t>
            </w:r>
          </w:p>
          <w:p w:rsidR="00000000" w:rsidRPr="002F255B" w:rsidP="002F255B">
            <w:pPr>
              <w:pStyle w:val="ListBullet2"/>
            </w:pPr>
            <w:r w:rsidRPr="002F255B">
              <w:t>application</w:t>
            </w:r>
          </w:p>
          <w:p w:rsidR="00000000" w:rsidRPr="002F255B" w:rsidP="002F255B">
            <w:pPr>
              <w:pStyle w:val="ListBullet2"/>
            </w:pPr>
            <w:r w:rsidRPr="002F255B">
              <w:t>care and maintenance</w:t>
            </w:r>
          </w:p>
          <w:p w:rsidR="00000000" w:rsidRPr="002F255B" w:rsidP="002F255B">
            <w:pPr>
              <w:pStyle w:val="ListBullet2"/>
            </w:pPr>
            <w:r w:rsidRPr="002F255B">
              <w:t>testing</w:t>
            </w:r>
          </w:p>
          <w:p w:rsidR="00000000" w:rsidRPr="002F255B" w:rsidP="002F255B">
            <w:pPr>
              <w:pStyle w:val="ListBullet"/>
            </w:pPr>
            <w:r w:rsidRPr="002F255B">
              <w:t>conductor support:</w:t>
            </w:r>
          </w:p>
          <w:p w:rsidR="00000000" w:rsidRPr="002F255B" w:rsidP="002F255B">
            <w:pPr>
              <w:pStyle w:val="ListBullet2"/>
            </w:pPr>
            <w:r w:rsidRPr="002F255B">
              <w:t>selecting conductor support method</w:t>
            </w:r>
          </w:p>
          <w:p w:rsidR="00000000" w:rsidRPr="002F255B" w:rsidP="002F255B">
            <w:pPr>
              <w:pStyle w:val="ListBullet2"/>
            </w:pPr>
            <w:r w:rsidRPr="002F255B">
              <w:t>calculation of loads</w:t>
            </w:r>
          </w:p>
          <w:p w:rsidR="00000000" w:rsidRPr="002F255B" w:rsidP="002F255B">
            <w:pPr>
              <w:pStyle w:val="ListBullet2"/>
            </w:pPr>
            <w:r w:rsidRPr="002F255B">
              <w:t>effects of secondary loadings/forces</w:t>
            </w:r>
          </w:p>
          <w:p w:rsidR="00000000" w:rsidRPr="002F255B" w:rsidP="002F255B">
            <w:pPr>
              <w:pStyle w:val="ListBullet"/>
            </w:pPr>
            <w:r w:rsidRPr="002F255B">
              <w:t>safety observer:</w:t>
            </w:r>
          </w:p>
          <w:p w:rsidR="00000000" w:rsidRPr="002F255B" w:rsidP="002F255B">
            <w:pPr>
              <w:pStyle w:val="ListBullet2"/>
            </w:pPr>
            <w:r w:rsidRPr="002F255B">
              <w:t xml:space="preserve">role and responsibilities </w:t>
            </w:r>
          </w:p>
          <w:p w:rsidR="00000000" w:rsidRPr="002F255B" w:rsidP="002F255B">
            <w:pPr>
              <w:pStyle w:val="ListBullet2"/>
            </w:pPr>
            <w:r w:rsidRPr="002F255B">
              <w:t>communication methods.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14" w:name="O_1177535"/>
      <w:bookmarkEnd w:id="14"/>
      <w:r w:rsidRPr="002F255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5B" w:rsidP="002F255B">
            <w:pPr>
              <w:pStyle w:val="BodyText"/>
            </w:pPr>
            <w:r w:rsidRPr="002F255B">
              <w:t>Assessors must hold credentials specified within the Standards for Registered Training Organisations current at the time of assessment.</w:t>
            </w:r>
          </w:p>
          <w:p w:rsidR="00000000" w:rsidRPr="002F255B" w:rsidP="002F255B">
            <w:pPr>
              <w:pStyle w:val="BodyText"/>
            </w:pPr>
            <w:r w:rsidRPr="002F255B">
              <w:t>Assessment must satisfy the Principles of Assessment and Rules of Evidence and all regulatory requirements included with</w:t>
            </w:r>
            <w:r w:rsidRPr="002F255B">
              <w:t>in the Standards for Registered Training Organisations current at the time of assessment.</w:t>
            </w:r>
          </w:p>
          <w:p w:rsidR="00000000" w:rsidRPr="002F255B" w:rsidP="002F255B">
            <w:pPr>
              <w:pStyle w:val="BodyText"/>
            </w:pPr>
            <w:r w:rsidRPr="002F255B">
              <w:t>Assessment must occur in workplace operational situations, where it is appropriate to do so.</w:t>
            </w:r>
          </w:p>
          <w:p w:rsidR="00000000" w:rsidRPr="002F255B" w:rsidP="002F255B">
            <w:pPr>
              <w:pStyle w:val="BodyText"/>
            </w:pPr>
            <w:r w:rsidRPr="002F255B">
              <w:t>Where this is not appropriate, assessment must occur in simulated conditi</w:t>
            </w:r>
            <w:r w:rsidRPr="002F255B">
              <w:t>ons involving realistic and authentic activities that replicate operational workplace conditions.</w:t>
            </w:r>
          </w:p>
          <w:p w:rsidR="00000000" w:rsidRPr="002F255B" w:rsidP="002F255B">
            <w:pPr>
              <w:pStyle w:val="BodyText"/>
            </w:pPr>
            <w:r w:rsidRPr="002F255B">
              <w:t>Assessment processes and techniques must be appropriate to the language, literacy and numeracy requirements of the work being performed and the needs of the c</w:t>
            </w:r>
            <w:r w:rsidRPr="002F255B">
              <w:t>andidate.</w:t>
            </w:r>
          </w:p>
          <w:p w:rsidR="00000000" w:rsidRPr="002F255B" w:rsidP="002F255B">
            <w:pPr>
              <w:pStyle w:val="BodyText"/>
            </w:pPr>
            <w:r w:rsidRPr="002F255B">
              <w:t>Resources for assessment must include access to:</w:t>
            </w:r>
          </w:p>
          <w:p w:rsidR="00000000" w:rsidRPr="002F255B" w:rsidP="002F255B">
            <w:pPr>
              <w:pStyle w:val="ListBullet"/>
            </w:pPr>
            <w:r w:rsidRPr="002F255B">
              <w:t>relevant and appropriate materials, tools, facilities, equipment and PPE currently used in industry for maintaining overhead energised LV distribution networks</w:t>
            </w:r>
          </w:p>
          <w:p w:rsidR="00000000" w:rsidRPr="002F255B" w:rsidP="002F255B">
            <w:pPr>
              <w:pStyle w:val="ListBullet"/>
            </w:pPr>
            <w:r w:rsidRPr="002F255B">
              <w:t xml:space="preserve">applicable documentation, including </w:t>
            </w:r>
            <w:r w:rsidRPr="002F255B">
              <w:t>workplace requirements, relevant industry standards, equipment specifications, regulations, codes of practice and operation manuals.</w:t>
            </w:r>
          </w:p>
        </w:tc>
      </w:tr>
    </w:tbl>
    <w:p w:rsidR="00000000" w:rsidRPr="002F255B" w:rsidP="002F255B">
      <w:pPr>
        <w:pStyle w:val="NoPaddingFontSize1"/>
      </w:pPr>
    </w:p>
    <w:p w:rsidR="00000000" w:rsidRPr="002F255B" w:rsidP="002F255B">
      <w:pPr>
        <w:pStyle w:val="AllowPageBreak"/>
      </w:pPr>
    </w:p>
    <w:p w:rsidR="00000000" w:rsidRPr="002F255B" w:rsidP="002F255B">
      <w:pPr>
        <w:pStyle w:val="Heading1"/>
      </w:pPr>
      <w:bookmarkStart w:id="15" w:name="O_1177538"/>
      <w:bookmarkEnd w:id="15"/>
      <w:r w:rsidRPr="002F255B">
        <w:t>Links</w:t>
      </w:r>
    </w:p>
    <w:p w:rsidR="00000000" w:rsidRPr="002F255B" w:rsidP="0002385D">
      <w:pPr>
        <w:pStyle w:val="BodyText"/>
      </w:pPr>
      <w:r w:rsidRPr="002F25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32F5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F255B" w:rsidP="002F255B"/>
    <w:sectPr w:rsidSect="002F25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5B" w:rsidRPr="0002385D" w:rsidP="00023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85D" w:rsidP="002F2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385D" w:rsidP="002F2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2385D" w:rsidP="002F25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5B" w:rsidP="002F2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385D">
      <w:t>Approved</w:t>
    </w:r>
    <w:r w:rsidR="000238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385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385D">
      <w:rPr>
        <w:noProof/>
      </w:rPr>
      <w:t>6</w:t>
    </w:r>
    <w:r>
      <w:rPr>
        <w:noProof/>
      </w:rPr>
      <w:fldChar w:fldCharType="end"/>
    </w:r>
  </w:p>
  <w:p w:rsidR="002F255B" w:rsidP="002F2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38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385D">
      <w:t>Powering Skills Organisation</w:t>
    </w:r>
    <w:r w:rsidR="0002385D">
      <w:fldChar w:fldCharType="end"/>
    </w:r>
  </w:p>
  <w:p w:rsidR="002F255B" w:rsidP="002F2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55B" w:rsidRPr="0002385D" w:rsidP="00023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85D" w:rsidRPr="002D2AF8" w:rsidP="002F2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UETDRDO005 Maintain overhead energised low voltage distribution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385D" w:rsidP="002F25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5B" w:rsidRPr="002D2AF8" w:rsidP="002F2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385D">
      <w:t>UETDRDO005 Maintain overhead energised low voltage distribution network</w:t>
    </w:r>
    <w:r w:rsidR="000238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385D">
      <w:rPr>
        <w:noProof/>
      </w:rPr>
      <w:t>2 March 2025</w:t>
    </w:r>
    <w:r>
      <w:fldChar w:fldCharType="end"/>
    </w:r>
  </w:p>
  <w:p w:rsidR="002F255B" w:rsidP="002F2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EC1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F4C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74E6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55B"/>
  </w:style>
  <w:style w:type="character" w:customStyle="1" w:styleId="Heading1Char">
    <w:name w:val="Heading 1 Char"/>
    <w:basedOn w:val="DefaultParagraphFont"/>
    <w:link w:val="Heading1"/>
    <w:rsid w:val="002F2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5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5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55B"/>
    <w:rPr>
      <w:b/>
      <w:spacing w:val="0"/>
    </w:rPr>
  </w:style>
  <w:style w:type="paragraph" w:styleId="ListBullet2">
    <w:name w:val="List Bullet 2"/>
    <w:basedOn w:val="List2"/>
    <w:rsid w:val="002F25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2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2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5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5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2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5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55B"/>
    <w:rPr>
      <w:i/>
    </w:rPr>
  </w:style>
  <w:style w:type="paragraph" w:styleId="Caption">
    <w:name w:val="caption"/>
    <w:basedOn w:val="BodyText"/>
    <w:next w:val="Normal"/>
    <w:qFormat/>
    <w:rsid w:val="002F2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55B"/>
  </w:style>
  <w:style w:type="paragraph" w:styleId="TableofFigures">
    <w:name w:val="table of figures"/>
    <w:basedOn w:val="Normal"/>
    <w:next w:val="Normal"/>
    <w:semiHidden/>
    <w:rsid w:val="002F2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5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255B"/>
    <w:rPr>
      <w:rFonts w:ascii="Wingdings" w:hAnsi="Wingdings"/>
    </w:rPr>
  </w:style>
  <w:style w:type="paragraph" w:customStyle="1" w:styleId="TableHeading">
    <w:name w:val="Table Heading"/>
    <w:basedOn w:val="HeadingBase"/>
    <w:rsid w:val="002F2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55B"/>
    <w:rPr>
      <w:color w:val="0033CC"/>
      <w:u w:val="none"/>
    </w:rPr>
  </w:style>
  <w:style w:type="paragraph" w:customStyle="1" w:styleId="BodyTextRight">
    <w:name w:val="Body Text Right"/>
    <w:basedOn w:val="BodyText"/>
    <w:rsid w:val="002F2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5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55B"/>
    <w:rPr>
      <w:sz w:val="32"/>
    </w:rPr>
  </w:style>
  <w:style w:type="paragraph" w:customStyle="1" w:styleId="HeadingProcedure">
    <w:name w:val="Heading Procedure"/>
    <w:basedOn w:val="HeadingBase"/>
    <w:next w:val="Normal"/>
    <w:rsid w:val="002F2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55B"/>
    <w:pPr>
      <w:spacing w:before="60" w:after="60"/>
    </w:pPr>
  </w:style>
  <w:style w:type="paragraph" w:styleId="ListContinue">
    <w:name w:val="List Continue"/>
    <w:basedOn w:val="List"/>
    <w:rsid w:val="002F255B"/>
    <w:pPr>
      <w:ind w:firstLine="0"/>
    </w:pPr>
  </w:style>
  <w:style w:type="paragraph" w:customStyle="1" w:styleId="ListNote">
    <w:name w:val="List Note"/>
    <w:basedOn w:val="List"/>
    <w:rsid w:val="002F2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55B"/>
    <w:rPr>
      <w:rFonts w:ascii="Courier New" w:hAnsi="Courier New"/>
    </w:rPr>
  </w:style>
  <w:style w:type="paragraph" w:customStyle="1" w:styleId="NoteBullet">
    <w:name w:val="Note Bullet"/>
    <w:basedOn w:val="Note"/>
    <w:rsid w:val="002F2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5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2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55B"/>
    <w:rPr>
      <w:b/>
      <w:smallCaps/>
    </w:rPr>
  </w:style>
  <w:style w:type="paragraph" w:customStyle="1" w:styleId="TableListNumber">
    <w:name w:val="Table List Number"/>
    <w:basedOn w:val="ListNumber"/>
    <w:rsid w:val="002F2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55B"/>
    <w:pPr>
      <w:numPr>
        <w:numId w:val="9"/>
      </w:numPr>
    </w:pPr>
  </w:style>
  <w:style w:type="paragraph" w:customStyle="1" w:styleId="ListAlpha2">
    <w:name w:val="List Alpha 2"/>
    <w:basedOn w:val="List2"/>
    <w:rsid w:val="002F255B"/>
    <w:pPr>
      <w:numPr>
        <w:numId w:val="8"/>
      </w:numPr>
    </w:pPr>
  </w:style>
  <w:style w:type="paragraph" w:styleId="List2">
    <w:name w:val="List 2"/>
    <w:basedOn w:val="BodyText"/>
    <w:rsid w:val="002F25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5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5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5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255B"/>
    <w:pPr>
      <w:numPr>
        <w:numId w:val="4"/>
      </w:numPr>
    </w:pPr>
  </w:style>
  <w:style w:type="paragraph" w:styleId="ListContinue2">
    <w:name w:val="List Continue 2"/>
    <w:basedOn w:val="List2"/>
    <w:rsid w:val="002F255B"/>
    <w:pPr>
      <w:ind w:firstLine="0"/>
    </w:pPr>
  </w:style>
  <w:style w:type="paragraph" w:styleId="ListContinue3">
    <w:name w:val="List Continue 3"/>
    <w:basedOn w:val="List3"/>
    <w:rsid w:val="002F255B"/>
    <w:pPr>
      <w:ind w:left="1021" w:firstLine="0"/>
    </w:pPr>
  </w:style>
  <w:style w:type="paragraph" w:styleId="ListContinue4">
    <w:name w:val="List Continue 4"/>
    <w:basedOn w:val="List4"/>
    <w:rsid w:val="002F255B"/>
    <w:pPr>
      <w:ind w:firstLine="0"/>
    </w:pPr>
  </w:style>
  <w:style w:type="paragraph" w:styleId="ListContinue5">
    <w:name w:val="List Continue 5"/>
    <w:basedOn w:val="List5"/>
    <w:rsid w:val="002F255B"/>
    <w:pPr>
      <w:ind w:firstLine="0"/>
    </w:pPr>
  </w:style>
  <w:style w:type="paragraph" w:styleId="ListNumber3">
    <w:name w:val="List Number 3"/>
    <w:basedOn w:val="List3"/>
    <w:rsid w:val="002F255B"/>
    <w:pPr>
      <w:numPr>
        <w:numId w:val="5"/>
      </w:numPr>
    </w:pPr>
  </w:style>
  <w:style w:type="paragraph" w:styleId="ListNumber4">
    <w:name w:val="List Number 4"/>
    <w:basedOn w:val="List4"/>
    <w:rsid w:val="002F255B"/>
    <w:pPr>
      <w:numPr>
        <w:numId w:val="6"/>
      </w:numPr>
    </w:pPr>
  </w:style>
  <w:style w:type="paragraph" w:styleId="ListNumber5">
    <w:name w:val="List Number 5"/>
    <w:basedOn w:val="List5"/>
    <w:rsid w:val="002F255B"/>
    <w:pPr>
      <w:numPr>
        <w:numId w:val="7"/>
      </w:numPr>
    </w:pPr>
  </w:style>
  <w:style w:type="paragraph" w:styleId="BlockText">
    <w:name w:val="Block Text"/>
    <w:basedOn w:val="Normal"/>
    <w:rsid w:val="002F2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55B"/>
    <w:rPr>
      <w:sz w:val="16"/>
      <w:vertAlign w:val="superscript"/>
    </w:rPr>
  </w:style>
  <w:style w:type="character" w:customStyle="1" w:styleId="Symbols">
    <w:name w:val="Symbols"/>
    <w:basedOn w:val="DefaultParagraphFont"/>
    <w:rsid w:val="002F255B"/>
    <w:rPr>
      <w:rFonts w:ascii="Symbol" w:hAnsi="Symbol"/>
    </w:rPr>
  </w:style>
  <w:style w:type="character" w:customStyle="1" w:styleId="MenuOptions">
    <w:name w:val="Menu Options"/>
    <w:basedOn w:val="DefaultParagraphFont"/>
    <w:rsid w:val="002F2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55B"/>
    <w:rPr>
      <w:b/>
    </w:rPr>
  </w:style>
  <w:style w:type="character" w:customStyle="1" w:styleId="Underlined">
    <w:name w:val="Underlined"/>
    <w:basedOn w:val="DefaultParagraphFont"/>
    <w:rsid w:val="002F255B"/>
    <w:rPr>
      <w:u w:val="single"/>
    </w:rPr>
  </w:style>
  <w:style w:type="paragraph" w:customStyle="1" w:styleId="TableBodyTextRight">
    <w:name w:val="Table Body Text Right"/>
    <w:basedOn w:val="TableBodyText"/>
    <w:rsid w:val="002F2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55B"/>
    <w:rPr>
      <w:sz w:val="18"/>
    </w:rPr>
  </w:style>
  <w:style w:type="paragraph" w:customStyle="1" w:styleId="BodySmallRight">
    <w:name w:val="Body Small Right"/>
    <w:basedOn w:val="BodyTextRight"/>
    <w:rsid w:val="002F255B"/>
    <w:rPr>
      <w:sz w:val="18"/>
      <w:szCs w:val="18"/>
    </w:rPr>
  </w:style>
  <w:style w:type="paragraph" w:customStyle="1" w:styleId="MarginEdition">
    <w:name w:val="Margin Edition"/>
    <w:basedOn w:val="MarginNote"/>
    <w:rsid w:val="002F2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55B"/>
    <w:rPr>
      <w:sz w:val="2"/>
      <w:szCs w:val="2"/>
    </w:rPr>
  </w:style>
  <w:style w:type="character" w:customStyle="1" w:styleId="Small">
    <w:name w:val="Small"/>
    <w:basedOn w:val="DefaultParagraphFont"/>
    <w:rsid w:val="002F255B"/>
    <w:rPr>
      <w:sz w:val="16"/>
    </w:rPr>
  </w:style>
  <w:style w:type="paragraph" w:customStyle="1" w:styleId="WideTable">
    <w:name w:val="Wide Table"/>
    <w:basedOn w:val="Normal"/>
    <w:rsid w:val="002F2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55B"/>
  </w:style>
  <w:style w:type="paragraph" w:styleId="Quote">
    <w:name w:val="Quote"/>
    <w:basedOn w:val="Heading1"/>
    <w:link w:val="QuoteChar"/>
    <w:qFormat/>
    <w:rsid w:val="002F2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55B"/>
    <w:pPr>
      <w:pageBreakBefore/>
    </w:pPr>
  </w:style>
  <w:style w:type="paragraph" w:customStyle="1" w:styleId="Border">
    <w:name w:val="Border"/>
    <w:basedOn w:val="Normal"/>
    <w:qFormat/>
    <w:rsid w:val="002F2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55B"/>
    <w:rPr>
      <w:u w:val="single"/>
    </w:rPr>
  </w:style>
  <w:style w:type="character" w:customStyle="1" w:styleId="BoldandItalics">
    <w:name w:val="Bold and Italics"/>
    <w:qFormat/>
    <w:rsid w:val="002F255B"/>
    <w:rPr>
      <w:b/>
      <w:i/>
      <w:u w:val="none"/>
    </w:rPr>
  </w:style>
  <w:style w:type="paragraph" w:styleId="BalloonText">
    <w:name w:val="Balloon Text"/>
    <w:basedOn w:val="Normal"/>
    <w:link w:val="BalloonTextChar"/>
    <w:rsid w:val="002F2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55B"/>
    <w:pPr>
      <w:spacing w:before="0" w:after="0"/>
    </w:pPr>
  </w:style>
  <w:style w:type="paragraph" w:customStyle="1" w:styleId="BodyTextBold">
    <w:name w:val="Body Text Bold"/>
    <w:basedOn w:val="BodyText"/>
    <w:qFormat/>
    <w:rsid w:val="002F255B"/>
    <w:rPr>
      <w:b/>
    </w:rPr>
  </w:style>
  <w:style w:type="character" w:styleId="Hyperlink">
    <w:name w:val="Hyperlink"/>
    <w:basedOn w:val="DefaultParagraphFont"/>
    <w:uiPriority w:val="99"/>
    <w:unhideWhenUsed/>
    <w:rsid w:val="00023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1409</Words>
  <Characters>9263</Characters>
  <Application>Microsoft Office Word</Application>
  <DocSecurity>0</DocSecurity>
  <Lines>343</Lines>
  <Paragraphs>209</Paragraphs>
  <ScaleCrop>false</ScaleCrop>
  <Company>Author-it Software Corporation Ltd.</Company>
  <LinksUpToDate>false</LinksUpToDate>
  <CharactersWithSpaces>10463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UETDRDO005 Maintain overhead energised low voltage distribution network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2025-03-02T00:56:00Z</dcterms:created>
  <dcterms:modified xsi:type="dcterms:W3CDTF">2025-03-02T00:56:00Z</dcterms:modified>
</cp:coreProperties>
</file>