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3A1" w:rsidP="002A23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UETDRAI005 Use asset inspection equipment</w:t>
      </w:r>
      <w:r>
        <w:fldChar w:fldCharType="end"/>
      </w:r>
    </w:p>
    <w:p w:rsidR="002A23A1" w:rsidP="002A23A1">
      <w:pPr>
        <w:pStyle w:val="Version"/>
        <w:sectPr w:rsidSect="005647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47FA" w:rsidP="005647FA">
      <w:pPr>
        <w:pStyle w:val="SuperHeading"/>
      </w:pPr>
      <w:r w:rsidRPr="005647FA">
        <w:t>UETDRAI005 Use asset inspection equipment</w:t>
      </w:r>
    </w:p>
    <w:p w:rsidR="00000000" w:rsidRPr="005647FA" w:rsidP="005647FA">
      <w:pPr>
        <w:pStyle w:val="Heading1"/>
      </w:pPr>
      <w:bookmarkStart w:id="1" w:name="O_1177389"/>
      <w:bookmarkEnd w:id="1"/>
      <w:r w:rsidRPr="005647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 w:rsidP="005647FA">
            <w:pPr>
              <w:pStyle w:val="BodyText"/>
            </w:pPr>
            <w:r w:rsidRPr="005647FA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5647FA" w:rsidP="005647FA">
      <w:pPr>
        <w:pStyle w:val="NoPaddingFontSize1"/>
      </w:pPr>
    </w:p>
    <w:p w:rsidR="00000000" w:rsidRPr="005647FA" w:rsidP="005647FA">
      <w:pPr>
        <w:pStyle w:val="AllowPageBreak"/>
      </w:pPr>
    </w:p>
    <w:p w:rsidR="00000000" w:rsidRPr="005647FA" w:rsidP="005647FA">
      <w:pPr>
        <w:pStyle w:val="Heading1"/>
      </w:pPr>
      <w:bookmarkStart w:id="2" w:name="O_1177390"/>
      <w:bookmarkEnd w:id="2"/>
      <w:r w:rsidRPr="005647F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 w:rsidP="005647FA">
            <w:pPr>
              <w:pStyle w:val="BodyText"/>
            </w:pPr>
            <w:r w:rsidRPr="005647FA">
              <w:t>This unit involves the skills and knowledge required t</w:t>
            </w:r>
            <w:r w:rsidRPr="005647FA">
              <w:t>o use asset inspection equipment in the electricity supply industry (ESI).</w:t>
            </w:r>
          </w:p>
          <w:p w:rsidR="00000000" w:rsidRPr="005647FA" w:rsidP="005647FA">
            <w:pPr>
              <w:pStyle w:val="BodyText"/>
            </w:pPr>
            <w:r w:rsidRPr="005647FA">
              <w:t>It includes selecting and using asset inspection equipment to identify the condition of above ground overhead assets.</w:t>
            </w:r>
          </w:p>
          <w:p w:rsidR="00000000" w:rsidRPr="005647FA" w:rsidP="005647FA">
            <w:pPr>
              <w:pStyle w:val="BodyText"/>
            </w:pPr>
            <w:r w:rsidRPr="005647FA">
              <w:t>It also includes interpreting and recording information from as</w:t>
            </w:r>
            <w:r w:rsidRPr="005647FA">
              <w:t xml:space="preserve">set inspection equipment. </w:t>
            </w:r>
          </w:p>
          <w:p w:rsidR="00000000" w:rsidRPr="005647FA" w:rsidP="005647FA">
            <w:pPr>
              <w:pStyle w:val="BodyText"/>
            </w:pPr>
            <w:r w:rsidRPr="005647FA">
              <w:t>The application of the skills and knowledge described in this unit may require a licence/registration to practice in the workplace.</w:t>
            </w:r>
          </w:p>
          <w:p w:rsidR="00000000" w:rsidRPr="005647FA" w:rsidP="005647FA">
            <w:pPr>
              <w:pStyle w:val="BodyText"/>
            </w:pPr>
            <w:r w:rsidRPr="005647FA">
              <w:t>Other conditions may also apply under state and territory legislative and regulatory licensing re</w:t>
            </w:r>
            <w:r w:rsidRPr="005647FA">
              <w:t>quirements which must be confirmed prior to commencing this unit.</w:t>
            </w:r>
          </w:p>
        </w:tc>
      </w:tr>
    </w:tbl>
    <w:p w:rsidR="00000000" w:rsidRPr="005647FA" w:rsidP="005647FA">
      <w:pPr>
        <w:pStyle w:val="NoPaddingFontSize1"/>
      </w:pPr>
    </w:p>
    <w:p w:rsidR="00000000" w:rsidRPr="005647FA" w:rsidP="005647FA">
      <w:pPr>
        <w:pStyle w:val="AllowPageBreak"/>
      </w:pPr>
    </w:p>
    <w:p w:rsidR="00000000" w:rsidRPr="005647FA" w:rsidP="005647FA">
      <w:pPr>
        <w:pStyle w:val="Heading1"/>
      </w:pPr>
      <w:bookmarkStart w:id="3" w:name="O_1177391"/>
      <w:bookmarkEnd w:id="3"/>
      <w:r w:rsidRPr="005647F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 w:rsidP="005647FA">
            <w:pPr>
              <w:pStyle w:val="BodyText"/>
            </w:pPr>
            <w:r w:rsidRPr="005647FA">
              <w:t>UEECD0007 Apply work health and safety regulations, codes and practices in the workplace</w:t>
            </w:r>
          </w:p>
          <w:p w:rsidR="00000000" w:rsidRPr="005647FA" w:rsidP="005647FA">
            <w:pPr>
              <w:pStyle w:val="BodyText"/>
            </w:pPr>
            <w:r w:rsidRPr="005647FA">
              <w:t>UETDREL002 Comply with environmental requirements</w:t>
            </w:r>
          </w:p>
          <w:p w:rsidR="00000000" w:rsidRPr="005647FA" w:rsidP="005647FA">
            <w:pPr>
              <w:pStyle w:val="BodyText"/>
            </w:pPr>
            <w:r w:rsidRPr="005647FA">
              <w:t xml:space="preserve">UETDREL006 </w:t>
            </w:r>
            <w:r w:rsidRPr="005647FA">
              <w:t>Work safely in the vicinity of live electrical apparatus as a non-electrical worker</w:t>
            </w:r>
          </w:p>
        </w:tc>
      </w:tr>
    </w:tbl>
    <w:p w:rsidR="00000000" w:rsidRPr="005647FA" w:rsidP="005647FA">
      <w:pPr>
        <w:pStyle w:val="NoPaddingFontSize1"/>
      </w:pPr>
    </w:p>
    <w:p w:rsidR="00000000" w:rsidRPr="005647FA" w:rsidP="005647FA">
      <w:pPr>
        <w:pStyle w:val="AllowPageBreak"/>
      </w:pPr>
    </w:p>
    <w:p w:rsidR="00000000" w:rsidRPr="005647FA" w:rsidP="005647FA">
      <w:pPr>
        <w:pStyle w:val="Heading1"/>
      </w:pPr>
      <w:bookmarkStart w:id="4" w:name="O_1177392"/>
      <w:bookmarkEnd w:id="4"/>
      <w:r w:rsidRPr="005647F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 w:rsidP="005647FA">
            <w:pPr>
              <w:pStyle w:val="BodyText"/>
            </w:pPr>
            <w:r w:rsidRPr="005647FA">
              <w:t>Asset Inspection</w:t>
            </w:r>
          </w:p>
        </w:tc>
      </w:tr>
    </w:tbl>
    <w:p w:rsidR="00000000" w:rsidRPr="005647FA" w:rsidP="005647FA">
      <w:pPr>
        <w:pStyle w:val="NoPaddingFontSize1"/>
      </w:pPr>
    </w:p>
    <w:p w:rsidR="00000000" w:rsidRPr="005647FA" w:rsidP="005647FA">
      <w:pPr>
        <w:pStyle w:val="AllowPageBreak"/>
      </w:pPr>
    </w:p>
    <w:p w:rsidR="00000000" w:rsidRPr="005647FA" w:rsidP="005647FA">
      <w:pPr>
        <w:pStyle w:val="Heading1"/>
      </w:pPr>
      <w:bookmarkStart w:id="5" w:name="O_1177393"/>
      <w:bookmarkEnd w:id="5"/>
      <w:r w:rsidRPr="005647F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 w:rsidP="005647FA">
            <w:pPr>
              <w:pStyle w:val="BodyText"/>
            </w:pPr>
            <w:r w:rsidRPr="005647FA">
              <w:t>Not applicable.</w:t>
            </w:r>
          </w:p>
        </w:tc>
      </w:tr>
    </w:tbl>
    <w:p w:rsidR="00000000" w:rsidRPr="005647FA" w:rsidP="005647FA">
      <w:pPr>
        <w:pStyle w:val="NoPaddingFontSize1"/>
      </w:pPr>
    </w:p>
    <w:p w:rsidR="00000000" w:rsidRPr="005647FA" w:rsidP="005647FA">
      <w:pPr>
        <w:pStyle w:val="AllowPageBreak"/>
      </w:pPr>
    </w:p>
    <w:p w:rsidR="00000000" w:rsidRPr="005647FA" w:rsidP="005647FA">
      <w:pPr>
        <w:pStyle w:val="Heading1"/>
      </w:pPr>
      <w:bookmarkStart w:id="6" w:name="O_1177394"/>
      <w:bookmarkEnd w:id="6"/>
      <w:r w:rsidRPr="005647F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 w:rsidP="005647FA">
            <w:pPr>
              <w:pStyle w:val="BodyText"/>
            </w:pPr>
            <w:r w:rsidRPr="005647FA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rPr>
                <w:rStyle w:val="SpecialBold"/>
              </w:rPr>
              <w:t>PERFORMANCE CRITERIA</w:t>
            </w:r>
          </w:p>
        </w:tc>
      </w:tr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t>Performance criteria describe the performance needed to demonstrate achievement of the element.</w:t>
            </w:r>
          </w:p>
        </w:tc>
      </w:tr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 w:rsidP="005647FA">
            <w:pPr>
              <w:pStyle w:val="BodyText"/>
            </w:pPr>
            <w:r w:rsidRPr="005647F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 w:rsidP="005647FA">
            <w:pPr>
              <w:pStyle w:val="BodyText"/>
            </w:pPr>
            <w:r w:rsidRPr="005647FA">
              <w:rPr>
                <w:rStyle w:val="SpecialBold"/>
              </w:rPr>
              <w:t>Prepare to use asset inspection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t>Legislation, regulations, standards, codes of practice and organisational workplace requirements for the work to be performed are referred to and confirmed</w:t>
            </w:r>
          </w:p>
        </w:tc>
      </w:tr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t>Work plan is obtained and confirmed in accordance with workplace requirements</w:t>
            </w:r>
          </w:p>
        </w:tc>
      </w:tr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t>Tools, equipment and personal protective equipment (PPE) required for are determined, obtained and confirmed in working order</w:t>
            </w:r>
          </w:p>
        </w:tc>
      </w:tr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t>Hazards are identified, risks assessed and control measures identified and applied</w:t>
            </w:r>
          </w:p>
        </w:tc>
      </w:tr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t>Work is prioritised and sequenced</w:t>
            </w:r>
            <w:r w:rsidRPr="005647FA">
              <w:t xml:space="preserve"> for completion in accordance with work plan and workplace requirements </w:t>
            </w:r>
          </w:p>
        </w:tc>
      </w:tr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t>Liaison and communication with stakeholders is carried out in accordance with workplace requirements</w:t>
            </w:r>
          </w:p>
        </w:tc>
      </w:tr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t>Worksite is prepared in accordance with the work plan and workplace requirements</w:t>
            </w:r>
          </w:p>
        </w:tc>
      </w:tr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t>Traffic management plan is confirmed as being in place in accordance with workplace requirements</w:t>
            </w:r>
          </w:p>
        </w:tc>
      </w:tr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 w:rsidP="005647FA">
            <w:pPr>
              <w:pStyle w:val="BodyText"/>
            </w:pPr>
            <w:r w:rsidRPr="005647F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 w:rsidP="005647FA">
            <w:pPr>
              <w:pStyle w:val="BodyText"/>
            </w:pPr>
            <w:r w:rsidRPr="005647FA">
              <w:rPr>
                <w:rStyle w:val="SpecialBold"/>
              </w:rPr>
              <w:t>Use asset inspection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t>Legislation, regulations, standar</w:t>
            </w:r>
            <w:r w:rsidRPr="005647FA">
              <w:t xml:space="preserve">ds, codes of practice and organisational workplace requirements for the work to be performed are applied and monitored </w:t>
            </w:r>
          </w:p>
        </w:tc>
      </w:tr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t>Lifting, working at heights and the use of tools, equipment and PPE are carried out in accordance with workplace requirements</w:t>
            </w:r>
          </w:p>
        </w:tc>
      </w:tr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t>Hazard control measures are monitored in accordance with workplace requirements</w:t>
            </w:r>
          </w:p>
        </w:tc>
      </w:tr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t>Asset inspection equipment is used in accordance with manufacturer instructions and workplace requirements</w:t>
            </w:r>
          </w:p>
        </w:tc>
      </w:tr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t>Incidents or unplanned events are responded to in accordance with workplace requirements</w:t>
            </w:r>
          </w:p>
        </w:tc>
      </w:tr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 w:rsidP="005647FA">
            <w:pPr>
              <w:pStyle w:val="BodyText"/>
            </w:pPr>
            <w:r w:rsidRPr="005647F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 w:rsidP="005647FA">
            <w:pPr>
              <w:pStyle w:val="BodyText"/>
            </w:pPr>
            <w:r w:rsidRPr="005647FA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t>Completed work is checked for compliance against the work plan and workplace requirements</w:t>
            </w:r>
          </w:p>
        </w:tc>
      </w:tr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t>Incidents or unplanned events a</w:t>
            </w:r>
            <w:r w:rsidRPr="005647FA">
              <w:t>re reported in accordance with workplace requirements</w:t>
            </w:r>
          </w:p>
        </w:tc>
      </w:tr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t>Worksite is rehabilitated, cleaned and made safe in accordance with workplace requirements</w:t>
            </w:r>
          </w:p>
        </w:tc>
      </w:tr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t>Tools and equipment are cleaned, checked and returned to storage in accordance with workp</w:t>
            </w:r>
            <w:r w:rsidRPr="005647FA">
              <w:t>lace requirements</w:t>
            </w:r>
          </w:p>
        </w:tc>
      </w:tr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 w:rsidP="005647FA">
            <w:pPr>
              <w:pStyle w:val="BodyText"/>
            </w:pPr>
            <w:r w:rsidRPr="005647FA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5647FA" w:rsidP="005647FA">
      <w:pPr>
        <w:pStyle w:val="NoPaddingFontSize1"/>
      </w:pPr>
    </w:p>
    <w:p w:rsidR="00000000" w:rsidRPr="005647FA" w:rsidP="005647FA">
      <w:pPr>
        <w:pStyle w:val="AllowPageBreak"/>
      </w:pPr>
    </w:p>
    <w:p w:rsidR="00000000" w:rsidRPr="005647FA" w:rsidP="005647FA">
      <w:pPr>
        <w:pStyle w:val="Heading1"/>
      </w:pPr>
      <w:bookmarkStart w:id="7" w:name="O_1177395"/>
      <w:bookmarkEnd w:id="7"/>
      <w:r w:rsidRPr="005647F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 w:rsidP="005647FA">
            <w:pPr>
              <w:pStyle w:val="BodyText"/>
            </w:pPr>
            <w:r w:rsidRPr="005647FA">
              <w:t>Foundation skills essential to performance are explicit in t</w:t>
            </w:r>
            <w:r w:rsidRPr="005647FA">
              <w:t>he performance criteria of this unit of competency.</w:t>
            </w:r>
          </w:p>
        </w:tc>
      </w:tr>
    </w:tbl>
    <w:p w:rsidR="00000000" w:rsidRPr="005647FA" w:rsidP="005647FA">
      <w:pPr>
        <w:pStyle w:val="NoPaddingFontSize1"/>
      </w:pPr>
    </w:p>
    <w:p w:rsidR="00000000" w:rsidRPr="005647FA" w:rsidP="005647FA">
      <w:pPr>
        <w:pStyle w:val="AllowPageBreak"/>
      </w:pPr>
    </w:p>
    <w:p w:rsidR="00000000" w:rsidRPr="005647FA" w:rsidP="005647FA">
      <w:pPr>
        <w:pStyle w:val="Heading1"/>
      </w:pPr>
      <w:bookmarkStart w:id="8" w:name="O_1177396"/>
      <w:bookmarkEnd w:id="8"/>
      <w:r w:rsidRPr="005647F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 w:rsidP="005647FA">
            <w:pPr>
              <w:pStyle w:val="BodyText"/>
            </w:pPr>
            <w:r w:rsidRPr="005647FA">
              <w:t>Range is restricted to essential operating conditions and any other variables essential to the work environment.</w:t>
            </w:r>
          </w:p>
          <w:p w:rsidR="00000000" w:rsidRPr="005647FA" w:rsidP="005647FA">
            <w:pPr>
              <w:pStyle w:val="BodyText"/>
            </w:pPr>
            <w:r w:rsidRPr="005647FA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5647FA" w:rsidP="005647FA">
      <w:pPr>
        <w:pStyle w:val="NoPaddingFontSize1"/>
      </w:pPr>
    </w:p>
    <w:p w:rsidR="00000000" w:rsidRPr="005647FA" w:rsidP="005647FA">
      <w:pPr>
        <w:pStyle w:val="AllowPageBreak"/>
      </w:pPr>
    </w:p>
    <w:p w:rsidR="00000000" w:rsidRPr="005647FA" w:rsidP="005647FA">
      <w:pPr>
        <w:pStyle w:val="Heading1"/>
      </w:pPr>
      <w:bookmarkStart w:id="9" w:name="O_1177397"/>
      <w:bookmarkEnd w:id="9"/>
      <w:r w:rsidRPr="005647F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 w:rsidP="005647FA">
            <w:pPr>
              <w:pStyle w:val="BodyText"/>
            </w:pPr>
            <w:r w:rsidRPr="005647FA">
              <w:t>This unit replaces and is equivalent to UETTDREL17 Operate ass</w:t>
            </w:r>
            <w:r w:rsidRPr="005647FA">
              <w:t>et inspection machinery and equipment near live electrical apparatus.</w:t>
            </w:r>
          </w:p>
        </w:tc>
      </w:tr>
    </w:tbl>
    <w:p w:rsidR="00000000" w:rsidRPr="005647FA" w:rsidP="005647FA">
      <w:pPr>
        <w:pStyle w:val="NoPaddingFontSize1"/>
      </w:pPr>
    </w:p>
    <w:p w:rsidR="00000000" w:rsidRPr="005647FA" w:rsidP="005647FA">
      <w:pPr>
        <w:pStyle w:val="AllowPageBreak"/>
      </w:pPr>
    </w:p>
    <w:p w:rsidR="00000000" w:rsidRPr="005647FA" w:rsidP="005647FA">
      <w:pPr>
        <w:pStyle w:val="Heading1"/>
      </w:pPr>
      <w:bookmarkStart w:id="10" w:name="O_1177404"/>
      <w:bookmarkEnd w:id="10"/>
      <w:r w:rsidRPr="005647FA">
        <w:t>Links</w:t>
      </w:r>
    </w:p>
    <w:p w:rsidR="00000000" w:rsidRPr="005647FA" w:rsidP="002A23A1">
      <w:pPr>
        <w:pStyle w:val="BodyText"/>
      </w:pPr>
      <w:r w:rsidRPr="005647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16F7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647FA" w:rsidP="002A23A1">
      <w:pPr>
        <w:pStyle w:val="BodyText"/>
        <w:sectPr w:rsidSect="005647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47FA" w:rsidP="005647FA">
      <w:pPr>
        <w:pStyle w:val="SuperHeading"/>
      </w:pPr>
      <w:r w:rsidRPr="005647FA">
        <w:t>Assessment Requirements for UETDRAI005 Use asset inspection equipment</w:t>
      </w:r>
    </w:p>
    <w:p w:rsidR="00000000" w:rsidRPr="005647FA" w:rsidP="005647FA">
      <w:pPr>
        <w:pStyle w:val="Heading1"/>
      </w:pPr>
      <w:bookmarkStart w:id="11" w:name="O_1177399"/>
      <w:bookmarkEnd w:id="11"/>
      <w:r w:rsidRPr="005647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 w:rsidP="005647FA">
            <w:pPr>
              <w:pStyle w:val="BodyText"/>
            </w:pPr>
            <w:r w:rsidRPr="005647FA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5647FA" w:rsidP="005647FA">
      <w:pPr>
        <w:pStyle w:val="NoPaddingFontSize1"/>
      </w:pPr>
    </w:p>
    <w:p w:rsidR="00000000" w:rsidRPr="005647FA" w:rsidP="005647FA">
      <w:pPr>
        <w:pStyle w:val="AllowPageBreak"/>
      </w:pPr>
    </w:p>
    <w:p w:rsidR="00000000" w:rsidRPr="005647FA" w:rsidP="005647FA">
      <w:pPr>
        <w:pStyle w:val="Heading1"/>
      </w:pPr>
      <w:bookmarkStart w:id="12" w:name="O_1177400"/>
      <w:bookmarkEnd w:id="12"/>
      <w:r w:rsidRPr="005647F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t>Evidence required to demonstrate competence in this unit must be r</w:t>
            </w:r>
            <w:r w:rsidRPr="005647FA">
              <w:t xml:space="preserve">elevant to and satisfy all of the requirements of the elements and performance criteria on at least two separate occasions and include:  </w:t>
            </w:r>
          </w:p>
        </w:tc>
      </w:tr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 w:rsidP="005647FA">
            <w:pPr>
              <w:pStyle w:val="ListBullet"/>
            </w:pPr>
            <w:r w:rsidRPr="005647FA">
              <w:t xml:space="preserve">applying relevant legislation, regulations, standards, codes of practice and organisational workplace requirements, </w:t>
            </w:r>
            <w:r w:rsidRPr="005647FA">
              <w:t>including:</w:t>
            </w:r>
          </w:p>
          <w:p w:rsidR="00000000" w:rsidRPr="005647FA" w:rsidP="005647FA">
            <w:pPr>
              <w:pStyle w:val="ListBullet2"/>
            </w:pPr>
            <w:r w:rsidRPr="005647FA">
              <w:t>work health and safety (WHS)/occupational health and safety (OHS)</w:t>
            </w:r>
          </w:p>
          <w:p w:rsidR="00000000" w:rsidRPr="005647FA" w:rsidP="005647FA">
            <w:pPr>
              <w:pStyle w:val="ListBullet2"/>
            </w:pPr>
            <w:r w:rsidRPr="005647FA">
              <w:t>safe approach distances</w:t>
            </w:r>
          </w:p>
          <w:p w:rsidR="00000000" w:rsidRPr="005647FA" w:rsidP="005647FA">
            <w:pPr>
              <w:pStyle w:val="ListBullet"/>
            </w:pPr>
            <w:r w:rsidRPr="005647FA">
              <w:t>identifying hazards, assessing risks, identifying, applying and monitoring control measures</w:t>
            </w:r>
          </w:p>
          <w:p w:rsidR="00000000" w:rsidRPr="005647FA" w:rsidP="005647FA">
            <w:pPr>
              <w:pStyle w:val="ListBullet"/>
            </w:pPr>
            <w:r w:rsidRPr="005647FA">
              <w:t>obtaining, inspecting and using relevant personal protective equipment (PPE)</w:t>
            </w:r>
          </w:p>
          <w:p w:rsidR="00000000" w:rsidRPr="005647FA" w:rsidP="005647FA">
            <w:pPr>
              <w:pStyle w:val="ListBullet"/>
            </w:pPr>
            <w:r w:rsidRPr="005647FA">
              <w:t>selecting, inspecting, using and storing asset inspection equipment</w:t>
            </w:r>
          </w:p>
          <w:p w:rsidR="00000000" w:rsidRPr="005647FA" w:rsidP="005647FA">
            <w:pPr>
              <w:pStyle w:val="ListBullet"/>
            </w:pPr>
            <w:r w:rsidRPr="005647FA">
              <w:t>interpreting and recording inspection results</w:t>
            </w:r>
          </w:p>
          <w:p w:rsidR="00000000" w:rsidRPr="005647FA" w:rsidP="005647FA">
            <w:pPr>
              <w:pStyle w:val="ListBullet"/>
            </w:pPr>
            <w:r w:rsidRPr="005647FA">
              <w:t>dealing with an unplanned event on at least one (1) occasion</w:t>
            </w:r>
          </w:p>
          <w:p w:rsidR="00000000" w:rsidRPr="005647FA" w:rsidP="005647FA">
            <w:pPr>
              <w:pStyle w:val="ListBullet"/>
            </w:pPr>
            <w:r w:rsidRPr="005647FA">
              <w:t>comp</w:t>
            </w:r>
            <w:r w:rsidRPr="005647FA">
              <w:t>leting relevant work records, reports and documentation.</w:t>
            </w:r>
          </w:p>
        </w:tc>
      </w:tr>
    </w:tbl>
    <w:p w:rsidR="00000000" w:rsidRPr="005647FA" w:rsidP="005647FA">
      <w:pPr>
        <w:pStyle w:val="NoPaddingFontSize1"/>
      </w:pPr>
    </w:p>
    <w:p w:rsidR="00000000" w:rsidRPr="005647FA" w:rsidP="005647FA">
      <w:pPr>
        <w:pStyle w:val="AllowPageBreak"/>
      </w:pPr>
    </w:p>
    <w:p w:rsidR="00000000" w:rsidRPr="005647FA" w:rsidP="005647FA">
      <w:pPr>
        <w:pStyle w:val="Heading1"/>
      </w:pPr>
      <w:bookmarkStart w:id="13" w:name="O_1177401"/>
      <w:bookmarkEnd w:id="13"/>
      <w:r w:rsidRPr="005647F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FA">
            <w:pPr>
              <w:pStyle w:val="BodyText"/>
              <w:rPr>
                <w:lang w:val="en-NZ"/>
              </w:rPr>
            </w:pPr>
            <w:r w:rsidRPr="005647FA">
              <w:t xml:space="preserve">Evidence required to demonstrate competence in this unit must be relevant to and satisfy all of the requirements of the elements and performance criteria and </w:t>
            </w:r>
            <w:r w:rsidRPr="005647FA">
              <w:t>include knowledge of:</w:t>
            </w:r>
          </w:p>
        </w:tc>
      </w:tr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 w:rsidP="005647FA">
            <w:pPr>
              <w:pStyle w:val="ListBullet"/>
            </w:pPr>
            <w:r w:rsidRPr="005647FA">
              <w:t xml:space="preserve">relevant legislation, regulations, standards, codes of practice, and organisational workplace requirements, including: </w:t>
            </w:r>
          </w:p>
          <w:p w:rsidR="00000000" w:rsidRPr="005647FA" w:rsidP="005647FA">
            <w:pPr>
              <w:pStyle w:val="ListBullet2"/>
            </w:pPr>
            <w:r w:rsidRPr="005647FA">
              <w:t>WHS/OHS</w:t>
            </w:r>
          </w:p>
          <w:p w:rsidR="00000000" w:rsidRPr="005647FA" w:rsidP="005647FA">
            <w:pPr>
              <w:pStyle w:val="ListBullet2"/>
            </w:pPr>
            <w:r w:rsidRPr="005647FA">
              <w:t>safe approach distances</w:t>
            </w:r>
          </w:p>
          <w:p w:rsidR="00000000" w:rsidRPr="005647FA" w:rsidP="005647FA">
            <w:pPr>
              <w:pStyle w:val="ListBullet2"/>
            </w:pPr>
            <w:r w:rsidRPr="005647FA">
              <w:t>working safely with asset inspection equipment</w:t>
            </w:r>
          </w:p>
          <w:p w:rsidR="00000000" w:rsidRPr="005647FA" w:rsidP="005647FA">
            <w:pPr>
              <w:pStyle w:val="ListBullet"/>
            </w:pPr>
            <w:r w:rsidRPr="005647FA">
              <w:t>hazard, risk assessment and risk control requirements, including potential hazards</w:t>
            </w:r>
          </w:p>
          <w:p w:rsidR="00000000" w:rsidRPr="005647FA" w:rsidP="005647FA">
            <w:pPr>
              <w:pStyle w:val="ListBullet"/>
            </w:pPr>
            <w:r w:rsidRPr="005647FA">
              <w:t>types and application of PPE</w:t>
            </w:r>
            <w:r w:rsidRPr="005647FA">
              <w:tab/>
              <w:t xml:space="preserve"> </w:t>
            </w:r>
          </w:p>
          <w:p w:rsidR="00000000" w:rsidRPr="005647FA" w:rsidP="005647FA">
            <w:pPr>
              <w:pStyle w:val="ListBullet"/>
            </w:pPr>
            <w:r w:rsidRPr="005647FA">
              <w:t xml:space="preserve">safe use of plant, tools and equipment </w:t>
            </w:r>
          </w:p>
          <w:p w:rsidR="00000000" w:rsidRPr="005647FA" w:rsidP="005647FA">
            <w:pPr>
              <w:pStyle w:val="ListBullet"/>
            </w:pPr>
            <w:r w:rsidRPr="005647FA">
              <w:t>events constituting an unplanned event or incident</w:t>
            </w:r>
          </w:p>
          <w:p w:rsidR="00000000" w:rsidRPr="005647FA" w:rsidP="005647FA">
            <w:pPr>
              <w:pStyle w:val="ListBullet"/>
            </w:pPr>
            <w:r w:rsidRPr="005647FA">
              <w:t xml:space="preserve">procedures for responding to an unplanned event or </w:t>
            </w:r>
            <w:r w:rsidRPr="005647FA">
              <w:t>incident</w:t>
            </w:r>
          </w:p>
          <w:p w:rsidR="00000000" w:rsidRPr="005647FA" w:rsidP="005647FA">
            <w:pPr>
              <w:pStyle w:val="ListBullet"/>
            </w:pPr>
            <w:r w:rsidRPr="005647FA">
              <w:t>asset inspection equipment, including:</w:t>
            </w:r>
          </w:p>
          <w:p w:rsidR="00000000" w:rsidRPr="005647FA" w:rsidP="005647FA">
            <w:pPr>
              <w:pStyle w:val="ListBullet2"/>
            </w:pPr>
            <w:r w:rsidRPr="005647FA">
              <w:t>types</w:t>
            </w:r>
          </w:p>
          <w:p w:rsidR="00000000" w:rsidRPr="005647FA" w:rsidP="005647FA">
            <w:pPr>
              <w:pStyle w:val="ListBullet2"/>
            </w:pPr>
            <w:r w:rsidRPr="005647FA">
              <w:t>selection</w:t>
            </w:r>
          </w:p>
          <w:p w:rsidR="00000000" w:rsidRPr="005647FA" w:rsidP="005647FA">
            <w:pPr>
              <w:pStyle w:val="ListBullet2"/>
            </w:pPr>
            <w:r w:rsidRPr="005647FA">
              <w:t>operation and characteristics</w:t>
            </w:r>
          </w:p>
          <w:p w:rsidR="00000000" w:rsidRPr="005647FA" w:rsidP="005647FA">
            <w:pPr>
              <w:pStyle w:val="ListBullet2"/>
            </w:pPr>
            <w:r w:rsidRPr="005647FA">
              <w:t>calibration</w:t>
            </w:r>
          </w:p>
          <w:p w:rsidR="00000000" w:rsidRPr="005647FA" w:rsidP="005647FA">
            <w:pPr>
              <w:pStyle w:val="ListBullet2"/>
            </w:pPr>
            <w:r w:rsidRPr="005647FA">
              <w:t>handling</w:t>
            </w:r>
          </w:p>
          <w:p w:rsidR="00000000" w:rsidRPr="005647FA" w:rsidP="005647FA">
            <w:pPr>
              <w:pStyle w:val="ListBullet2"/>
            </w:pPr>
            <w:r w:rsidRPr="005647FA">
              <w:t>maintenance</w:t>
            </w:r>
          </w:p>
          <w:p w:rsidR="00000000" w:rsidRPr="005647FA" w:rsidP="005647FA">
            <w:pPr>
              <w:pStyle w:val="ListBullet2"/>
            </w:pPr>
            <w:r w:rsidRPr="005647FA">
              <w:t>storage</w:t>
            </w:r>
          </w:p>
          <w:p w:rsidR="00000000" w:rsidRPr="005647FA" w:rsidP="005647FA">
            <w:pPr>
              <w:pStyle w:val="ListBullet"/>
            </w:pPr>
            <w:r w:rsidRPr="005647FA">
              <w:t>procedures for interpretation and recording of results.</w:t>
            </w:r>
          </w:p>
        </w:tc>
      </w:tr>
    </w:tbl>
    <w:p w:rsidR="00000000" w:rsidRPr="005647FA" w:rsidP="005647FA">
      <w:pPr>
        <w:pStyle w:val="NoPaddingFontSize1"/>
      </w:pPr>
    </w:p>
    <w:p w:rsidR="00000000" w:rsidRPr="005647FA" w:rsidP="005647FA">
      <w:pPr>
        <w:pStyle w:val="AllowPageBreak"/>
      </w:pPr>
    </w:p>
    <w:p w:rsidR="00000000" w:rsidRPr="005647FA" w:rsidP="005647FA">
      <w:pPr>
        <w:pStyle w:val="Heading1"/>
      </w:pPr>
      <w:bookmarkStart w:id="14" w:name="O_1177402"/>
      <w:bookmarkEnd w:id="14"/>
      <w:r w:rsidRPr="005647F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4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FA" w:rsidP="005647FA">
            <w:pPr>
              <w:pStyle w:val="BodyText"/>
            </w:pPr>
            <w:r w:rsidRPr="005647FA">
              <w:t>Assessors must hold credentials specified within the Standards for Registered Training Organisations current at the time of assessment.</w:t>
            </w:r>
          </w:p>
          <w:p w:rsidR="00000000" w:rsidRPr="005647FA" w:rsidP="005647FA">
            <w:pPr>
              <w:pStyle w:val="BodyText"/>
            </w:pPr>
            <w:r w:rsidRPr="005647FA">
              <w:t>Assessment must satisfy the Principles of Assessment and Rules of Evidence and all regulatory requirements included with</w:t>
            </w:r>
            <w:r w:rsidRPr="005647FA">
              <w:t>in the Standards for Registered Training Organisations current at the time of assessment.</w:t>
            </w:r>
          </w:p>
          <w:p w:rsidR="00000000" w:rsidRPr="005647FA" w:rsidP="005647FA">
            <w:pPr>
              <w:pStyle w:val="BodyText"/>
            </w:pPr>
            <w:r w:rsidRPr="005647FA">
              <w:t>Assessment must occur in workplace operational situations, where it is appropriate to do so.</w:t>
            </w:r>
          </w:p>
          <w:p w:rsidR="00000000" w:rsidRPr="005647FA" w:rsidP="005647FA">
            <w:pPr>
              <w:pStyle w:val="BodyText"/>
            </w:pPr>
            <w:r w:rsidRPr="005647FA">
              <w:t>Where this is not appropriate, assessment must occur in simulated conditi</w:t>
            </w:r>
            <w:r w:rsidRPr="005647FA">
              <w:t>ons involving realistic and authentic activities that replicate operational workplace conditions.</w:t>
            </w:r>
          </w:p>
          <w:p w:rsidR="00000000" w:rsidRPr="005647FA" w:rsidP="005647FA">
            <w:pPr>
              <w:pStyle w:val="BodyText"/>
            </w:pPr>
            <w:r w:rsidRPr="005647FA">
              <w:t>Assessment processes and techniques must be appropriate to the language, literacy and numeracy requirements of the work being performed and the needs of the c</w:t>
            </w:r>
            <w:r w:rsidRPr="005647FA">
              <w:t>andidate.</w:t>
            </w:r>
          </w:p>
          <w:p w:rsidR="00000000" w:rsidRPr="005647FA" w:rsidP="005647FA">
            <w:pPr>
              <w:pStyle w:val="BodyText"/>
            </w:pPr>
            <w:r w:rsidRPr="005647FA">
              <w:t>Resources for assessment must include access to:</w:t>
            </w:r>
          </w:p>
          <w:p w:rsidR="00000000" w:rsidRPr="005647FA" w:rsidP="005647FA">
            <w:pPr>
              <w:pStyle w:val="ListBullet"/>
            </w:pPr>
            <w:r w:rsidRPr="005647FA">
              <w:t>relevant and appropriate tools, equipment and PPE currently used for asset inspection</w:t>
            </w:r>
          </w:p>
          <w:p w:rsidR="00000000" w:rsidRPr="005647FA" w:rsidP="005647FA">
            <w:pPr>
              <w:pStyle w:val="ListBullet"/>
            </w:pPr>
            <w:r w:rsidRPr="005647FA">
              <w:t>applicable documentation, including workplace requirements, equipment specifications, regulations, codes of pr</w:t>
            </w:r>
            <w:r w:rsidRPr="005647FA">
              <w:t>actice, operator manuals and manufacturer manuals.</w:t>
            </w:r>
          </w:p>
        </w:tc>
      </w:tr>
    </w:tbl>
    <w:p w:rsidR="00000000" w:rsidRPr="005647FA" w:rsidP="005647FA">
      <w:pPr>
        <w:pStyle w:val="NoPaddingFontSize1"/>
      </w:pPr>
    </w:p>
    <w:p w:rsidR="00000000" w:rsidRPr="005647FA" w:rsidP="005647FA">
      <w:pPr>
        <w:pStyle w:val="AllowPageBreak"/>
      </w:pPr>
    </w:p>
    <w:p w:rsidR="00000000" w:rsidRPr="005647FA" w:rsidP="005647FA">
      <w:pPr>
        <w:pStyle w:val="Heading1"/>
      </w:pPr>
      <w:bookmarkStart w:id="15" w:name="O_1177405"/>
      <w:bookmarkEnd w:id="15"/>
      <w:r w:rsidRPr="005647FA">
        <w:t>Links</w:t>
      </w:r>
    </w:p>
    <w:p w:rsidR="00000000" w:rsidRPr="005647FA" w:rsidP="002A23A1">
      <w:pPr>
        <w:pStyle w:val="BodyText"/>
      </w:pPr>
      <w:r w:rsidRPr="005647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16F7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647FA" w:rsidP="005647FA"/>
    <w:sectPr w:rsidSect="005647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FA" w:rsidRPr="002A23A1" w:rsidP="002A23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3A1" w:rsidP="005647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23A1" w:rsidP="005647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A23A1" w:rsidP="005647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FA" w:rsidP="005647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23A1">
      <w:t>Approved</w:t>
    </w:r>
    <w:r w:rsidR="002A23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23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23A1">
      <w:rPr>
        <w:noProof/>
      </w:rPr>
      <w:t>4</w:t>
    </w:r>
    <w:r>
      <w:rPr>
        <w:noProof/>
      </w:rPr>
      <w:fldChar w:fldCharType="end"/>
    </w:r>
  </w:p>
  <w:p w:rsidR="005647FA" w:rsidP="005647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23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23A1">
      <w:t>Powering Skills Organisation</w:t>
    </w:r>
    <w:r w:rsidR="002A23A1">
      <w:fldChar w:fldCharType="end"/>
    </w:r>
  </w:p>
  <w:p w:rsidR="005647FA" w:rsidP="005647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3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47FA" w:rsidRPr="002A23A1" w:rsidP="002A23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3A1" w:rsidRPr="002D2AF8" w:rsidP="005647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UETDRAI005 Use asset inspection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A23A1" w:rsidP="005647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FA" w:rsidRPr="002D2AF8" w:rsidP="005647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23A1">
      <w:t>UETDRAI005 Use asset inspection equipment</w:t>
    </w:r>
    <w:r w:rsidR="002A23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23A1">
      <w:rPr>
        <w:noProof/>
      </w:rPr>
      <w:t>1 March 2025</w:t>
    </w:r>
    <w:r>
      <w:fldChar w:fldCharType="end"/>
    </w:r>
  </w:p>
  <w:p w:rsidR="005647FA" w:rsidP="005647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627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22C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6C8E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7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47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47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47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47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47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47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47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47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47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47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47FA"/>
  </w:style>
  <w:style w:type="character" w:customStyle="1" w:styleId="Heading1Char">
    <w:name w:val="Heading 1 Char"/>
    <w:basedOn w:val="DefaultParagraphFont"/>
    <w:link w:val="Heading1"/>
    <w:rsid w:val="005647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47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47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47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47FA"/>
    <w:rPr>
      <w:b/>
      <w:spacing w:val="0"/>
    </w:rPr>
  </w:style>
  <w:style w:type="paragraph" w:styleId="ListBullet2">
    <w:name w:val="List Bullet 2"/>
    <w:basedOn w:val="List2"/>
    <w:rsid w:val="005647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47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47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647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47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47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4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4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4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4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47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47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47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47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47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47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47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47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47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47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47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47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47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47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47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47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47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47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47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47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47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47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47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47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47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47FA"/>
    <w:rPr>
      <w:i/>
    </w:rPr>
  </w:style>
  <w:style w:type="paragraph" w:styleId="Caption">
    <w:name w:val="caption"/>
    <w:basedOn w:val="BodyText"/>
    <w:next w:val="Normal"/>
    <w:qFormat/>
    <w:rsid w:val="005647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47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47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47FA"/>
  </w:style>
  <w:style w:type="paragraph" w:styleId="TableofFigures">
    <w:name w:val="table of figures"/>
    <w:basedOn w:val="Normal"/>
    <w:next w:val="Normal"/>
    <w:semiHidden/>
    <w:rsid w:val="005647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47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47FA"/>
    <w:rPr>
      <w:rFonts w:ascii="Wingdings" w:hAnsi="Wingdings"/>
    </w:rPr>
  </w:style>
  <w:style w:type="paragraph" w:customStyle="1" w:styleId="TableHeading">
    <w:name w:val="Table Heading"/>
    <w:basedOn w:val="HeadingBase"/>
    <w:rsid w:val="005647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47FA"/>
    <w:rPr>
      <w:color w:val="0033CC"/>
      <w:u w:val="none"/>
    </w:rPr>
  </w:style>
  <w:style w:type="paragraph" w:customStyle="1" w:styleId="BodyTextRight">
    <w:name w:val="Body Text Right"/>
    <w:basedOn w:val="BodyText"/>
    <w:rsid w:val="005647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47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47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47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47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47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47FA"/>
    <w:rPr>
      <w:sz w:val="32"/>
    </w:rPr>
  </w:style>
  <w:style w:type="paragraph" w:customStyle="1" w:styleId="HeadingProcedure">
    <w:name w:val="Heading Procedure"/>
    <w:basedOn w:val="HeadingBase"/>
    <w:next w:val="Normal"/>
    <w:rsid w:val="005647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47FA"/>
    <w:pPr>
      <w:spacing w:before="60" w:after="60"/>
    </w:pPr>
  </w:style>
  <w:style w:type="paragraph" w:styleId="ListContinue">
    <w:name w:val="List Continue"/>
    <w:basedOn w:val="List"/>
    <w:rsid w:val="005647FA"/>
    <w:pPr>
      <w:ind w:firstLine="0"/>
    </w:pPr>
  </w:style>
  <w:style w:type="paragraph" w:customStyle="1" w:styleId="ListNote">
    <w:name w:val="List Note"/>
    <w:basedOn w:val="List"/>
    <w:rsid w:val="005647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47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47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47FA"/>
    <w:rPr>
      <w:rFonts w:ascii="Courier New" w:hAnsi="Courier New"/>
    </w:rPr>
  </w:style>
  <w:style w:type="paragraph" w:customStyle="1" w:styleId="NoteBullet">
    <w:name w:val="Note Bullet"/>
    <w:basedOn w:val="Note"/>
    <w:rsid w:val="005647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47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47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47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47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47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47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47FA"/>
    <w:rPr>
      <w:b/>
      <w:smallCaps/>
    </w:rPr>
  </w:style>
  <w:style w:type="paragraph" w:customStyle="1" w:styleId="TableListNumber">
    <w:name w:val="Table List Number"/>
    <w:basedOn w:val="ListNumber"/>
    <w:rsid w:val="005647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47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47FA"/>
    <w:pPr>
      <w:numPr>
        <w:numId w:val="9"/>
      </w:numPr>
    </w:pPr>
  </w:style>
  <w:style w:type="paragraph" w:customStyle="1" w:styleId="ListAlpha2">
    <w:name w:val="List Alpha 2"/>
    <w:basedOn w:val="List2"/>
    <w:rsid w:val="005647FA"/>
    <w:pPr>
      <w:numPr>
        <w:numId w:val="8"/>
      </w:numPr>
    </w:pPr>
  </w:style>
  <w:style w:type="paragraph" w:styleId="List2">
    <w:name w:val="List 2"/>
    <w:basedOn w:val="BodyText"/>
    <w:rsid w:val="005647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47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47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47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47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47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47FA"/>
    <w:pPr>
      <w:numPr>
        <w:numId w:val="4"/>
      </w:numPr>
    </w:pPr>
  </w:style>
  <w:style w:type="paragraph" w:styleId="ListContinue2">
    <w:name w:val="List Continue 2"/>
    <w:basedOn w:val="List2"/>
    <w:rsid w:val="005647FA"/>
    <w:pPr>
      <w:ind w:firstLine="0"/>
    </w:pPr>
  </w:style>
  <w:style w:type="paragraph" w:styleId="ListContinue3">
    <w:name w:val="List Continue 3"/>
    <w:basedOn w:val="List3"/>
    <w:rsid w:val="005647FA"/>
    <w:pPr>
      <w:ind w:left="1021" w:firstLine="0"/>
    </w:pPr>
  </w:style>
  <w:style w:type="paragraph" w:styleId="ListContinue4">
    <w:name w:val="List Continue 4"/>
    <w:basedOn w:val="List4"/>
    <w:rsid w:val="005647FA"/>
    <w:pPr>
      <w:ind w:firstLine="0"/>
    </w:pPr>
  </w:style>
  <w:style w:type="paragraph" w:styleId="ListContinue5">
    <w:name w:val="List Continue 5"/>
    <w:basedOn w:val="List5"/>
    <w:rsid w:val="005647FA"/>
    <w:pPr>
      <w:ind w:firstLine="0"/>
    </w:pPr>
  </w:style>
  <w:style w:type="paragraph" w:styleId="ListNumber3">
    <w:name w:val="List Number 3"/>
    <w:basedOn w:val="List3"/>
    <w:rsid w:val="005647FA"/>
    <w:pPr>
      <w:numPr>
        <w:numId w:val="5"/>
      </w:numPr>
    </w:pPr>
  </w:style>
  <w:style w:type="paragraph" w:styleId="ListNumber4">
    <w:name w:val="List Number 4"/>
    <w:basedOn w:val="List4"/>
    <w:rsid w:val="005647FA"/>
    <w:pPr>
      <w:numPr>
        <w:numId w:val="6"/>
      </w:numPr>
    </w:pPr>
  </w:style>
  <w:style w:type="paragraph" w:styleId="ListNumber5">
    <w:name w:val="List Number 5"/>
    <w:basedOn w:val="List5"/>
    <w:rsid w:val="005647FA"/>
    <w:pPr>
      <w:numPr>
        <w:numId w:val="7"/>
      </w:numPr>
    </w:pPr>
  </w:style>
  <w:style w:type="paragraph" w:styleId="BlockText">
    <w:name w:val="Block Text"/>
    <w:basedOn w:val="Normal"/>
    <w:rsid w:val="005647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47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47FA"/>
    <w:rPr>
      <w:sz w:val="16"/>
      <w:vertAlign w:val="superscript"/>
    </w:rPr>
  </w:style>
  <w:style w:type="character" w:customStyle="1" w:styleId="Symbols">
    <w:name w:val="Symbols"/>
    <w:basedOn w:val="DefaultParagraphFont"/>
    <w:rsid w:val="005647FA"/>
    <w:rPr>
      <w:rFonts w:ascii="Symbol" w:hAnsi="Symbol"/>
    </w:rPr>
  </w:style>
  <w:style w:type="character" w:customStyle="1" w:styleId="MenuOptions">
    <w:name w:val="Menu Options"/>
    <w:basedOn w:val="DefaultParagraphFont"/>
    <w:rsid w:val="005647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47FA"/>
    <w:rPr>
      <w:b/>
    </w:rPr>
  </w:style>
  <w:style w:type="character" w:customStyle="1" w:styleId="Underlined">
    <w:name w:val="Underlined"/>
    <w:basedOn w:val="DefaultParagraphFont"/>
    <w:rsid w:val="005647FA"/>
    <w:rPr>
      <w:u w:val="single"/>
    </w:rPr>
  </w:style>
  <w:style w:type="paragraph" w:customStyle="1" w:styleId="TableBodyTextRight">
    <w:name w:val="Table Body Text Right"/>
    <w:basedOn w:val="TableBodyText"/>
    <w:rsid w:val="005647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47FA"/>
    <w:rPr>
      <w:sz w:val="18"/>
    </w:rPr>
  </w:style>
  <w:style w:type="paragraph" w:customStyle="1" w:styleId="BodySmallRight">
    <w:name w:val="Body Small Right"/>
    <w:basedOn w:val="BodyTextRight"/>
    <w:rsid w:val="005647FA"/>
    <w:rPr>
      <w:sz w:val="18"/>
      <w:szCs w:val="18"/>
    </w:rPr>
  </w:style>
  <w:style w:type="paragraph" w:customStyle="1" w:styleId="MarginEdition">
    <w:name w:val="Margin Edition"/>
    <w:basedOn w:val="MarginNote"/>
    <w:rsid w:val="005647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47FA"/>
    <w:rPr>
      <w:sz w:val="2"/>
      <w:szCs w:val="2"/>
    </w:rPr>
  </w:style>
  <w:style w:type="character" w:customStyle="1" w:styleId="Small">
    <w:name w:val="Small"/>
    <w:basedOn w:val="DefaultParagraphFont"/>
    <w:rsid w:val="005647FA"/>
    <w:rPr>
      <w:sz w:val="16"/>
    </w:rPr>
  </w:style>
  <w:style w:type="paragraph" w:customStyle="1" w:styleId="WideTable">
    <w:name w:val="Wide Table"/>
    <w:basedOn w:val="Normal"/>
    <w:rsid w:val="005647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47FA"/>
  </w:style>
  <w:style w:type="paragraph" w:styleId="Quote">
    <w:name w:val="Quote"/>
    <w:basedOn w:val="Heading1"/>
    <w:link w:val="QuoteChar"/>
    <w:qFormat/>
    <w:rsid w:val="005647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47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47FA"/>
    <w:pPr>
      <w:pageBreakBefore/>
    </w:pPr>
  </w:style>
  <w:style w:type="paragraph" w:customStyle="1" w:styleId="Border">
    <w:name w:val="Border"/>
    <w:basedOn w:val="Normal"/>
    <w:qFormat/>
    <w:rsid w:val="005647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47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7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7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47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47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47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47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47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47FA"/>
    <w:rPr>
      <w:u w:val="single"/>
    </w:rPr>
  </w:style>
  <w:style w:type="character" w:customStyle="1" w:styleId="BoldandItalics">
    <w:name w:val="Bold and Italics"/>
    <w:qFormat/>
    <w:rsid w:val="005647FA"/>
    <w:rPr>
      <w:b/>
      <w:i/>
      <w:u w:val="none"/>
    </w:rPr>
  </w:style>
  <w:style w:type="paragraph" w:styleId="BalloonText">
    <w:name w:val="Balloon Text"/>
    <w:basedOn w:val="Normal"/>
    <w:link w:val="BalloonTextChar"/>
    <w:rsid w:val="005647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47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47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47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47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47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47FA"/>
    <w:pPr>
      <w:spacing w:before="0" w:after="0"/>
    </w:pPr>
  </w:style>
  <w:style w:type="paragraph" w:customStyle="1" w:styleId="BodyTextBold">
    <w:name w:val="Body Text Bold"/>
    <w:basedOn w:val="BodyText"/>
    <w:qFormat/>
    <w:rsid w:val="005647FA"/>
    <w:rPr>
      <w:b/>
    </w:rPr>
  </w:style>
  <w:style w:type="character" w:styleId="Hyperlink">
    <w:name w:val="Hyperlink"/>
    <w:basedOn w:val="DefaultParagraphFont"/>
    <w:uiPriority w:val="99"/>
    <w:unhideWhenUsed/>
    <w:rsid w:val="002A23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1027</Words>
  <Characters>6732</Characters>
  <Application>Microsoft Office Word</Application>
  <DocSecurity>0</DocSecurity>
  <Lines>249</Lines>
  <Paragraphs>143</Paragraphs>
  <ScaleCrop>false</ScaleCrop>
  <Company>Author-it Software Corporation Ltd.</Company>
  <LinksUpToDate>false</LinksUpToDate>
  <CharactersWithSpaces>7616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UETDRAI005 Use asset inspection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2025-03-01T11:29:00Z</dcterms:created>
  <dcterms:modified xsi:type="dcterms:W3CDTF">2025-03-01T11:29:00Z</dcterms:modified>
</cp:coreProperties>
</file>