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81A" w:rsidP="00924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UET50319 Diploma of ESI - Power Systems Operations</w:t>
      </w:r>
      <w:r>
        <w:fldChar w:fldCharType="end"/>
      </w:r>
    </w:p>
    <w:p w:rsidR="0092481A" w:rsidP="0092481A">
      <w:pPr>
        <w:pStyle w:val="Version"/>
        <w:sectPr w:rsidSect="00333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33C55" w:rsidP="00333C55">
      <w:pPr>
        <w:pStyle w:val="SuperHeading"/>
      </w:pPr>
      <w:r w:rsidRPr="00333C55">
        <w:t>UET50319 Diploma of ESI - Power Systems Operations</w:t>
      </w:r>
    </w:p>
    <w:p w:rsidR="00000000" w:rsidRPr="00333C55" w:rsidP="00333C55">
      <w:pPr>
        <w:pStyle w:val="Heading1"/>
      </w:pPr>
      <w:bookmarkStart w:id="1" w:name="O_1180828"/>
      <w:bookmarkEnd w:id="1"/>
      <w:r w:rsidRPr="00333C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Release 2. Removed deleted units UETTDRDS44, UETTDRDS49, UETTDRIS66, UETTDRSO39 and UETTDRSO43 from the qualification due to zero enrolments.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Release 1. This is the first release of this qualification in the UET Transmission, </w:t>
            </w:r>
            <w:r w:rsidRPr="00333C55">
              <w:t>Distribution and Rail Sector Training Package</w:t>
            </w:r>
          </w:p>
        </w:tc>
      </w:tr>
    </w:tbl>
    <w:p w:rsidR="00000000" w:rsidRPr="00333C55" w:rsidP="00333C55">
      <w:pPr>
        <w:pStyle w:val="NoPaddingFontSize1"/>
      </w:pPr>
    </w:p>
    <w:p w:rsidR="00000000" w:rsidRPr="00333C55" w:rsidP="00333C55">
      <w:pPr>
        <w:pStyle w:val="AllowPageBreak"/>
      </w:pPr>
    </w:p>
    <w:p w:rsidR="00000000" w:rsidRPr="00333C55" w:rsidP="00333C55">
      <w:pPr>
        <w:pStyle w:val="Heading1"/>
      </w:pPr>
      <w:bookmarkStart w:id="2" w:name="O_1180827"/>
      <w:bookmarkEnd w:id="2"/>
      <w:r w:rsidRPr="00333C5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This qualification provides the skills and knowledge to work in the electricity supply industry (ESI) as a Power Systems Technical Officer, a High Voltage (HV) Sub</w:t>
            </w:r>
            <w:r w:rsidRPr="00333C55">
              <w:t xml:space="preserve">station Project Manager or a Senior Systems Operator. </w:t>
            </w:r>
          </w:p>
          <w:p w:rsidR="00000000" w:rsidRPr="00333C55" w:rsidP="00333C55">
            <w:pPr>
              <w:pStyle w:val="BodyText"/>
            </w:pPr>
            <w:r w:rsidRPr="00333C55">
              <w:t>This qualification covers designing new overhead and underground powerline systems, overseeing the construction of electrical substations and related projects. These roles may also manage personnel, th</w:t>
            </w:r>
            <w:r w:rsidRPr="00333C55">
              <w:t>e business aspects of projects and give specialist advice to deal with day-to-day issues and problems.</w:t>
            </w:r>
          </w:p>
          <w:p w:rsidR="00000000" w:rsidRPr="00333C55" w:rsidP="00333C55">
            <w:pPr>
              <w:pStyle w:val="BodyText"/>
            </w:pPr>
            <w:r w:rsidRPr="00333C55">
              <w:t>The skills and knowledge described within the units in this qualification may require a licence or permit to practice in the workplace.</w:t>
            </w:r>
          </w:p>
          <w:p w:rsidR="00000000" w:rsidRPr="00333C55" w:rsidP="00333C55">
            <w:pPr>
              <w:pStyle w:val="BodyText"/>
            </w:pPr>
            <w:r w:rsidRPr="00333C55">
              <w:t>Additional and/or</w:t>
            </w:r>
            <w:r w:rsidRPr="00333C55">
              <w:t xml:space="preserve"> other conditions may also apply under state and territory legislative and regulatory licensing requirements which must be confirmed prior to commencing the qualification.</w:t>
            </w:r>
          </w:p>
        </w:tc>
      </w:tr>
    </w:tbl>
    <w:p w:rsidR="00000000" w:rsidRPr="00333C55" w:rsidP="00333C55">
      <w:pPr>
        <w:pStyle w:val="NoPaddingFontSize1"/>
      </w:pPr>
    </w:p>
    <w:p w:rsidR="00000000" w:rsidRPr="00333C55" w:rsidP="00333C55">
      <w:pPr>
        <w:pStyle w:val="AllowPageBreak"/>
      </w:pPr>
    </w:p>
    <w:p w:rsidR="00000000" w:rsidRPr="00333C55" w:rsidP="00333C55">
      <w:pPr>
        <w:pStyle w:val="Heading1"/>
      </w:pPr>
      <w:bookmarkStart w:id="3" w:name="O_1180826"/>
      <w:bookmarkEnd w:id="3"/>
      <w:r w:rsidRPr="00333C5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There are no entry requirements for this qua</w:t>
            </w:r>
            <w:r w:rsidRPr="00333C55">
              <w:t>lification</w:t>
            </w:r>
          </w:p>
        </w:tc>
      </w:tr>
    </w:tbl>
    <w:p w:rsidR="00000000" w:rsidRPr="00333C55" w:rsidP="00333C55">
      <w:pPr>
        <w:pStyle w:val="NoPaddingFontSize1"/>
      </w:pPr>
    </w:p>
    <w:p w:rsidR="00000000" w:rsidRPr="00333C55" w:rsidP="00333C55">
      <w:pPr>
        <w:pStyle w:val="AllowPageBreak"/>
      </w:pPr>
    </w:p>
    <w:p w:rsidR="00000000" w:rsidRPr="00333C55" w:rsidP="00333C55">
      <w:pPr>
        <w:pStyle w:val="Heading1"/>
      </w:pPr>
      <w:bookmarkStart w:id="4" w:name="O_1180825"/>
      <w:bookmarkEnd w:id="4"/>
      <w:r w:rsidRPr="00333C5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5628"/>
        <w:gridCol w:w="2020"/>
      </w:tblGrid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 xml:space="preserve">A total of </w:t>
            </w:r>
            <w:r w:rsidRPr="00333C55">
              <w:rPr>
                <w:rStyle w:val="SpecialBold"/>
              </w:rPr>
              <w:t>1600</w:t>
            </w:r>
            <w:r w:rsidRPr="00333C55">
              <w:t xml:space="preserve"> </w:t>
            </w:r>
            <w:r w:rsidRPr="00333C55">
              <w:rPr>
                <w:rStyle w:val="SpecialBold"/>
              </w:rPr>
              <w:t>weighting points</w:t>
            </w:r>
            <w:r w:rsidRPr="00333C55">
              <w:t xml:space="preserve"> comprising:</w:t>
            </w:r>
          </w:p>
          <w:p w:rsidR="00000000" w:rsidRPr="00333C55" w:rsidP="00333C55">
            <w:pPr>
              <w:pStyle w:val="BodyText"/>
            </w:pPr>
            <w:r w:rsidRPr="00333C55">
              <w:rPr>
                <w:rStyle w:val="SpecialBold"/>
              </w:rPr>
              <w:t>850 core weighting points</w:t>
            </w:r>
            <w:r w:rsidRPr="00333C55">
              <w:t xml:space="preserve"> listed below; </w:t>
            </w:r>
            <w:r w:rsidRPr="00333C55">
              <w:rPr>
                <w:rStyle w:val="SpecialBold"/>
              </w:rPr>
              <w:t>plus</w:t>
            </w:r>
          </w:p>
          <w:p w:rsidR="00000000" w:rsidRPr="00333C55" w:rsidP="00333C55">
            <w:pPr>
              <w:pStyle w:val="BodyText"/>
            </w:pPr>
            <w:r w:rsidRPr="00333C55">
              <w:rPr>
                <w:rStyle w:val="SpecialBold"/>
              </w:rPr>
              <w:t>750 general elective weighting points</w:t>
            </w:r>
            <w:r w:rsidRPr="00333C55">
              <w:t xml:space="preserve"> from the general elective units listed below.</w:t>
            </w:r>
          </w:p>
          <w:p w:rsidR="00000000" w:rsidRPr="00333C55" w:rsidP="00333C55">
            <w:pPr>
              <w:pStyle w:val="BodyText"/>
            </w:pPr>
            <w:r w:rsidRPr="00333C55">
              <w:t>Choose a total of 750</w:t>
            </w:r>
            <w:r w:rsidRPr="00333C55">
              <w:rPr>
                <w:rStyle w:val="SpecialBold"/>
              </w:rPr>
              <w:t xml:space="preserve"> weighting points</w:t>
            </w:r>
            <w:r w:rsidRPr="00333C55">
              <w:t xml:space="preserve"> elective units from the list below, of which between 0 and 270 </w:t>
            </w:r>
            <w:r w:rsidRPr="00333C55">
              <w:rPr>
                <w:rStyle w:val="SpecialBold"/>
              </w:rPr>
              <w:t>weighting points</w:t>
            </w:r>
            <w:r w:rsidRPr="00333C55">
              <w:t xml:space="preserve"> can be taken from Group A; between 0 and 360 </w:t>
            </w:r>
            <w:r w:rsidRPr="00333C55">
              <w:rPr>
                <w:rStyle w:val="SpecialBold"/>
              </w:rPr>
              <w:t>weighting points</w:t>
            </w:r>
            <w:r w:rsidRPr="00333C55">
              <w:t xml:space="preserve"> can be taken from Group B; between 0 and 200</w:t>
            </w:r>
            <w:r w:rsidRPr="00333C55">
              <w:rPr>
                <w:rStyle w:val="SpecialBold"/>
              </w:rPr>
              <w:t xml:space="preserve"> weighting points</w:t>
            </w:r>
            <w:r w:rsidRPr="00333C55">
              <w:t xml:space="preserve"> can be taken from Group C and betw</w:t>
            </w:r>
            <w:r w:rsidRPr="00333C55">
              <w:t>een 190 and 750</w:t>
            </w:r>
            <w:r w:rsidRPr="00333C55">
              <w:rPr>
                <w:rStyle w:val="SpecialBold"/>
              </w:rPr>
              <w:t xml:space="preserve"> weighting points</w:t>
            </w:r>
            <w:r w:rsidRPr="00333C55">
              <w:t xml:space="preserve"> taken from Group D. You may select all your electives from this group.</w:t>
            </w:r>
          </w:p>
          <w:p w:rsidR="00000000" w:rsidRPr="00333C55" w:rsidP="00333C55">
            <w:pPr>
              <w:pStyle w:val="BodyText"/>
            </w:pPr>
            <w:r w:rsidRPr="00333C55">
              <w:t>Up to 270 weighting points of the general elective units Group A may be selected, with appropriate contextualisation, from any relevant nationally endor</w:t>
            </w:r>
            <w:r w:rsidRPr="00333C55">
              <w:t xml:space="preserve">sed Training Package or accredited course, provided selected units contribute to the vocational outcome of the </w:t>
            </w:r>
            <w:r w:rsidRPr="00333C55">
              <w:t>qualification. Previously assigned weighting points are listed in UET Transmission, Distribution and Rail Sector Training Package Companion Volum</w:t>
            </w:r>
            <w:r w:rsidRPr="00333C55">
              <w:t>e Implementation Guide, if not listed weighting points will be 10 points.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Where imported units are selected, care must be taken to ensure all prerequisite units specified are complied with.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rPr>
                <w:rStyle w:val="SpecialBold"/>
              </w:rPr>
              <w:t xml:space="preserve">Core units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rPr>
                <w:rStyle w:val="SpecialBold"/>
              </w:rPr>
              <w:t>Weighting Points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UEENEED104A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Use engineering appl</w:t>
            </w:r>
            <w:r w:rsidRPr="00333C55">
              <w:t>ications software on personal computers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UEENEEE101A Apply Occupational Health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UEENEEE101A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20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UEENEEE104A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Solve problems in d.c. circuits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80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UEENEEE107A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Use drawings, diagrams, schedules, standards, codes and specifications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UEENEEE101A Apply Occupational Healt</w:t>
            </w:r>
            <w:r w:rsidRPr="00333C55">
              <w:t>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UEENEEE124A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Compile and produce an energy sector detailed report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UEENEEE125A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Provide engineering solutions for problems in complex multiple path circuits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 xml:space="preserve">UEENEEE126A Provide solutions </w:t>
            </w:r>
            <w:r w:rsidRPr="00333C55">
              <w:t>to basic engineering computational problems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UEENEEE126A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UEENEEE029B Solve electrotechnical problems</w:t>
            </w:r>
          </w:p>
          <w:p w:rsidR="00000000" w:rsidRPr="00333C55" w:rsidP="00333C55">
            <w:pPr>
              <w:pStyle w:val="BodyText"/>
            </w:pPr>
            <w:r w:rsidRPr="00333C55">
              <w:t>or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or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UEENEEH014B Troubleshoot frequency dependent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UEENEEG101A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UEENEEE104A Solve prob</w:t>
            </w:r>
            <w:r w:rsidRPr="00333C55">
              <w:t>lems in d.c.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UEENEEG102A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UEENEEG101A Solve problems i</w:t>
            </w:r>
            <w:r w:rsidRPr="00333C55">
              <w:t>n electromagnetic devices and related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80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UEENEEG149A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and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UEENEEG102A Solve problems in low voltage a.c.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UETTDREL11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Apply sustainable energy and environmental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20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UETTDREL15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Respond to power systems technical enquiries and requests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UETTDREL16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Working safely near live electrical apparat</w:t>
            </w:r>
            <w:r w:rsidRPr="00333C55">
              <w:t>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20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UETTDRIS62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UETTDREL16 Working saf</w:t>
            </w:r>
            <w:r w:rsidRPr="00333C55">
              <w:t>ely near live electrical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30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UETTDRIS63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Implement &amp; monitor 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Electrotechnology Pathway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UEENEEK142A Apply environmentally and sustainable procedures in the energy sector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ESI - TDR Pathway Unit Group 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30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UETTDRSO45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Operate and monitor system SCADA equipment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UETTDREL15 Respond to power systems technical enquiries and requests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rPr>
                <w:rStyle w:val="SpecialBold"/>
              </w:rPr>
              <w:t>Group A: Imported and common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rPr>
                <w:rStyle w:val="SpecialBold"/>
              </w:rPr>
              <w:t>Weighting Points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BSBCUS501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Manage quality customer service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BSBFIM501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Manage budgets and financial plans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70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BSBINM501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Manage an information or knowledge management system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BSBINN502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Build and sustain an innovative work environment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BSBLED501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Develop a workplace learning environment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BSBMGT502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Manage people performance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70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BSBMGT516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Facilitate continuous improvement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BSBMGT517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Manage operational plan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BSBSUS501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Develop workplace policy and procedures for sustainability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BSBWOR501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Manage personal work priorities and professional development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BSBWOR502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Lead and manage team effectiveness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TLIF2010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Apply fatigue management strategies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30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TLIF3063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Administer the implementation of fatigue management strategies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rPr>
                <w:rStyle w:val="SpecialBold"/>
              </w:rPr>
              <w:t>Group B: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rPr>
                <w:rStyle w:val="SpecialBold"/>
              </w:rPr>
              <w:t>Weighting Points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UEENEEE102A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Fabricate, assemble and dismantle utilities industry components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UEENEEG006A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Solve problems in single and three phase low voltage machines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</w:t>
            </w:r>
            <w:r w:rsidRPr="00333C55">
              <w:t>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dismantle, assemble of electrotechnology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UEENEEE105A Fix and secure electrotechnology equ</w:t>
            </w:r>
            <w:r w:rsidRPr="00333C55">
              <w:t>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UEENEEG106A Terminate cables, co</w:t>
            </w:r>
            <w:r w:rsidRPr="00333C55">
              <w:t>rds and accessories for low voltage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80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UEENEEH102A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Repairs basic electronic apparatus faults by replacement of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UEENEEE102A Fabricate, dismantle, assemble of utilities industry components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UEENEEH112A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Troubleshoot digital sub-systems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UEENEEH102A Repair basic elect</w:t>
            </w:r>
            <w:r w:rsidRPr="00333C55">
              <w:t>ronic apparatus faults by replacement of components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80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UEENEEH139A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Troubleshoot basic amplifier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UEENEEH102A Repair basic electronic apparatus faults by replacement of components</w:t>
            </w:r>
          </w:p>
          <w:p w:rsidR="00000000" w:rsidRPr="00333C55" w:rsidP="00333C55">
            <w:pPr>
              <w:pStyle w:val="BodyText"/>
            </w:pPr>
            <w:r w:rsidRPr="00333C55">
              <w:t>AND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UEENEEH114A Troubleshoot resonance circuits in an electronic a</w:t>
            </w:r>
            <w:r w:rsidRPr="00333C55">
              <w:t>pparatus</w:t>
            </w:r>
          </w:p>
          <w:p w:rsidR="00000000" w:rsidRPr="00333C55" w:rsidP="00333C55">
            <w:pPr>
              <w:pStyle w:val="BodyText"/>
            </w:pPr>
            <w:r w:rsidRPr="00333C55">
              <w:t>OR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UEENEEG102A Solve problems in low voltage a.c.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UETTDRIS67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Solve problems in energy supply network equipment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UEENEEE105A Fix and secure electrotechnology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</w:t>
            </w:r>
            <w:r w:rsidRPr="00333C55">
              <w:t>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UEENEEG006A Solve problems in single and three phase low voltage machines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UEENEEG106A Terminate cables, cords and ac</w:t>
            </w:r>
            <w:r w:rsidRPr="00333C55">
              <w:t>cessories for low voltage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80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UETTDRIS68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Solve problems in energy supply network protection equipment and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</w:t>
            </w:r>
            <w:r w:rsidRPr="00333C55">
              <w:t>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UEENEEE105A Fix and secure electrotechnology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</w:t>
            </w:r>
            <w:r w:rsidRPr="00333C55">
              <w:t>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UEENEEG006A Solve problems in single and three phase low voltage machines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UEENEEG106A Terminate cables, cords and accessories for low voltage circuits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UETTDRIS67 Solve problems in energy supply network equipment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rPr>
                <w:rStyle w:val="SpecialBold"/>
              </w:rPr>
              <w:t>Group C: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rPr>
                <w:rStyle w:val="SpecialBold"/>
              </w:rPr>
              <w:t>Weighting Points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UEENEEI155A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Develop structured programs to control exter</w:t>
            </w:r>
            <w:r w:rsidRPr="00333C55">
              <w:t>nal devices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Draft and layout a power system overhead distribution extension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</w:t>
            </w:r>
            <w:r w:rsidRPr="00333C55">
              <w:t>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</w:t>
            </w:r>
            <w:r w:rsidRPr="00333C55">
              <w:t>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</w:t>
            </w:r>
            <w:r w:rsidRPr="00333C55">
              <w:t>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Draft and layout a power system underground distribution extension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</w:t>
            </w:r>
            <w:r w:rsidRPr="00333C55">
              <w:t>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</w:t>
            </w:r>
            <w:r w:rsidRPr="00333C55">
              <w:t>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Draft and layout a po</w:t>
            </w:r>
            <w:r w:rsidRPr="00333C55">
              <w:t>wer system street lighting system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UEENEEE101A Apply Occupational Health and Safety </w:t>
            </w:r>
            <w:r w:rsidRPr="00333C55">
              <w:t>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</w:t>
            </w:r>
            <w:r w:rsidRPr="00333C55">
              <w:t>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</w:t>
            </w:r>
            <w:r w:rsidRPr="00333C55">
              <w:t>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</w:t>
            </w:r>
            <w:r w:rsidRPr="00333C55">
              <w:t xml:space="preserve">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Draft and layout a power system distribution substation minor upgrade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</w:t>
            </w:r>
            <w:r w:rsidRPr="00333C55">
              <w:t>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</w:t>
            </w:r>
            <w:r w:rsidRPr="00333C55">
              <w:t>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</w:t>
            </w:r>
            <w:r w:rsidRPr="00333C55">
              <w:t>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rPr>
                <w:rStyle w:val="SpecialBold"/>
              </w:rPr>
              <w:t>Group D: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rPr>
                <w:rStyle w:val="SpecialBold"/>
              </w:rPr>
              <w:t>Weighting Points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Design overhead distribution power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UEENEEE102A Fabricate, assemble and dismantle utilities </w:t>
            </w:r>
            <w:r w:rsidRPr="00333C55">
              <w:t>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</w:t>
            </w:r>
            <w:r w:rsidRPr="00333C55">
              <w:t>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</w:t>
            </w:r>
            <w:r w:rsidRPr="00333C55">
              <w:t>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</w:t>
            </w:r>
            <w:r w:rsidRPr="00333C55">
              <w:t xml:space="preserve">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1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UETTDRDS39 Prepare and manage detailed construction plans for </w:t>
            </w:r>
            <w:r w:rsidRPr="00333C55">
              <w:t>electrical power system infrastructure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UETTDRDS45 Organise and implement ESI line and easement surveys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2 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UETTDRDS43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Design underground distribution power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</w:t>
            </w:r>
            <w:r w:rsidRPr="00333C55">
              <w:t>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</w:t>
            </w:r>
            <w:r w:rsidRPr="00333C55">
              <w:t xml:space="preserve">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UEENEEG149A Provide engineering solutions to problems in </w:t>
            </w:r>
            <w:r w:rsidRPr="00333C55">
              <w:t>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</w:t>
            </w:r>
            <w:r w:rsidRPr="00333C55">
              <w:t>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UETTDRIS63 Implement &amp; monitor </w:t>
            </w:r>
            <w:r w:rsidRPr="00333C55">
              <w:t>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1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UETTDRDS39 Prepare and manage detailed construction plans for electrical power system infrastructure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UETTDRDS45 Organise and implement ESI line and eas</w:t>
            </w:r>
            <w:r w:rsidRPr="00333C55">
              <w:t>ement surveys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2 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UETTDRDS43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Design power system distribution substations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</w:t>
            </w:r>
            <w:r w:rsidRPr="00333C55">
              <w:t>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</w:t>
            </w:r>
            <w:r w:rsidRPr="00333C55">
              <w:t>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</w:t>
            </w:r>
            <w:r w:rsidRPr="00333C55">
              <w:t>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</w:t>
            </w:r>
            <w:r w:rsidRPr="00333C55">
              <w:t>s &amp; procedures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1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UETTDRDS39 Prepare and manage detailed construction plans for electrical power system infrastructure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UETTDRDS45 Organise and implement ESI line and easement surveys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2 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UETTDRDS43 Develop high volta</w:t>
            </w:r>
            <w:r w:rsidRPr="00333C55">
              <w:t>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Design power system public lighting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</w:t>
            </w:r>
            <w:r w:rsidRPr="00333C55">
              <w:t>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</w:t>
            </w:r>
            <w:r w:rsidRPr="00333C55">
              <w:t>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</w:t>
            </w:r>
            <w:r w:rsidRPr="00333C55">
              <w:t xml:space="preserve">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1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UETTDRDS39 Prepare and manage detailed construction plans for </w:t>
            </w:r>
            <w:r w:rsidRPr="00333C55">
              <w:t>electrical power system infrastructure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UETTDRDS45 Organise and implement ESI line and easement surveys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2 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UETTDRDS43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UETTDRDS39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Prepare and manage detailed construction plans for electrical power system infrastructure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</w:t>
            </w:r>
            <w:r w:rsidRPr="00333C55">
              <w:t>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UETTDREL11 Apply sustainable energy and </w:t>
            </w:r>
            <w:r w:rsidRPr="00333C55">
              <w:t>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</w:t>
            </w:r>
            <w:r w:rsidRPr="00333C55">
              <w:t>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UETTDRDS42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Investigate quality of power systems supply issues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</w:t>
            </w:r>
            <w:r w:rsidRPr="00333C55">
              <w:t>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</w:t>
            </w:r>
            <w:r w:rsidRPr="00333C55">
              <w:t>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UETTDRDS35 Design overhead distrib</w:t>
            </w:r>
            <w:r w:rsidRPr="00333C55">
              <w:t>ution power systems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UETTDRDS36 Design underground distribution power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1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UETTDRDS39 Prepare and manage detailed construction plans for electrical power system infrastructure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UETTDRDS45 Organise and implement ESI line and </w:t>
            </w:r>
            <w:r w:rsidRPr="00333C55">
              <w:t>easeme</w:t>
            </w:r>
            <w:r w:rsidRPr="00333C55">
              <w:t>nt surveys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Pathway Unit Group 2 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UETTDRDS43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UETTDRDS43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Develop high voltage and low voltage distribution protection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</w:t>
            </w:r>
            <w:r w:rsidRPr="00333C55">
              <w:t xml:space="preserve">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</w:t>
            </w:r>
            <w:r w:rsidRPr="00333C55">
              <w:t>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</w:t>
            </w:r>
            <w:r w:rsidRPr="00333C55">
              <w:t xml:space="preserve">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</w:t>
            </w:r>
            <w:r w:rsidRPr="00333C55">
              <w:t>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UETTDRDS45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Organise and implement ESI line and easement surveys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UEENEEE104A Solve </w:t>
            </w:r>
            <w:r w:rsidRPr="00333C55">
              <w:t>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UETTDRDS39 P</w:t>
            </w:r>
            <w:r w:rsidRPr="00333C55">
              <w:t>repare and manage detailed construction plans for electrical power system infrastructure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UETTDRDS46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Develop planned pow</w:t>
            </w:r>
            <w:r w:rsidRPr="00333C55">
              <w:t>er systems outage strategies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</w:t>
            </w:r>
            <w:r w:rsidRPr="00333C55">
              <w:t>e electrical apparatus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UETTDRIS69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Diagnose and rectify faults in energy supply apparatus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</w:t>
            </w:r>
            <w:r w:rsidRPr="00333C55">
              <w:t>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UEENEEE105A Fix and secure electrotechnology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UEENEEE107A </w:t>
            </w:r>
            <w:r w:rsidRPr="00333C55">
              <w:t>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UEENEEG006A Solve problems in single and three phase low voltage machines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UEENEEG106A Terminate cables, cords and accessories for low voltage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UETTDRIS67 Solve problems in energy supply network equipment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UETTDRIS68 Solve problems in energy suppl</w:t>
            </w:r>
            <w:r w:rsidRPr="00333C55">
              <w:t>y network protection equipment and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UETTDRIS70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Diagnose and rectify faults in electrical energy distribution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</w:t>
            </w:r>
            <w:r w:rsidRPr="00333C55">
              <w:t>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UEENEEE105A Fix and secure electrotechnology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</w:t>
            </w:r>
            <w:r w:rsidRPr="00333C55">
              <w:t>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UEENEEG006A Solve problems in single and three phase low voltage machines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UEENEEG106A Terminate cables, cords and accessorie</w:t>
            </w:r>
            <w:r w:rsidRPr="00333C55">
              <w:t>s for low voltage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UETTDRIS67 Solve problems in energy supply network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UETTDRIS68 Solve problems in energy supply network protection equipment and systems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UETTDRIS69 Diagnose and rectify faults in energy supply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UETTDRIS71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Diagnose and rectify faults in electrical energy supply transmission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</w:t>
            </w:r>
            <w:r w:rsidRPr="00333C55">
              <w:t>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UEENEEE105A Fix and secure electrotechnology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</w:t>
            </w:r>
            <w:r w:rsidRPr="00333C55">
              <w:t xml:space="preserve">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UEENEEG006A Solve problems in single and three phase low voltage machines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UEENEEG106A Terminate cables, cords and accessories for low voltage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UETTDRIS67 Solve proble</w:t>
            </w:r>
            <w:r w:rsidRPr="00333C55">
              <w:t>ms in energy supply network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UETTDRIS68 Solve problems in energy supply network protection equipment and systems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UETTDRIS69 Diagnose and rectify faults in energy supply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UETTDRIS72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Diagnose and rectify faults in distributed generati</w:t>
            </w:r>
            <w:r w:rsidRPr="00333C55">
              <w:t>on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UEENEEE105A Fix and secure electrotechnology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</w:t>
            </w:r>
            <w:r w:rsidRPr="00333C55">
              <w:t>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UEENEEG006A Solve problems in single and three phase low voltage machines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UEENEEG106A Terminate cables, cords and accessories for low voltage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UETTDRIS67 Solve problems in energy supply network equipment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UETTDRIS68 Solve problem</w:t>
            </w:r>
            <w:r w:rsidRPr="00333C55">
              <w:t>s in energy supply network protection equipment and systems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UETTDRIS69 Diagnose and rectify faults in energy supply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60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UETTDRSO36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Develop low voltage distribution switching programs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</w:t>
            </w:r>
            <w:r w:rsidRPr="00333C55">
              <w:t>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</w:t>
            </w:r>
            <w:r w:rsidRPr="00333C55">
              <w:t>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</w:t>
            </w:r>
            <w:r w:rsidRPr="00333C55">
              <w:t>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</w:t>
            </w:r>
            <w:r w:rsidRPr="00333C55">
              <w:t>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UETTDRSO37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Develop high voltage distribution and sub-transmission switching programs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</w:t>
            </w:r>
            <w:r w:rsidRPr="00333C55">
              <w:t xml:space="preserve">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</w:t>
            </w:r>
            <w:r w:rsidRPr="00333C55">
              <w:t>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</w:t>
            </w:r>
            <w:r w:rsidRPr="00333C55">
              <w:t>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</w:t>
            </w:r>
            <w:r w:rsidRPr="00333C55">
              <w:t>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UETTDRSO38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Develop and evaluate power systems transmission switching pro</w:t>
            </w:r>
            <w:r w:rsidRPr="00333C55">
              <w:t>grams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</w:t>
            </w:r>
            <w:r w:rsidRPr="00333C55">
              <w:t>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</w:t>
            </w:r>
            <w:r w:rsidRPr="00333C55">
              <w:t xml:space="preserve">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</w:t>
            </w:r>
            <w:r w:rsidRPr="00333C55">
              <w:t xml:space="preserve">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UETTDRSO40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Coordinate high voltage distribution and sub</w:t>
            </w:r>
            <w:r w:rsidRPr="00333C55">
              <w:t>-transmission networks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</w:t>
            </w:r>
            <w:r w:rsidRPr="00333C55">
              <w:t>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</w:t>
            </w:r>
            <w:r w:rsidRPr="00333C55">
              <w:t>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</w:t>
            </w:r>
            <w:r w:rsidRPr="00333C55">
              <w:t>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</w:t>
            </w:r>
            <w:r w:rsidRPr="00333C55">
              <w:t xml:space="preserve">d monitor the power system </w:t>
            </w:r>
            <w:r w:rsidRPr="00333C55">
              <w:t>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UETTDRSO37 Develop high voltage distribution and sub-trans</w:t>
            </w:r>
            <w:r w:rsidRPr="00333C55">
              <w:t>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UETTDRSO46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Monitor and control the field staff activities</w:t>
            </w:r>
          </w:p>
          <w:p w:rsidR="00000000" w:rsidRPr="00333C55" w:rsidP="00333C55">
            <w:pPr>
              <w:pStyle w:val="BodyText"/>
            </w:pPr>
            <w:r w:rsidRPr="00333C55">
              <w:t>To minimise incidents related to safe systems of work, entry into this unit requires at a minimum that an individual has demonstrated or possesses relevant technical engineering discipline competencies of at least AQF level 3. It is intended that an indivi</w:t>
            </w:r>
            <w:r w:rsidRPr="00333C55">
              <w:t xml:space="preserve">dual will be expected to perform with a large degree of autonomy in decision-making, whilst in an individual environment. </w:t>
            </w:r>
          </w:p>
          <w:p w:rsidR="00000000" w:rsidRPr="00333C55" w:rsidP="00333C55">
            <w:pPr>
              <w:pStyle w:val="BodyText"/>
            </w:pPr>
            <w:r w:rsidRPr="00333C55">
              <w:t>This may include immediate response to protect human life, adverse effect on safety, security of supply or the integrity of the asset</w:t>
            </w:r>
            <w:r w:rsidRPr="00333C55">
              <w:t xml:space="preserve">s. 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NOTE: Typically the following disciplines provide direct entry; electrical or instrumentation, fitting and turning or mechanical trade. 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Where an individual does not possess or demonstrate the requisite entry requirement, an equivalent bridging program</w:t>
            </w:r>
            <w:r w:rsidRPr="00333C55">
              <w:t xml:space="preserve"> shall be used to ensure equivalence of entry.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UETTDRSO47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Coordinate high voltage transmission network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</w:t>
            </w:r>
            <w:r w:rsidRPr="00333C55">
              <w:t>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</w:t>
            </w:r>
            <w:r w:rsidRPr="00333C55">
              <w:t>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UEENEEG101A Solve problems in </w:t>
            </w:r>
            <w:r w:rsidRPr="00333C55">
              <w:t>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</w:t>
            </w:r>
            <w:r w:rsidRPr="00333C55">
              <w:t>onitor power system environmental &amp; sustainable energy management policies &amp; procedures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UETTDRSO38 Develop and evaluate power systems 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UETTDRSO48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Respond to discrete and interdependent protection operations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</w:t>
            </w:r>
            <w:r w:rsidRPr="00333C55">
              <w:t xml:space="preserve">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</w:t>
            </w:r>
            <w:r w:rsidRPr="00333C55">
              <w:t>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</w:t>
            </w:r>
            <w:r w:rsidRPr="00333C55">
              <w:t>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>Distribution and Sub-transmission Pa</w:t>
            </w:r>
            <w:r w:rsidRPr="00333C55">
              <w:t xml:space="preserve">thway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UETTDRSO37 Develop high voltage distribution and sub-transmission switching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UETTDRSO40 Coordinate high voltage distribution and sub-transmission networks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Transmission Pathway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UETTDRSO38 Develop and evaluate power s</w:t>
            </w:r>
            <w:r w:rsidRPr="00333C55">
              <w:t>ystems transmission switching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UETTDRSO47 Coordinate high voltage transmission network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UETTDRSO49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Coordinate power system operations in a regulated energy market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</w:t>
            </w:r>
            <w:r w:rsidRPr="00333C55">
              <w:t>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</w:t>
            </w:r>
            <w:r w:rsidRPr="00333C55">
              <w:t>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</w:t>
            </w:r>
            <w:r w:rsidRPr="00333C55">
              <w:t>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</w:t>
            </w:r>
            <w:r w:rsidRPr="00333C55">
              <w:t>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Distribution and Sub-transmission Pathway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UETTDRSO37 Develop hig</w:t>
            </w:r>
            <w:r w:rsidRPr="00333C55">
              <w:t>h voltage distribution and sub-transmission switching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UETTDRSO40 Coordinate high voltage distribution and sub-transmission networks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Transmission Pathway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UETTDRSO38 Develop and evaluate power systems transmission switching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</w:t>
            </w:r>
            <w:r w:rsidRPr="00333C55">
              <w:t>ETTDRSO47 Coordinate high voltage transmission network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UETTDRTS21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Maintain interdependent network protection and control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</w:t>
            </w:r>
            <w:r w:rsidRPr="00333C55">
              <w:t>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</w:t>
            </w:r>
            <w:r w:rsidRPr="00333C55">
              <w:t xml:space="preserve">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</w:t>
            </w:r>
            <w:r w:rsidRPr="00333C55">
              <w:t>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</w:t>
            </w:r>
            <w:r w:rsidRPr="00333C55">
              <w:t>l &amp; sustainable energy management policies &amp; procedures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UETTDRTS29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UETTDRTS22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Commission interdependent network protection and control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</w:t>
            </w:r>
            <w:r w:rsidRPr="00333C55">
              <w:t>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UEENEEE104A Solve problems </w:t>
            </w:r>
            <w:r w:rsidRPr="00333C55">
              <w:t>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UEENEEE126A Provide solutions to basic engineering </w:t>
            </w:r>
            <w:r w:rsidRPr="00333C55">
              <w:t>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</w:t>
            </w:r>
            <w:r w:rsidRPr="00333C55">
              <w:t>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UETTDRTS21 Maintain interdependent network protection and control systems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</w:t>
            </w:r>
            <w:r w:rsidRPr="00333C55">
              <w:t>ETTDRTS29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UETTDRTS25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Maintain and test and metering schemes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</w:t>
            </w:r>
            <w:r w:rsidRPr="00333C55">
              <w:t>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</w:t>
            </w:r>
            <w:r w:rsidRPr="00333C55">
              <w:t>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</w:t>
            </w:r>
            <w:r w:rsidRPr="00333C55">
              <w:t>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</w:t>
            </w:r>
            <w:r w:rsidRPr="00333C55">
              <w:t xml:space="preserve">onitor power system </w:t>
            </w:r>
            <w:r w:rsidRPr="00333C55">
              <w:t>environmental &amp; sustainable energy management policies &amp; procedures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UETTDRTS29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140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UETTDRTS26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Commission power systems metering schemes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UEENEED104A </w:t>
            </w:r>
            <w:r w:rsidRPr="00333C55">
              <w:t>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UEENEEE104A Solve </w:t>
            </w:r>
            <w:r w:rsidRPr="00333C55">
              <w:t>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</w:t>
            </w:r>
            <w:r w:rsidRPr="00333C55">
              <w:t xml:space="preserve">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</w:t>
            </w:r>
            <w:r w:rsidRPr="00333C55">
              <w:t>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UETTDRTS25 Maintain and test and me</w:t>
            </w:r>
            <w:r w:rsidRPr="00333C55">
              <w:t>tering schemes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UETTDRTS29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UETTDRTS27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Perform accuracy checks on power systems instrument transformers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UEENEED104A Use engineering applications software on personal </w:t>
            </w:r>
            <w:r w:rsidRPr="00333C55">
              <w:t>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</w:t>
            </w:r>
            <w:r w:rsidRPr="00333C55">
              <w:t>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 xml:space="preserve">UEENEEE126A Provide solutions to basic </w:t>
            </w:r>
            <w:r w:rsidRPr="00333C55">
              <w:t>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</w:t>
            </w:r>
            <w:r w:rsidRPr="00333C55">
              <w:t>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UETTDRTS28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Repair, test and calibrate protection relays and meters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</w:t>
            </w:r>
            <w:r w:rsidRPr="00333C55">
              <w:t xml:space="preserve">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</w:t>
            </w:r>
            <w:r w:rsidRPr="00333C55">
              <w:t>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</w:t>
            </w:r>
            <w:r w:rsidRPr="00333C55">
              <w:t xml:space="preserve">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</w:t>
            </w:r>
            <w:r w:rsidRPr="00333C55">
              <w:t>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</w:t>
            </w:r>
            <w:r w:rsidRPr="00333C55">
              <w:t xml:space="preserve">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UETTDRTS29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Develop power systems secondary isolation instructional documents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</w:t>
            </w:r>
            <w:r w:rsidRPr="00333C55">
              <w:t>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</w:t>
            </w:r>
            <w:r w:rsidRPr="00333C55">
              <w:t>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</w:t>
            </w:r>
            <w:r w:rsidRPr="00333C55">
              <w:t>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</w:t>
            </w:r>
            <w:r w:rsidRPr="00333C55">
              <w:t>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UETTDRTS31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Maintain, test and commission power systems voltage regulating equipment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</w:t>
            </w:r>
            <w:r w:rsidRPr="00333C55">
              <w:t>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</w:t>
            </w:r>
            <w:r w:rsidRPr="00333C55">
              <w:t>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</w:t>
            </w:r>
            <w:r w:rsidRPr="00333C55">
              <w:t>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</w:t>
            </w:r>
            <w:r w:rsidRPr="00333C55">
              <w:t>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UETTDRTS34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Install and maintain power system communication equipment</w:t>
            </w:r>
          </w:p>
          <w:p w:rsidR="00000000" w:rsidRPr="00333C55" w:rsidP="00333C55">
            <w:pPr>
              <w:pStyle w:val="BodyText"/>
            </w:pPr>
            <w:r w:rsidRPr="00333C55">
              <w:t>Common U</w:t>
            </w:r>
            <w:r w:rsidRPr="00333C55">
              <w:t xml:space="preserve">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</w:t>
            </w:r>
            <w:r w:rsidRPr="00333C55">
              <w:t>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</w:t>
            </w:r>
            <w:r w:rsidRPr="00333C55">
              <w:t>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150</w:t>
            </w:r>
          </w:p>
        </w:tc>
      </w:tr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UETTDRTS35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Mai</w:t>
            </w:r>
            <w:r w:rsidRPr="00333C55">
              <w:t>ntain complex network protection and control systems</w:t>
            </w:r>
          </w:p>
          <w:p w:rsidR="00000000" w:rsidRPr="00333C55" w:rsidP="00333C55">
            <w:pPr>
              <w:pStyle w:val="BodyText"/>
            </w:pPr>
            <w:r w:rsidRPr="00333C55">
              <w:t xml:space="preserve">Common Unit Group 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UEENEED104A Use engineering applications software on personal computers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UEENEEE101A Apply Occupational Health and Safety regulations, codes and practices in the workplace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UEENEEE102</w:t>
            </w:r>
            <w:r w:rsidRPr="00333C55">
              <w:t>A Fabricate, assemble and dismantle utilities industry components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UEENEEE104A Solve problems in d.c.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UEENEEE107A Use drawings, diagrams, schedules, standards, codes and specifications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UEENEEE124A Compile and produce an energy sector detailed report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UEENEEE125A Provide engineering solutions for problems in complex multiple path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UEENEEE126A Provide solutions to basic engineering computational problems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UEENEEG101A Solve problem</w:t>
            </w:r>
            <w:r w:rsidRPr="00333C55">
              <w:t>s in electromagnetic devices and related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UEENEEG102A Solve problems in low voltage a.c.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UEENEEG149A Provide engineering solutions to problems in complex polyphase power circuits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UETTDREL11 Apply sustainable energy and environmental pro</w:t>
            </w:r>
            <w:r w:rsidRPr="00333C55">
              <w:t>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UETTDREL16 Working safely near live electrical apparatus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UETTDRIS62 Implement and monitor the power system organisational WHS/OHS policies, procedures and programs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UETTDRIS63 Implement &amp; monitor power system environmental &amp; sustainable energy ma</w:t>
            </w:r>
            <w:r w:rsidRPr="00333C55">
              <w:t>nagement policies &amp; procedures</w:t>
            </w:r>
          </w:p>
          <w:p w:rsidR="00000000" w:rsidRPr="00333C55" w:rsidP="00333C55">
            <w:pPr>
              <w:pStyle w:val="BodyText"/>
            </w:pPr>
            <w:r w:rsidRPr="00333C55">
              <w:t>∟</w:t>
            </w:r>
            <w:r w:rsidRPr="00333C55">
              <w:t>UETTDRTS21 Maintain interdependent network protection and control systems</w:t>
            </w:r>
          </w:p>
          <w:p w:rsidR="00000000" w:rsidP="00333C55">
            <w:pPr>
              <w:pStyle w:val="BodyText"/>
              <w:rPr>
                <w:lang w:val="en-NZ"/>
              </w:rPr>
            </w:pPr>
            <w:r w:rsidRPr="00333C55">
              <w:t>∟</w:t>
            </w:r>
            <w:r w:rsidRPr="00333C55">
              <w:t>UETTDRTS29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180</w:t>
            </w:r>
          </w:p>
        </w:tc>
      </w:tr>
    </w:tbl>
    <w:p w:rsidR="00000000" w:rsidRPr="00333C55" w:rsidP="00333C55">
      <w:pPr>
        <w:pStyle w:val="NoPaddingFontSize1"/>
      </w:pPr>
    </w:p>
    <w:p w:rsidR="00000000" w:rsidRPr="00333C55" w:rsidP="00333C55">
      <w:pPr>
        <w:pStyle w:val="AllowPageBreak"/>
      </w:pPr>
    </w:p>
    <w:p w:rsidR="00000000" w:rsidRPr="00333C55" w:rsidP="00333C55">
      <w:pPr>
        <w:pStyle w:val="Heading1"/>
      </w:pPr>
      <w:bookmarkStart w:id="5" w:name="O_1180824"/>
      <w:bookmarkEnd w:id="5"/>
      <w:r w:rsidRPr="00333C5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C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55" w:rsidP="00333C55">
            <w:pPr>
              <w:pStyle w:val="BodyText"/>
            </w:pPr>
            <w:r w:rsidRPr="00333C55">
              <w:t>This qualification replaces and is equivalent to UET50312 Diploma of ESI - Power Systems Operations</w:t>
            </w:r>
          </w:p>
        </w:tc>
      </w:tr>
    </w:tbl>
    <w:p w:rsidR="00000000" w:rsidRPr="00333C55" w:rsidP="00333C55">
      <w:pPr>
        <w:pStyle w:val="NoPaddingFontSize1"/>
      </w:pPr>
    </w:p>
    <w:p w:rsidR="00000000" w:rsidRPr="00333C55" w:rsidP="00333C55">
      <w:pPr>
        <w:pStyle w:val="AllowPageBreak"/>
      </w:pPr>
    </w:p>
    <w:p w:rsidR="00000000" w:rsidRPr="00333C55" w:rsidP="00333C55">
      <w:pPr>
        <w:pStyle w:val="Heading1"/>
      </w:pPr>
      <w:bookmarkStart w:id="6" w:name="O_1180829"/>
      <w:bookmarkEnd w:id="6"/>
      <w:r w:rsidRPr="00333C55">
        <w:t>Links</w:t>
      </w:r>
    </w:p>
    <w:p w:rsidR="00000000" w:rsidRPr="00333C55" w:rsidP="0092481A">
      <w:pPr>
        <w:pStyle w:val="BodyText"/>
      </w:pPr>
      <w:r w:rsidRPr="00333C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7498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33C55" w:rsidP="00333C55"/>
    <w:sectPr w:rsidSect="00333C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55" w:rsidRPr="0092481A" w:rsidP="00924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1A" w:rsidP="00333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37</w:t>
    </w:r>
    <w:r>
      <w:rPr>
        <w:noProof/>
      </w:rPr>
      <w:fldChar w:fldCharType="end"/>
    </w:r>
  </w:p>
  <w:p w:rsidR="0092481A" w:rsidP="00333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481A" w:rsidP="00333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C55" w:rsidRPr="0092481A" w:rsidP="00924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1A" w:rsidRPr="002D2AF8" w:rsidP="00333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UET50319 Diploma of ESI - Power Systems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2481A" w:rsidP="00333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C55"/>
  </w:style>
  <w:style w:type="character" w:customStyle="1" w:styleId="Heading1Char">
    <w:name w:val="Heading 1 Char"/>
    <w:basedOn w:val="DefaultParagraphFont"/>
    <w:link w:val="Heading1"/>
    <w:rsid w:val="00333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C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3C55"/>
    <w:rPr>
      <w:b/>
      <w:spacing w:val="0"/>
    </w:rPr>
  </w:style>
  <w:style w:type="paragraph" w:customStyle="1" w:styleId="SuperHeading">
    <w:name w:val="SuperHeading"/>
    <w:basedOn w:val="Normal"/>
    <w:rsid w:val="00333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3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C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C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C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3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C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C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C55"/>
    <w:rPr>
      <w:i/>
    </w:rPr>
  </w:style>
  <w:style w:type="paragraph" w:styleId="Caption">
    <w:name w:val="caption"/>
    <w:basedOn w:val="BodyText"/>
    <w:next w:val="Normal"/>
    <w:qFormat/>
    <w:rsid w:val="00333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C55"/>
  </w:style>
  <w:style w:type="paragraph" w:styleId="TableofFigures">
    <w:name w:val="table of figures"/>
    <w:basedOn w:val="Normal"/>
    <w:next w:val="Normal"/>
    <w:semiHidden/>
    <w:rsid w:val="00333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C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3C55"/>
    <w:rPr>
      <w:rFonts w:ascii="Wingdings" w:hAnsi="Wingdings"/>
    </w:rPr>
  </w:style>
  <w:style w:type="paragraph" w:customStyle="1" w:styleId="TableHeading">
    <w:name w:val="Table Heading"/>
    <w:basedOn w:val="HeadingBase"/>
    <w:rsid w:val="00333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C55"/>
    <w:rPr>
      <w:color w:val="0033CC"/>
      <w:u w:val="none"/>
    </w:rPr>
  </w:style>
  <w:style w:type="paragraph" w:customStyle="1" w:styleId="BodyTextRight">
    <w:name w:val="Body Text Right"/>
    <w:basedOn w:val="BodyText"/>
    <w:rsid w:val="00333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C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C55"/>
    <w:rPr>
      <w:sz w:val="32"/>
    </w:rPr>
  </w:style>
  <w:style w:type="paragraph" w:customStyle="1" w:styleId="HeadingProcedure">
    <w:name w:val="Heading Procedure"/>
    <w:basedOn w:val="HeadingBase"/>
    <w:next w:val="Normal"/>
    <w:rsid w:val="00333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C55"/>
    <w:pPr>
      <w:spacing w:before="60" w:after="60"/>
    </w:pPr>
  </w:style>
  <w:style w:type="paragraph" w:styleId="ListContinue">
    <w:name w:val="List Continue"/>
    <w:basedOn w:val="List"/>
    <w:rsid w:val="00333C55"/>
    <w:pPr>
      <w:ind w:firstLine="0"/>
    </w:pPr>
  </w:style>
  <w:style w:type="paragraph" w:customStyle="1" w:styleId="ListNote">
    <w:name w:val="List Note"/>
    <w:basedOn w:val="List"/>
    <w:rsid w:val="00333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C55"/>
    <w:rPr>
      <w:rFonts w:ascii="Courier New" w:hAnsi="Courier New"/>
    </w:rPr>
  </w:style>
  <w:style w:type="paragraph" w:customStyle="1" w:styleId="NoteBullet">
    <w:name w:val="Note Bullet"/>
    <w:basedOn w:val="Note"/>
    <w:rsid w:val="00333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C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3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C55"/>
    <w:rPr>
      <w:b/>
      <w:smallCaps/>
    </w:rPr>
  </w:style>
  <w:style w:type="paragraph" w:customStyle="1" w:styleId="TableListNumber">
    <w:name w:val="Table List Number"/>
    <w:basedOn w:val="ListNumber"/>
    <w:rsid w:val="00333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C55"/>
    <w:pPr>
      <w:numPr>
        <w:numId w:val="7"/>
      </w:numPr>
    </w:pPr>
  </w:style>
  <w:style w:type="paragraph" w:customStyle="1" w:styleId="ListAlpha2">
    <w:name w:val="List Alpha 2"/>
    <w:basedOn w:val="List2"/>
    <w:rsid w:val="00333C55"/>
    <w:pPr>
      <w:numPr>
        <w:numId w:val="6"/>
      </w:numPr>
    </w:pPr>
  </w:style>
  <w:style w:type="paragraph" w:styleId="List2">
    <w:name w:val="List 2"/>
    <w:basedOn w:val="BodyText"/>
    <w:rsid w:val="00333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C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C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3C55"/>
    <w:pPr>
      <w:numPr>
        <w:numId w:val="2"/>
      </w:numPr>
    </w:pPr>
  </w:style>
  <w:style w:type="paragraph" w:styleId="ListContinue2">
    <w:name w:val="List Continue 2"/>
    <w:basedOn w:val="List2"/>
    <w:rsid w:val="00333C55"/>
    <w:pPr>
      <w:ind w:firstLine="0"/>
    </w:pPr>
  </w:style>
  <w:style w:type="paragraph" w:styleId="ListContinue3">
    <w:name w:val="List Continue 3"/>
    <w:basedOn w:val="List3"/>
    <w:rsid w:val="00333C55"/>
    <w:pPr>
      <w:ind w:left="1021" w:firstLine="0"/>
    </w:pPr>
  </w:style>
  <w:style w:type="paragraph" w:styleId="ListContinue4">
    <w:name w:val="List Continue 4"/>
    <w:basedOn w:val="List4"/>
    <w:rsid w:val="00333C55"/>
    <w:pPr>
      <w:ind w:firstLine="0"/>
    </w:pPr>
  </w:style>
  <w:style w:type="paragraph" w:styleId="ListContinue5">
    <w:name w:val="List Continue 5"/>
    <w:basedOn w:val="List5"/>
    <w:rsid w:val="00333C55"/>
    <w:pPr>
      <w:ind w:firstLine="0"/>
    </w:pPr>
  </w:style>
  <w:style w:type="paragraph" w:styleId="ListNumber3">
    <w:name w:val="List Number 3"/>
    <w:basedOn w:val="List3"/>
    <w:rsid w:val="00333C55"/>
    <w:pPr>
      <w:numPr>
        <w:numId w:val="3"/>
      </w:numPr>
    </w:pPr>
  </w:style>
  <w:style w:type="paragraph" w:styleId="ListNumber4">
    <w:name w:val="List Number 4"/>
    <w:basedOn w:val="List4"/>
    <w:rsid w:val="00333C55"/>
    <w:pPr>
      <w:numPr>
        <w:numId w:val="4"/>
      </w:numPr>
    </w:pPr>
  </w:style>
  <w:style w:type="paragraph" w:styleId="ListNumber5">
    <w:name w:val="List Number 5"/>
    <w:basedOn w:val="List5"/>
    <w:rsid w:val="00333C55"/>
    <w:pPr>
      <w:numPr>
        <w:numId w:val="5"/>
      </w:numPr>
    </w:pPr>
  </w:style>
  <w:style w:type="paragraph" w:styleId="BlockText">
    <w:name w:val="Block Text"/>
    <w:basedOn w:val="Normal"/>
    <w:rsid w:val="00333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C55"/>
    <w:rPr>
      <w:sz w:val="16"/>
      <w:vertAlign w:val="superscript"/>
    </w:rPr>
  </w:style>
  <w:style w:type="character" w:customStyle="1" w:styleId="Symbols">
    <w:name w:val="Symbols"/>
    <w:basedOn w:val="DefaultParagraphFont"/>
    <w:rsid w:val="00333C55"/>
    <w:rPr>
      <w:rFonts w:ascii="Symbol" w:hAnsi="Symbol"/>
    </w:rPr>
  </w:style>
  <w:style w:type="character" w:customStyle="1" w:styleId="MenuOptions">
    <w:name w:val="Menu Options"/>
    <w:basedOn w:val="DefaultParagraphFont"/>
    <w:rsid w:val="00333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C55"/>
    <w:rPr>
      <w:b/>
    </w:rPr>
  </w:style>
  <w:style w:type="character" w:customStyle="1" w:styleId="Underlined">
    <w:name w:val="Underlined"/>
    <w:basedOn w:val="DefaultParagraphFont"/>
    <w:rsid w:val="00333C55"/>
    <w:rPr>
      <w:u w:val="single"/>
    </w:rPr>
  </w:style>
  <w:style w:type="paragraph" w:customStyle="1" w:styleId="TableBodyTextRight">
    <w:name w:val="Table Body Text Right"/>
    <w:basedOn w:val="TableBodyText"/>
    <w:rsid w:val="00333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C55"/>
    <w:rPr>
      <w:sz w:val="18"/>
    </w:rPr>
  </w:style>
  <w:style w:type="paragraph" w:customStyle="1" w:styleId="BodySmallRight">
    <w:name w:val="Body Small Right"/>
    <w:basedOn w:val="BodyTextRight"/>
    <w:rsid w:val="00333C55"/>
    <w:rPr>
      <w:sz w:val="18"/>
      <w:szCs w:val="18"/>
    </w:rPr>
  </w:style>
  <w:style w:type="paragraph" w:customStyle="1" w:styleId="MarginEdition">
    <w:name w:val="Margin Edition"/>
    <w:basedOn w:val="MarginNote"/>
    <w:rsid w:val="00333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C55"/>
    <w:rPr>
      <w:sz w:val="2"/>
      <w:szCs w:val="2"/>
    </w:rPr>
  </w:style>
  <w:style w:type="character" w:customStyle="1" w:styleId="Small">
    <w:name w:val="Small"/>
    <w:basedOn w:val="DefaultParagraphFont"/>
    <w:rsid w:val="00333C55"/>
    <w:rPr>
      <w:sz w:val="16"/>
    </w:rPr>
  </w:style>
  <w:style w:type="paragraph" w:customStyle="1" w:styleId="WideTable">
    <w:name w:val="Wide Table"/>
    <w:basedOn w:val="Normal"/>
    <w:rsid w:val="00333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C55"/>
  </w:style>
  <w:style w:type="paragraph" w:styleId="Quote">
    <w:name w:val="Quote"/>
    <w:basedOn w:val="Heading1"/>
    <w:link w:val="QuoteChar"/>
    <w:qFormat/>
    <w:rsid w:val="00333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C55"/>
    <w:pPr>
      <w:pageBreakBefore/>
    </w:pPr>
  </w:style>
  <w:style w:type="paragraph" w:customStyle="1" w:styleId="Border">
    <w:name w:val="Border"/>
    <w:basedOn w:val="Normal"/>
    <w:qFormat/>
    <w:rsid w:val="00333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C55"/>
    <w:rPr>
      <w:u w:val="single"/>
    </w:rPr>
  </w:style>
  <w:style w:type="character" w:customStyle="1" w:styleId="BoldandItalics">
    <w:name w:val="Bold and Italics"/>
    <w:qFormat/>
    <w:rsid w:val="00333C55"/>
    <w:rPr>
      <w:b/>
      <w:i/>
      <w:u w:val="none"/>
    </w:rPr>
  </w:style>
  <w:style w:type="paragraph" w:styleId="BalloonText">
    <w:name w:val="Balloon Text"/>
    <w:basedOn w:val="Normal"/>
    <w:link w:val="BalloonTextChar"/>
    <w:rsid w:val="00333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C55"/>
    <w:pPr>
      <w:spacing w:before="0" w:after="0"/>
    </w:pPr>
  </w:style>
  <w:style w:type="paragraph" w:customStyle="1" w:styleId="BodyTextBold">
    <w:name w:val="Body Text Bold"/>
    <w:basedOn w:val="BodyText"/>
    <w:qFormat/>
    <w:rsid w:val="00333C55"/>
    <w:rPr>
      <w:b/>
    </w:rPr>
  </w:style>
  <w:style w:type="character" w:styleId="Hyperlink">
    <w:name w:val="Hyperlink"/>
    <w:basedOn w:val="DefaultParagraphFont"/>
    <w:uiPriority w:val="99"/>
    <w:unhideWhenUsed/>
    <w:rsid w:val="00924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6437</Words>
  <Characters>45516</Characters>
  <Application>Microsoft Office Word</Application>
  <DocSecurity>0</DocSecurity>
  <Lines>1517</Lines>
  <Paragraphs>962</Paragraphs>
  <ScaleCrop>false</ScaleCrop>
  <Company>Author-it Software Corporation Ltd.</Company>
  <LinksUpToDate>false</LinksUpToDate>
  <CharactersWithSpaces>50991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UET50319 Diploma of ESI - Power Systems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2021-04-20T16:41:18Z</dcterms:created>
  <dcterms:modified xsi:type="dcterms:W3CDTF">2021-04-20T00:06:00Z</dcterms:modified>
</cp:coreProperties>
</file>