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43BD" w:rsidP="007D43BD">
      <w:pPr>
        <w:pStyle w:val="Title"/>
      </w:pPr>
      <w:r>
        <w:fldChar w:fldCharType="begin"/>
      </w:r>
      <w:r>
        <w:instrText xml:space="preserve"> TITLE   \* MERGEFORMAT </w:instrText>
      </w:r>
      <w:r>
        <w:fldChar w:fldCharType="separate"/>
      </w:r>
      <w:r>
        <w:t>UET20319 Certificate II in ESI - Powerline Vegetation Control</w:t>
      </w:r>
      <w:r>
        <w:fldChar w:fldCharType="end"/>
      </w:r>
    </w:p>
    <w:p w:rsidR="007D43BD" w:rsidP="007D43BD">
      <w:pPr>
        <w:pStyle w:val="Version"/>
        <w:sectPr w:rsidSect="00F52C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2C8F" w:rsidP="00F52C8F">
      <w:pPr>
        <w:pStyle w:val="SuperHeading"/>
      </w:pPr>
      <w:r w:rsidRPr="00F52C8F">
        <w:t>UET20319 Certificate II in ESI - Powerline Vegetation Control</w:t>
      </w:r>
    </w:p>
    <w:p w:rsidR="00000000" w:rsidRPr="00F52C8F" w:rsidP="00F52C8F">
      <w:pPr>
        <w:pStyle w:val="Heading1"/>
      </w:pPr>
      <w:bookmarkStart w:id="1" w:name="O_1001696"/>
      <w:bookmarkEnd w:id="1"/>
      <w:r w:rsidRPr="00F52C8F">
        <w:t>Modification History</w:t>
      </w:r>
    </w:p>
    <w:tbl>
      <w:tblPr>
        <w:tblW w:w="9497" w:type="dxa"/>
        <w:tblLayout w:type="fixed"/>
        <w:tblCellMar>
          <w:left w:w="62" w:type="dxa"/>
          <w:right w:w="62" w:type="dxa"/>
        </w:tblCellMar>
        <w:tblLook w:val="0000"/>
      </w:tblPr>
      <w:tblGrid>
        <w:gridCol w:w="9497"/>
      </w:tblGrid>
      <w:tr w:rsidTr="00F5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Release 1. This is the first release of this qualification in the UET Transmission, Distribution and Rail Sector Training Package</w:t>
            </w:r>
          </w:p>
        </w:tc>
      </w:tr>
    </w:tbl>
    <w:p w:rsidR="00000000" w:rsidRPr="00F52C8F" w:rsidP="00F52C8F">
      <w:pPr>
        <w:pStyle w:val="NoPaddingFontSize1"/>
      </w:pPr>
    </w:p>
    <w:p w:rsidR="00000000" w:rsidRPr="00F52C8F" w:rsidP="00F52C8F">
      <w:pPr>
        <w:pStyle w:val="AllowPageBreak"/>
      </w:pPr>
    </w:p>
    <w:p w:rsidR="00000000" w:rsidRPr="00F52C8F" w:rsidP="00F52C8F">
      <w:pPr>
        <w:pStyle w:val="Heading1"/>
      </w:pPr>
      <w:bookmarkStart w:id="2" w:name="O_1001697"/>
      <w:bookmarkEnd w:id="2"/>
      <w:r w:rsidRPr="00F52C8F">
        <w:t>Qualification Description</w:t>
      </w:r>
    </w:p>
    <w:tbl>
      <w:tblPr>
        <w:tblW w:w="9497" w:type="dxa"/>
        <w:tblLayout w:type="fixed"/>
        <w:tblCellMar>
          <w:left w:w="62" w:type="dxa"/>
          <w:right w:w="62" w:type="dxa"/>
        </w:tblCellMar>
        <w:tblLook w:val="0000"/>
      </w:tblPr>
      <w:tblGrid>
        <w:gridCol w:w="9497"/>
      </w:tblGrid>
      <w:tr w:rsidTr="00F5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This q</w:t>
            </w:r>
            <w:r w:rsidRPr="00F52C8F">
              <w:t xml:space="preserve">ualification provides the skills and knowledge to work in the electricity supply industry (ESI) as a Powerline Vegetation Control Worker. </w:t>
            </w:r>
          </w:p>
          <w:p w:rsidR="00000000" w:rsidRPr="00F52C8F" w:rsidP="00F52C8F">
            <w:pPr>
              <w:pStyle w:val="BodyText"/>
            </w:pPr>
            <w:r w:rsidRPr="00F52C8F">
              <w:t>This qualification covers competencies for the operational role of planning and carrying out vegetation control at an</w:t>
            </w:r>
            <w:r w:rsidRPr="00F52C8F">
              <w:t>d above ground level near live electrical apparatus. It also includes complying with relevant legislation, applicable industry guidelines, codes of practices or other related requirements for safe work and access near live electrical and mechanical apparat</w:t>
            </w:r>
            <w:r w:rsidRPr="00F52C8F">
              <w:t>us.</w:t>
            </w:r>
          </w:p>
          <w:p w:rsidR="00000000" w:rsidRPr="00F52C8F" w:rsidP="00F52C8F">
            <w:pPr>
              <w:pStyle w:val="BodyText"/>
            </w:pPr>
            <w:r w:rsidRPr="00F52C8F">
              <w:t>The skills and knowledge described within the units in this qualification may require a licence or permit to practice in the workplace.</w:t>
            </w:r>
          </w:p>
          <w:p w:rsidR="00000000" w:rsidRPr="00F52C8F" w:rsidP="00F52C8F">
            <w:pPr>
              <w:pStyle w:val="BodyText"/>
            </w:pPr>
            <w:r w:rsidRPr="00F52C8F">
              <w:t>Additional and/or other conditions may also apply under state and territory legislative and regulatory licensing req</w:t>
            </w:r>
            <w:r w:rsidRPr="00F52C8F">
              <w:t>uirements which must be confirmed prior to commencing the qualification.</w:t>
            </w:r>
          </w:p>
        </w:tc>
      </w:tr>
    </w:tbl>
    <w:p w:rsidR="00000000" w:rsidRPr="00F52C8F" w:rsidP="00F52C8F">
      <w:pPr>
        <w:pStyle w:val="NoPaddingFontSize1"/>
      </w:pPr>
    </w:p>
    <w:p w:rsidR="00000000" w:rsidRPr="00F52C8F" w:rsidP="00F52C8F">
      <w:pPr>
        <w:pStyle w:val="AllowPageBreak"/>
      </w:pPr>
    </w:p>
    <w:p w:rsidR="00000000" w:rsidRPr="00F52C8F" w:rsidP="00F52C8F">
      <w:pPr>
        <w:pStyle w:val="Heading1"/>
      </w:pPr>
      <w:bookmarkStart w:id="3" w:name="O_1001698"/>
      <w:bookmarkEnd w:id="3"/>
      <w:r w:rsidRPr="00F52C8F">
        <w:t>Entry Requirements</w:t>
      </w:r>
    </w:p>
    <w:tbl>
      <w:tblPr>
        <w:tblW w:w="9497" w:type="dxa"/>
        <w:tblLayout w:type="fixed"/>
        <w:tblCellMar>
          <w:left w:w="62" w:type="dxa"/>
          <w:right w:w="62" w:type="dxa"/>
        </w:tblCellMar>
        <w:tblLook w:val="0000"/>
      </w:tblPr>
      <w:tblGrid>
        <w:gridCol w:w="9497"/>
      </w:tblGrid>
      <w:tr w:rsidTr="00F5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There are no entry requirements for this qualification</w:t>
            </w:r>
          </w:p>
        </w:tc>
      </w:tr>
    </w:tbl>
    <w:p w:rsidR="00000000" w:rsidRPr="00F52C8F" w:rsidP="00F52C8F">
      <w:pPr>
        <w:pStyle w:val="NoPaddingFontSize1"/>
      </w:pPr>
    </w:p>
    <w:p w:rsidR="00000000" w:rsidRPr="00F52C8F" w:rsidP="00F52C8F">
      <w:pPr>
        <w:pStyle w:val="AllowPageBreak"/>
      </w:pPr>
    </w:p>
    <w:p w:rsidR="00000000" w:rsidRPr="00F52C8F" w:rsidP="00F52C8F">
      <w:pPr>
        <w:pStyle w:val="Heading1"/>
      </w:pPr>
      <w:bookmarkStart w:id="4" w:name="O_1001699"/>
      <w:bookmarkEnd w:id="4"/>
      <w:r w:rsidRPr="00F52C8F">
        <w:t>Packaging Rules</w:t>
      </w:r>
    </w:p>
    <w:tbl>
      <w:tblPr>
        <w:tblW w:w="9498" w:type="dxa"/>
        <w:tblLayout w:type="fixed"/>
        <w:tblCellMar>
          <w:left w:w="62" w:type="dxa"/>
          <w:right w:w="62" w:type="dxa"/>
        </w:tblCellMar>
        <w:tblLook w:val="0000"/>
      </w:tblPr>
      <w:tblGrid>
        <w:gridCol w:w="1899"/>
        <w:gridCol w:w="5592"/>
        <w:gridCol w:w="2007"/>
      </w:tblGrid>
      <w:tr w:rsidTr="00F52C8F">
        <w:tblPrEx>
          <w:tblW w:w="9498" w:type="dxa"/>
          <w:tblLayout w:type="fixed"/>
          <w:tblCellMar>
            <w:left w:w="62" w:type="dxa"/>
            <w:right w:w="62" w:type="dxa"/>
          </w:tblCellMar>
          <w:tblLook w:val="0000"/>
        </w:tblPrEx>
        <w:tc>
          <w:tcPr>
            <w:tcW w:w="9498" w:type="dxa"/>
            <w:gridSpan w:val="3"/>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 xml:space="preserve">A total of </w:t>
            </w:r>
            <w:r w:rsidRPr="00F52C8F">
              <w:rPr>
                <w:rStyle w:val="SpecialBold"/>
              </w:rPr>
              <w:t>360 weighting points</w:t>
            </w:r>
            <w:r w:rsidRPr="00F52C8F">
              <w:t xml:space="preserve"> comprising:</w:t>
            </w:r>
          </w:p>
          <w:p w:rsidR="00000000" w:rsidRPr="00F52C8F" w:rsidP="00F52C8F">
            <w:pPr>
              <w:pStyle w:val="BodyText"/>
            </w:pPr>
            <w:r w:rsidRPr="00F52C8F">
              <w:rPr>
                <w:rStyle w:val="SpecialBold"/>
              </w:rPr>
              <w:t>240 cor</w:t>
            </w:r>
            <w:r w:rsidRPr="00F52C8F">
              <w:rPr>
                <w:rStyle w:val="SpecialBold"/>
              </w:rPr>
              <w:t>e weighting points</w:t>
            </w:r>
            <w:r w:rsidRPr="00F52C8F">
              <w:t xml:space="preserve"> listed below; </w:t>
            </w:r>
            <w:r w:rsidRPr="00F52C8F">
              <w:rPr>
                <w:rStyle w:val="SpecialBold"/>
              </w:rPr>
              <w:t>plus</w:t>
            </w:r>
          </w:p>
          <w:p w:rsidR="00000000" w:rsidRPr="00F52C8F" w:rsidP="00F52C8F">
            <w:pPr>
              <w:pStyle w:val="BodyText"/>
            </w:pPr>
            <w:r w:rsidRPr="00F52C8F">
              <w:rPr>
                <w:rStyle w:val="SpecialBold"/>
              </w:rPr>
              <w:t>120 general elective weighting points</w:t>
            </w:r>
            <w:r w:rsidRPr="00F52C8F">
              <w:t xml:space="preserve"> from the general elective units listed below.</w:t>
            </w:r>
          </w:p>
          <w:p w:rsidR="00000000" w:rsidRPr="00F52C8F" w:rsidP="00F52C8F">
            <w:pPr>
              <w:pStyle w:val="BodyText"/>
            </w:pPr>
            <w:r w:rsidRPr="00F52C8F">
              <w:t xml:space="preserve">Choose a total of 120 </w:t>
            </w:r>
            <w:r w:rsidRPr="00F52C8F">
              <w:rPr>
                <w:rStyle w:val="SpecialBold"/>
              </w:rPr>
              <w:t>weighting points</w:t>
            </w:r>
            <w:r w:rsidRPr="00F52C8F">
              <w:t xml:space="preserve"> elective units from the list below, of which between 0 and 70 </w:t>
            </w:r>
            <w:r w:rsidRPr="00F52C8F">
              <w:rPr>
                <w:rStyle w:val="SpecialBold"/>
              </w:rPr>
              <w:t>weighting points</w:t>
            </w:r>
            <w:r w:rsidRPr="00F52C8F">
              <w:t xml:space="preserve"> can be taken from Group A; and </w:t>
            </w:r>
            <w:r w:rsidRPr="00F52C8F">
              <w:rPr>
                <w:rStyle w:val="SpecialBold"/>
              </w:rPr>
              <w:t>between 50 and 120</w:t>
            </w:r>
            <w:r w:rsidRPr="00F52C8F">
              <w:t xml:space="preserve"> </w:t>
            </w:r>
            <w:r w:rsidRPr="00F52C8F">
              <w:rPr>
                <w:rStyle w:val="SpecialBold"/>
              </w:rPr>
              <w:t>weighting points</w:t>
            </w:r>
            <w:r w:rsidRPr="00F52C8F">
              <w:t xml:space="preserve"> taken from Group B. You may select all your elective from this group.</w:t>
            </w:r>
          </w:p>
          <w:p w:rsidR="00000000" w:rsidRPr="00F52C8F" w:rsidP="00F52C8F">
            <w:pPr>
              <w:pStyle w:val="BodyText"/>
            </w:pPr>
            <w:r w:rsidRPr="00F52C8F">
              <w:rPr>
                <w:rStyle w:val="SpecialBold"/>
              </w:rPr>
              <w:t>Up to 70 weighting points of the general elective units Group A</w:t>
            </w:r>
            <w:r w:rsidRPr="00F52C8F">
              <w:t xml:space="preserve"> may be selected, with appropriate contextualisation, f</w:t>
            </w:r>
            <w:r w:rsidRPr="00F52C8F">
              <w:t>rom any relevant nationally endorsed Training Package or accredited course, provided selected units contribute to the vocational outcome of the qualification. Previously assigned weighting points are listed in the UET Transmission, Distribution and Rail Se</w:t>
            </w:r>
            <w:r w:rsidRPr="00F52C8F">
              <w:t xml:space="preserve">ctor Training Package Companion Volume Implementation Guide (link below), if not listed weighting points will be 10 points. </w:t>
            </w:r>
          </w:p>
          <w:p w:rsidR="00000000" w:rsidP="00F52C8F">
            <w:pPr>
              <w:pStyle w:val="BodyText"/>
              <w:rPr>
                <w:lang w:val="en-NZ"/>
              </w:rPr>
            </w:pPr>
            <w:r w:rsidRPr="00F52C8F">
              <w:t xml:space="preserve">Where imported units are selected, care must be taken to ensure all prerequisite units specified </w:t>
            </w:r>
            <w:r w:rsidRPr="00F52C8F">
              <w:t>are complied with.</w:t>
            </w:r>
          </w:p>
        </w:tc>
      </w:tr>
      <w:tr w:rsidTr="00F52C8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rPr>
                <w:rStyle w:val="SpecialBold"/>
              </w:rPr>
              <w:t>Weighting Points</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AHCMOM213</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Operate and maintain chainsaws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20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UEENEEE101A</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20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UETTDREL13</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Comply with sustainability, environmental and incidental response policies and procedures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40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UETTDREL14</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Working safely near live electrical apparatus as a non-electrical worker</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40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UETTDRVC23</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 xml:space="preserve">Plan the removal of vegetation up to vegetation exclusion zone </w:t>
            </w:r>
            <w:r w:rsidRPr="00F52C8F">
              <w:t>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UETTDREL13 Comply with sustainability, environmental and incidental response policies and procedures</w:t>
            </w:r>
          </w:p>
          <w:p w:rsidR="00000000" w:rsidP="00F52C8F">
            <w:pPr>
              <w:pStyle w:val="BodyText"/>
              <w:rPr>
                <w:lang w:val="en-NZ"/>
              </w:rPr>
            </w:pPr>
            <w:r w:rsidRPr="00F52C8F">
              <w:t>∟</w:t>
            </w:r>
            <w:r w:rsidRPr="00F52C8F">
              <w:t>UET</w:t>
            </w:r>
            <w:r w:rsidRPr="00F52C8F">
              <w:t>TDREL14 Working safely near live electrical apparatus as a non-electrical worker</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60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UETTDRVC27</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Monitor safety compliance of vegetation control work in an ESI environment</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UETTDREL13 Comply with sustainability, environmental and incidental response policies and procedures</w:t>
            </w:r>
          </w:p>
          <w:p w:rsidR="00000000" w:rsidRPr="00F52C8F" w:rsidP="00F52C8F">
            <w:pPr>
              <w:pStyle w:val="BodyText"/>
            </w:pPr>
            <w:r w:rsidRPr="00F52C8F">
              <w:t>∟</w:t>
            </w:r>
            <w:r w:rsidRPr="00F52C8F">
              <w:t>UETTDREL14 Working safely near live electrical apparat</w:t>
            </w:r>
            <w:r w:rsidRPr="00F52C8F">
              <w:t>us as a non-electrical worker</w:t>
            </w:r>
          </w:p>
          <w:p w:rsidR="00000000" w:rsidP="00F52C8F">
            <w:pPr>
              <w:pStyle w:val="BodyText"/>
              <w:rPr>
                <w:lang w:val="en-NZ"/>
              </w:rPr>
            </w:pPr>
            <w:r w:rsidRPr="00F52C8F">
              <w:t>∟</w:t>
            </w:r>
            <w:r w:rsidRPr="00F52C8F">
              <w:t>UETTDRVC23 Plan the removal of vegetation up to vegetation exclusion zone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60</w:t>
            </w:r>
          </w:p>
        </w:tc>
      </w:tr>
      <w:tr w:rsidTr="00F52C8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rPr>
                <w:rStyle w:val="SpecialBold"/>
              </w:rPr>
              <w:t>Weighting Points</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AHCARB312</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 xml:space="preserve">Use standard climbing techniques to access </w:t>
            </w:r>
            <w:r w:rsidRPr="00F52C8F">
              <w:t>trees</w:t>
            </w:r>
          </w:p>
          <w:p w:rsidR="00000000" w:rsidP="00F52C8F">
            <w:pPr>
              <w:pStyle w:val="BodyText"/>
              <w:rPr>
                <w:lang w:val="en-NZ"/>
              </w:rPr>
            </w:pPr>
            <w:r w:rsidRPr="00F52C8F">
              <w:t>∟</w:t>
            </w:r>
            <w:r w:rsidRPr="00F52C8F">
              <w:t>AHCARB311 Tie, dress, set and finish arborist knots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20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AHCCHM201</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Apply chemicals under supervision</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30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AHCMOM304</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Operate machinery and equipment</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40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AHCPCM201</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Recognise plants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40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AHCPCM203</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Fell small trees</w:t>
            </w:r>
          </w:p>
          <w:p w:rsidR="00000000" w:rsidP="00F52C8F">
            <w:pPr>
              <w:pStyle w:val="BodyText"/>
              <w:rPr>
                <w:lang w:val="en-NZ"/>
              </w:rPr>
            </w:pPr>
            <w:r w:rsidRPr="00F52C8F">
              <w:t>∟</w:t>
            </w:r>
            <w:r w:rsidRPr="00F52C8F">
              <w:t>AHCMOM213 Operate and maintain chainsaws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30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FWPHAR2206</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Operate a mobile chipper/mulcher</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20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TLILIC0005</w:t>
            </w:r>
          </w:p>
        </w:tc>
        <w:tc>
          <w:tcPr>
            <w:tcW w:w="5592"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Licence to operate a boom-type elevating work platform (boom length 11 metres or more)</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40</w:t>
            </w:r>
          </w:p>
        </w:tc>
      </w:tr>
      <w:tr w:rsidTr="00F52C8F">
        <w:tblPrEx>
          <w:tblW w:w="9498" w:type="dxa"/>
          <w:tblLayout w:type="fixed"/>
          <w:tblCellMar>
            <w:left w:w="62" w:type="dxa"/>
            <w:right w:w="62" w:type="dxa"/>
          </w:tblCellMar>
          <w:tblLook w:val="0000"/>
        </w:tblPrEx>
        <w:trPr>
          <w:trHeight w:val="604"/>
        </w:trPr>
        <w:tc>
          <w:tcPr>
            <w:tcW w:w="7491" w:type="dxa"/>
            <w:gridSpan w:val="2"/>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rPr>
                <w:rStyle w:val="SpecialBold"/>
              </w:rPr>
              <w:t>Group B: Qualification elective units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rPr>
                <w:rStyle w:val="SpecialBold"/>
              </w:rPr>
              <w:t>Weighting Points</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UETTDRVC21</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Use climbing techniques to cut vegetation above ground 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UETTDREL13 Comply with sustainability, environment</w:t>
            </w:r>
            <w:r w:rsidRPr="00F52C8F">
              <w:t>al and incidental response policies and procedures</w:t>
            </w:r>
          </w:p>
          <w:p w:rsidR="00000000" w:rsidRPr="00F52C8F" w:rsidP="00F52C8F">
            <w:pPr>
              <w:pStyle w:val="BodyText"/>
            </w:pPr>
            <w:r w:rsidRPr="00F52C8F">
              <w:t>∟</w:t>
            </w:r>
            <w:r w:rsidRPr="00F52C8F">
              <w:t>UETTDREL14 Working safely near live electrical apparatus as a non-electrical worker</w:t>
            </w:r>
          </w:p>
          <w:p w:rsidR="00000000" w:rsidRPr="00F52C8F" w:rsidP="00F52C8F">
            <w:pPr>
              <w:pStyle w:val="BodyText"/>
            </w:pPr>
            <w:r w:rsidRPr="00F52C8F">
              <w:t>∟</w:t>
            </w:r>
            <w:r w:rsidRPr="00F52C8F">
              <w:t>UETTDRVC23 Plan the removal of vegetation up to vegetation exclusion zone near live electrical apparatus</w:t>
            </w:r>
          </w:p>
          <w:p w:rsidR="00000000" w:rsidRPr="00F52C8F" w:rsidP="00F52C8F">
            <w:pPr>
              <w:pStyle w:val="BodyText"/>
            </w:pPr>
            <w:r w:rsidRPr="00F52C8F">
              <w:t>∟</w:t>
            </w:r>
            <w:r w:rsidRPr="00F52C8F">
              <w:t>UETTDRVC27 Mo</w:t>
            </w:r>
            <w:r w:rsidRPr="00F52C8F">
              <w:t>nitor safety compliance of vegetation control work in an ESI environment</w:t>
            </w:r>
          </w:p>
          <w:p w:rsidR="00000000" w:rsidRPr="00F52C8F" w:rsidP="00F52C8F">
            <w:pPr>
              <w:pStyle w:val="BodyText"/>
            </w:pPr>
            <w:r w:rsidRPr="00F52C8F">
              <w:t>∟</w:t>
            </w:r>
            <w:r w:rsidRPr="00F52C8F">
              <w:t>UETTDRVC33 Apply pruning techniques to vegetation control near live electrical apparatus</w:t>
            </w:r>
          </w:p>
          <w:p w:rsidR="00000000" w:rsidP="00F52C8F">
            <w:pPr>
              <w:pStyle w:val="BodyText"/>
              <w:rPr>
                <w:lang w:val="en-NZ"/>
              </w:rPr>
            </w:pPr>
            <w:r w:rsidRPr="00F52C8F">
              <w:t>∟</w:t>
            </w:r>
            <w:r w:rsidRPr="00F52C8F">
              <w:t>UETTDRVC34 Undertake release and rescue from a tree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30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UETTDRVC24</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Assess vegetation and recommend control measures in an ESI environment</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UETTDREL13 Comply with sustainability, environmental a</w:t>
            </w:r>
            <w:r w:rsidRPr="00F52C8F">
              <w:t>nd incidental response policies and procedures</w:t>
            </w:r>
          </w:p>
          <w:p w:rsidR="00000000" w:rsidRPr="00F52C8F" w:rsidP="00F52C8F">
            <w:pPr>
              <w:pStyle w:val="BodyText"/>
            </w:pPr>
            <w:r w:rsidRPr="00F52C8F">
              <w:t>∟</w:t>
            </w:r>
            <w:r w:rsidRPr="00F52C8F">
              <w:t>UETTDREL14 Working safely near live electrical apparatus as a non-electrical worker</w:t>
            </w:r>
          </w:p>
          <w:p w:rsidR="00000000" w:rsidRPr="00F52C8F" w:rsidP="00F52C8F">
            <w:pPr>
              <w:pStyle w:val="BodyText"/>
            </w:pPr>
            <w:r w:rsidRPr="00F52C8F">
              <w:t>∟</w:t>
            </w:r>
            <w:r w:rsidRPr="00F52C8F">
              <w:t>UETTDRVC23 Plan the removal of vegetation up to vegetation exclusion zone near live electrical apparatus</w:t>
            </w:r>
          </w:p>
          <w:p w:rsidR="00000000" w:rsidP="00F52C8F">
            <w:pPr>
              <w:pStyle w:val="BodyText"/>
              <w:rPr>
                <w:lang w:val="en-NZ"/>
              </w:rPr>
            </w:pPr>
            <w:r w:rsidRPr="00F52C8F">
              <w:t>∟</w:t>
            </w:r>
            <w:r w:rsidRPr="00F52C8F">
              <w:t>UETTDRVC27 Monito</w:t>
            </w:r>
            <w:r w:rsidRPr="00F52C8F">
              <w:t>r safety compliance of vegetation control work in an ESI environment</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80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UETTDRVC25</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Use elevated platform to cut vegetation above ground level 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 xml:space="preserve">UEENEEE101A Apply Occupational Health and Safety regulations, </w:t>
            </w:r>
            <w:r w:rsidRPr="00F52C8F">
              <w:t>codes and practices in the workplace</w:t>
            </w:r>
          </w:p>
          <w:p w:rsidR="00000000" w:rsidRPr="00F52C8F" w:rsidP="00F52C8F">
            <w:pPr>
              <w:pStyle w:val="BodyText"/>
            </w:pPr>
            <w:r w:rsidRPr="00F52C8F">
              <w:t>∟</w:t>
            </w:r>
            <w:r w:rsidRPr="00F52C8F">
              <w:t>UETTDREL13 Comply with sustainability, environmental and incidental response policies and procedures</w:t>
            </w:r>
          </w:p>
          <w:p w:rsidR="00000000" w:rsidRPr="00F52C8F" w:rsidP="00F52C8F">
            <w:pPr>
              <w:pStyle w:val="BodyText"/>
            </w:pPr>
            <w:r w:rsidRPr="00F52C8F">
              <w:t>∟</w:t>
            </w:r>
            <w:r w:rsidRPr="00F52C8F">
              <w:t>UETTDREL14 Working safely near live electrical apparatus as a non-electrical worker</w:t>
            </w:r>
          </w:p>
          <w:p w:rsidR="00000000" w:rsidRPr="00F52C8F" w:rsidP="00F52C8F">
            <w:pPr>
              <w:pStyle w:val="BodyText"/>
            </w:pPr>
            <w:r w:rsidRPr="00F52C8F">
              <w:t>∟</w:t>
            </w:r>
            <w:r w:rsidRPr="00F52C8F">
              <w:t xml:space="preserve">UETTDRVC23 Plan the removal of </w:t>
            </w:r>
            <w:r w:rsidRPr="00F52C8F">
              <w:t>vegetation up to vegetation exclusion zone near live electrical apparatus</w:t>
            </w:r>
          </w:p>
          <w:p w:rsidR="00000000" w:rsidRPr="00F52C8F" w:rsidP="00F52C8F">
            <w:pPr>
              <w:pStyle w:val="BodyText"/>
            </w:pPr>
            <w:r w:rsidRPr="00F52C8F">
              <w:t>∟</w:t>
            </w:r>
            <w:r w:rsidRPr="00F52C8F">
              <w:t>UETTDRVC27 Monitor safety compliance of vegetation control work in an ESI environment</w:t>
            </w:r>
          </w:p>
          <w:p w:rsidR="00000000" w:rsidP="00F52C8F">
            <w:pPr>
              <w:pStyle w:val="BodyText"/>
              <w:rPr>
                <w:lang w:val="en-NZ"/>
              </w:rPr>
            </w:pPr>
            <w:r w:rsidRPr="00F52C8F">
              <w:t>∟</w:t>
            </w:r>
            <w:r w:rsidRPr="00F52C8F">
              <w:t>UETTDRVC33 Apply pruning techniques to vegetation control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30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w:t>
            </w:r>
            <w:r w:rsidRPr="00F52C8F">
              <w:t>ETTDRVC26</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Cut vegetation at ground level 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UETTDREL13 Comply with sustainability, environmental and incidental response policies and procedures</w:t>
            </w:r>
          </w:p>
          <w:p w:rsidR="00000000" w:rsidRPr="00F52C8F" w:rsidP="00F52C8F">
            <w:pPr>
              <w:pStyle w:val="BodyText"/>
            </w:pPr>
            <w:r w:rsidRPr="00F52C8F">
              <w:t>∟</w:t>
            </w:r>
            <w:r w:rsidRPr="00F52C8F">
              <w:t>UETTDREL14 Working safely near live electrical apparatus as a non-electrical worker</w:t>
            </w:r>
          </w:p>
          <w:p w:rsidR="00000000" w:rsidRPr="00F52C8F" w:rsidP="00F52C8F">
            <w:pPr>
              <w:pStyle w:val="BodyText"/>
            </w:pPr>
            <w:r w:rsidRPr="00F52C8F">
              <w:t>∟</w:t>
            </w:r>
            <w:r w:rsidRPr="00F52C8F">
              <w:t xml:space="preserve">UETTDRVC23 Plan the removal of vegetation up to vegetation exclusion </w:t>
            </w:r>
            <w:r w:rsidRPr="00F52C8F">
              <w:t>zone near live electrical apparatus</w:t>
            </w:r>
          </w:p>
          <w:p w:rsidR="00000000" w:rsidP="00F52C8F">
            <w:pPr>
              <w:pStyle w:val="BodyText"/>
              <w:rPr>
                <w:lang w:val="en-NZ"/>
              </w:rPr>
            </w:pPr>
            <w:r w:rsidRPr="00F52C8F">
              <w:t>∟</w:t>
            </w:r>
            <w:r w:rsidRPr="00F52C8F">
              <w:t>UETTDRVC27 Monitor safety compliance of vegetation control work in an ESI environment</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60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UETTDRVC31</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Operate specialist equipment at ground level 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w:t>
            </w:r>
            <w:r w:rsidRPr="00F52C8F">
              <w:t>pational Health and Safety regulations, codes and practices in the workplace</w:t>
            </w:r>
          </w:p>
          <w:p w:rsidR="00000000" w:rsidRPr="00F52C8F" w:rsidP="00F52C8F">
            <w:pPr>
              <w:pStyle w:val="BodyText"/>
            </w:pPr>
            <w:r w:rsidRPr="00F52C8F">
              <w:t>∟</w:t>
            </w:r>
            <w:r w:rsidRPr="00F52C8F">
              <w:t>UETTDREL13 Comply with sustainability, environmental and incidental response policies and procedures</w:t>
            </w:r>
          </w:p>
          <w:p w:rsidR="00000000" w:rsidRPr="00F52C8F" w:rsidP="00F52C8F">
            <w:pPr>
              <w:pStyle w:val="BodyText"/>
            </w:pPr>
            <w:r w:rsidRPr="00F52C8F">
              <w:t>∟</w:t>
            </w:r>
            <w:r w:rsidRPr="00F52C8F">
              <w:t>UETTDREL14 Working safely near live electrical apparatus as a non-electrical</w:t>
            </w:r>
            <w:r w:rsidRPr="00F52C8F">
              <w:t xml:space="preserve"> worker</w:t>
            </w:r>
          </w:p>
          <w:p w:rsidR="00000000" w:rsidRPr="00F52C8F" w:rsidP="00F52C8F">
            <w:pPr>
              <w:pStyle w:val="BodyText"/>
            </w:pPr>
            <w:r w:rsidRPr="00F52C8F">
              <w:t>∟</w:t>
            </w:r>
            <w:r w:rsidRPr="00F52C8F">
              <w:t>UETTDRVC23 Plan the removal of vegetation up to vegetation exclusion zone near live electrical apparatus</w:t>
            </w:r>
          </w:p>
          <w:p w:rsidR="00000000" w:rsidP="00F52C8F">
            <w:pPr>
              <w:pStyle w:val="BodyText"/>
              <w:rPr>
                <w:lang w:val="en-NZ"/>
              </w:rPr>
            </w:pPr>
            <w:r w:rsidRPr="00F52C8F">
              <w:t>∟</w:t>
            </w:r>
            <w:r w:rsidRPr="00F52C8F">
              <w:t>UETTDRVC27 Monitor safety compliance of vegetation control work in an ESI environment</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60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UETTDRVC32</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 xml:space="preserve">Use specialised plant to cut vegetation </w:t>
            </w:r>
            <w:r w:rsidRPr="00F52C8F">
              <w:t>above ground level 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UETTDREL13 Comply with sustainability, environmental and incidental response policies and procedures</w:t>
            </w:r>
          </w:p>
          <w:p w:rsidR="00000000" w:rsidRPr="00F52C8F" w:rsidP="00F52C8F">
            <w:pPr>
              <w:pStyle w:val="BodyText"/>
            </w:pPr>
            <w:r w:rsidRPr="00F52C8F">
              <w:t>∟</w:t>
            </w:r>
            <w:r w:rsidRPr="00F52C8F">
              <w:t>UETTDREL14 Working safely near live electrical apparatus as a non-electrical worker</w:t>
            </w:r>
          </w:p>
          <w:p w:rsidR="00000000" w:rsidRPr="00F52C8F" w:rsidP="00F52C8F">
            <w:pPr>
              <w:pStyle w:val="BodyText"/>
            </w:pPr>
            <w:r w:rsidRPr="00F52C8F">
              <w:t>∟</w:t>
            </w:r>
            <w:r w:rsidRPr="00F52C8F">
              <w:t xml:space="preserve">UETTDRVC23 Plan the removal of vegetation up to vegetation exclusion </w:t>
            </w:r>
            <w:r w:rsidRPr="00F52C8F">
              <w:t>zone near live electrical apparatus</w:t>
            </w:r>
          </w:p>
          <w:p w:rsidR="00000000" w:rsidRPr="00F52C8F" w:rsidP="00F52C8F">
            <w:pPr>
              <w:pStyle w:val="BodyText"/>
            </w:pPr>
            <w:r w:rsidRPr="00F52C8F">
              <w:t>∟</w:t>
            </w:r>
            <w:r w:rsidRPr="00F52C8F">
              <w:t>UETTDRVC27 Monitor safety compliance of vegetation control work in an ESI environment</w:t>
            </w:r>
          </w:p>
          <w:p w:rsidR="00000000" w:rsidP="00F52C8F">
            <w:pPr>
              <w:pStyle w:val="BodyText"/>
              <w:rPr>
                <w:lang w:val="en-NZ"/>
              </w:rPr>
            </w:pPr>
            <w:r w:rsidRPr="00F52C8F">
              <w:t>∟</w:t>
            </w:r>
            <w:r w:rsidRPr="00F52C8F">
              <w:t>UETTDRVC33 Apply pruning techniques to vegetation control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30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UETTDRVC33</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 xml:space="preserve">Apply pruning techniques to </w:t>
            </w:r>
            <w:r w:rsidRPr="00F52C8F">
              <w:t>vegetation control 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 xml:space="preserve">UETTDREL13 Comply with sustainability, environmental and incidental response policies </w:t>
            </w:r>
            <w:r w:rsidRPr="00F52C8F">
              <w:t>and procedures</w:t>
            </w:r>
          </w:p>
          <w:p w:rsidR="00000000" w:rsidRPr="00F52C8F" w:rsidP="00F52C8F">
            <w:pPr>
              <w:pStyle w:val="BodyText"/>
            </w:pPr>
            <w:r w:rsidRPr="00F52C8F">
              <w:t>∟</w:t>
            </w:r>
            <w:r w:rsidRPr="00F52C8F">
              <w:t>UETTDREL14 Working safely near live electrical apparatus as a non-electrical worker</w:t>
            </w:r>
          </w:p>
          <w:p w:rsidR="00000000" w:rsidRPr="00F52C8F" w:rsidP="00F52C8F">
            <w:pPr>
              <w:pStyle w:val="BodyText"/>
            </w:pPr>
            <w:r w:rsidRPr="00F52C8F">
              <w:t>∟</w:t>
            </w:r>
            <w:r w:rsidRPr="00F52C8F">
              <w:t>UETTDRVC23 Plan the removal of vegetation up to vegetation exclusion zone near live electrical apparatus</w:t>
            </w:r>
          </w:p>
          <w:p w:rsidR="00000000" w:rsidP="00F52C8F">
            <w:pPr>
              <w:pStyle w:val="BodyText"/>
              <w:rPr>
                <w:lang w:val="en-NZ"/>
              </w:rPr>
            </w:pPr>
            <w:r w:rsidRPr="00F52C8F">
              <w:t>∟</w:t>
            </w:r>
            <w:r w:rsidRPr="00F52C8F">
              <w:t>UETTDRVC27 Monitor safety compliance of vegetatio</w:t>
            </w:r>
            <w:r w:rsidRPr="00F52C8F">
              <w:t>n control work in an ESI environment</w:t>
            </w:r>
          </w:p>
        </w:tc>
        <w:tc>
          <w:tcPr>
            <w:tcW w:w="2007"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50</w:t>
            </w:r>
          </w:p>
        </w:tc>
      </w:tr>
      <w:tr w:rsidTr="00F52C8F">
        <w:tblPrEx>
          <w:tblW w:w="9498" w:type="dxa"/>
          <w:tblLayout w:type="fixed"/>
          <w:tblCellMar>
            <w:left w:w="62" w:type="dxa"/>
            <w:right w:w="62" w:type="dxa"/>
          </w:tblCellMar>
          <w:tblLook w:val="0000"/>
        </w:tblPrEx>
        <w:trPr>
          <w:trHeight w:val="604"/>
        </w:trPr>
        <w:tc>
          <w:tcPr>
            <w:tcW w:w="1899" w:type="dxa"/>
            <w:tcBorders>
              <w:top w:val="nil"/>
              <w:left w:val="nil"/>
              <w:bottom w:val="nil"/>
              <w:right w:val="nil"/>
            </w:tcBorders>
            <w:tcMar>
              <w:top w:w="0" w:type="dxa"/>
              <w:left w:w="62" w:type="dxa"/>
              <w:bottom w:w="0" w:type="dxa"/>
              <w:right w:w="62" w:type="dxa"/>
            </w:tcMar>
          </w:tcPr>
          <w:p w:rsidR="00000000" w:rsidP="00F52C8F">
            <w:pPr>
              <w:pStyle w:val="BodyText"/>
              <w:rPr>
                <w:lang w:val="en-NZ"/>
              </w:rPr>
            </w:pPr>
            <w:r w:rsidRPr="00F52C8F">
              <w:t>UETTDRVC34</w:t>
            </w:r>
          </w:p>
        </w:tc>
        <w:tc>
          <w:tcPr>
            <w:tcW w:w="5592"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Undertake release and rescue from a tree near live electrical apparatus</w:t>
            </w:r>
          </w:p>
          <w:p w:rsidR="00000000" w:rsidRPr="00F52C8F" w:rsidP="00F52C8F">
            <w:pPr>
              <w:pStyle w:val="BodyText"/>
            </w:pPr>
            <w:r w:rsidRPr="00F52C8F">
              <w:t xml:space="preserve">Common Unit Group </w:t>
            </w:r>
          </w:p>
          <w:p w:rsidR="00000000" w:rsidRPr="00F52C8F" w:rsidP="00F52C8F">
            <w:pPr>
              <w:pStyle w:val="BodyText"/>
            </w:pPr>
            <w:r w:rsidRPr="00F52C8F">
              <w:t>∟</w:t>
            </w:r>
            <w:r w:rsidRPr="00F52C8F">
              <w:t>UEENEEE101A Apply Occupational Health and Safety regulations, codes and practices in the workplace</w:t>
            </w:r>
          </w:p>
          <w:p w:rsidR="00000000" w:rsidRPr="00F52C8F" w:rsidP="00F52C8F">
            <w:pPr>
              <w:pStyle w:val="BodyText"/>
            </w:pPr>
            <w:r w:rsidRPr="00F52C8F">
              <w:t>∟</w:t>
            </w:r>
            <w:r w:rsidRPr="00F52C8F">
              <w:t>UETTDREL13 C</w:t>
            </w:r>
            <w:r w:rsidRPr="00F52C8F">
              <w:t>omply with sustainability, environmental and incidental response policies and procedures</w:t>
            </w:r>
          </w:p>
          <w:p w:rsidR="00000000" w:rsidRPr="00F52C8F" w:rsidP="00F52C8F">
            <w:pPr>
              <w:pStyle w:val="BodyText"/>
            </w:pPr>
            <w:r w:rsidRPr="00F52C8F">
              <w:t>∟</w:t>
            </w:r>
            <w:r w:rsidRPr="00F52C8F">
              <w:t>UETTDREL14 Working safely near live electrical apparatus as a non-electrical worker</w:t>
            </w:r>
          </w:p>
          <w:p w:rsidR="00000000" w:rsidRPr="00F52C8F" w:rsidP="00F52C8F">
            <w:pPr>
              <w:pStyle w:val="BodyText"/>
            </w:pPr>
            <w:r w:rsidRPr="00F52C8F">
              <w:t>∟</w:t>
            </w:r>
            <w:r w:rsidRPr="00F52C8F">
              <w:t>UETTDRVC23 Plan the removal of vegetation up to vegetation exclusion zone near live electrical apparatus</w:t>
            </w:r>
          </w:p>
          <w:p w:rsidR="00000000" w:rsidP="00F52C8F">
            <w:pPr>
              <w:pStyle w:val="BodyText"/>
              <w:rPr>
                <w:lang w:val="en-NZ"/>
              </w:rPr>
            </w:pPr>
            <w:r w:rsidRPr="00F52C8F">
              <w:t>∟</w:t>
            </w:r>
            <w:r w:rsidRPr="00F52C8F">
              <w:t>UETTDRVC27 Monitor safety compliance of vegetation control work in an ESI environment</w:t>
            </w:r>
          </w:p>
        </w:tc>
        <w:tc>
          <w:tcPr>
            <w:tcW w:w="2007"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20</w:t>
            </w:r>
          </w:p>
        </w:tc>
      </w:tr>
    </w:tbl>
    <w:p w:rsidR="00000000" w:rsidRPr="00F52C8F" w:rsidP="00F52C8F">
      <w:pPr>
        <w:pStyle w:val="NoPaddingFontSize1"/>
      </w:pPr>
    </w:p>
    <w:p w:rsidR="00000000" w:rsidRPr="00F52C8F" w:rsidP="00F52C8F">
      <w:pPr>
        <w:pStyle w:val="AllowPageBreak"/>
      </w:pPr>
    </w:p>
    <w:p w:rsidR="00000000" w:rsidRPr="00F52C8F" w:rsidP="00F52C8F">
      <w:pPr>
        <w:pStyle w:val="Heading1"/>
      </w:pPr>
      <w:bookmarkStart w:id="5" w:name="O_1001700"/>
      <w:bookmarkEnd w:id="5"/>
      <w:r w:rsidRPr="00F52C8F">
        <w:t>Qualification Mapping Information</w:t>
      </w:r>
    </w:p>
    <w:tbl>
      <w:tblPr>
        <w:tblW w:w="9497" w:type="dxa"/>
        <w:tblLayout w:type="fixed"/>
        <w:tblCellMar>
          <w:left w:w="62" w:type="dxa"/>
          <w:right w:w="62" w:type="dxa"/>
        </w:tblCellMar>
        <w:tblLook w:val="0000"/>
      </w:tblPr>
      <w:tblGrid>
        <w:gridCol w:w="9497"/>
      </w:tblGrid>
      <w:tr w:rsidTr="00F52C8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52C8F" w:rsidP="00F52C8F">
            <w:pPr>
              <w:pStyle w:val="BodyText"/>
            </w:pPr>
            <w:r w:rsidRPr="00F52C8F">
              <w:t>This q</w:t>
            </w:r>
            <w:r w:rsidRPr="00F52C8F">
              <w:t>ualification replaces and is equivalent to UET20312 Certificate II in ESI – Powerline Vegetation Control</w:t>
            </w:r>
          </w:p>
        </w:tc>
      </w:tr>
    </w:tbl>
    <w:p w:rsidR="00000000" w:rsidRPr="00F52C8F" w:rsidP="00F52C8F">
      <w:pPr>
        <w:pStyle w:val="NoPaddingFontSize1"/>
      </w:pPr>
    </w:p>
    <w:p w:rsidR="00000000" w:rsidRPr="00F52C8F" w:rsidP="00F52C8F">
      <w:pPr>
        <w:pStyle w:val="AllowPageBreak"/>
      </w:pPr>
    </w:p>
    <w:p w:rsidR="00000000" w:rsidRPr="00F52C8F" w:rsidP="00F52C8F">
      <w:pPr>
        <w:pStyle w:val="Heading1"/>
      </w:pPr>
      <w:bookmarkStart w:id="6" w:name="O_1001702"/>
      <w:bookmarkEnd w:id="6"/>
      <w:r w:rsidRPr="00F52C8F">
        <w:t>Links</w:t>
      </w:r>
    </w:p>
    <w:p w:rsidR="00000000" w:rsidRPr="00F52C8F" w:rsidP="007D43BD">
      <w:pPr>
        <w:pStyle w:val="BodyText"/>
      </w:pPr>
      <w:r w:rsidRPr="00F52C8F">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253550">
        <w:rPr>
          <w:rStyle w:val="Hyperlink"/>
        </w:rPr>
        <w:t>https://vetnet.education.gov.au/Pages/TrainingDocs.aspx?q=229bace1-b7bc-4653-9300-dffb13ecfad7</w:t>
      </w:r>
      <w:r>
        <w:fldChar w:fldCharType="end"/>
      </w:r>
    </w:p>
    <w:p w:rsidR="00000000" w:rsidRPr="00F52C8F" w:rsidP="00F52C8F"/>
    <w:sectPr w:rsidSect="00F52C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8F" w:rsidRPr="007D43BD" w:rsidP="007D43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BD" w:rsidP="00F52C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7D43BD" w:rsidP="00F52C8F">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D43BD" w:rsidP="00F52C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2C8F" w:rsidRPr="007D43BD" w:rsidP="007D43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C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BD" w:rsidRPr="002D2AF8" w:rsidP="00F52C8F">
    <w:pPr>
      <w:pStyle w:val="Header"/>
      <w:framePr w:wrap="around"/>
    </w:pPr>
    <w:r>
      <w:fldChar w:fldCharType="begin"/>
    </w:r>
    <w:r>
      <w:instrText xml:space="preserve"> TITLE   \* MERGEFORMAT </w:instrText>
    </w:r>
    <w:r>
      <w:fldChar w:fldCharType="separate"/>
    </w:r>
    <w:r>
      <w:t>UET20319 Certificate II in ESI - Powerline Vegetation Control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7D43BD" w:rsidP="00F52C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2C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2C8F"/>
    <w:pPr>
      <w:spacing w:before="360" w:after="60"/>
      <w:outlineLvl w:val="0"/>
    </w:pPr>
    <w:rPr>
      <w:sz w:val="32"/>
    </w:rPr>
  </w:style>
  <w:style w:type="paragraph" w:styleId="Heading2">
    <w:name w:val="heading 2"/>
    <w:basedOn w:val="HeadingBase"/>
    <w:next w:val="BodyText"/>
    <w:link w:val="Heading2Char"/>
    <w:qFormat/>
    <w:rsid w:val="00F52C8F"/>
    <w:pPr>
      <w:keepLines/>
      <w:spacing w:before="240" w:after="120"/>
      <w:outlineLvl w:val="1"/>
    </w:pPr>
    <w:rPr>
      <w:sz w:val="28"/>
      <w:szCs w:val="40"/>
    </w:rPr>
  </w:style>
  <w:style w:type="paragraph" w:styleId="Heading3">
    <w:name w:val="heading 3"/>
    <w:basedOn w:val="HeadingBase"/>
    <w:next w:val="BodyText"/>
    <w:link w:val="Heading3Char"/>
    <w:qFormat/>
    <w:rsid w:val="00F52C8F"/>
    <w:pPr>
      <w:spacing w:before="180" w:after="120"/>
      <w:outlineLvl w:val="2"/>
    </w:pPr>
    <w:rPr>
      <w:spacing w:val="-10"/>
      <w:kern w:val="32"/>
    </w:rPr>
  </w:style>
  <w:style w:type="paragraph" w:styleId="Heading4">
    <w:name w:val="heading 4"/>
    <w:basedOn w:val="HeadingBase"/>
    <w:next w:val="BodyText"/>
    <w:link w:val="Heading4Char"/>
    <w:qFormat/>
    <w:rsid w:val="00F52C8F"/>
    <w:pPr>
      <w:spacing w:before="160" w:after="120"/>
      <w:outlineLvl w:val="3"/>
    </w:pPr>
    <w:rPr>
      <w:sz w:val="22"/>
    </w:rPr>
  </w:style>
  <w:style w:type="paragraph" w:styleId="Heading5">
    <w:name w:val="heading 5"/>
    <w:basedOn w:val="HeadingBase"/>
    <w:next w:val="Normal"/>
    <w:link w:val="Heading5Char"/>
    <w:qFormat/>
    <w:rsid w:val="00F52C8F"/>
    <w:pPr>
      <w:spacing w:before="80"/>
      <w:outlineLvl w:val="4"/>
    </w:pPr>
    <w:rPr>
      <w:color w:val="918585"/>
      <w:sz w:val="20"/>
    </w:rPr>
  </w:style>
  <w:style w:type="paragraph" w:styleId="Heading6">
    <w:name w:val="heading 6"/>
    <w:basedOn w:val="HeadingBase"/>
    <w:next w:val="Normal"/>
    <w:link w:val="Heading6Char"/>
    <w:qFormat/>
    <w:rsid w:val="00F52C8F"/>
    <w:pPr>
      <w:spacing w:before="60"/>
      <w:outlineLvl w:val="5"/>
    </w:pPr>
    <w:rPr>
      <w:color w:val="918585"/>
      <w:sz w:val="20"/>
    </w:rPr>
  </w:style>
  <w:style w:type="paragraph" w:styleId="Heading7">
    <w:name w:val="heading 7"/>
    <w:basedOn w:val="Normal"/>
    <w:next w:val="Normal"/>
    <w:link w:val="Heading7Char"/>
    <w:qFormat/>
    <w:rsid w:val="00F52C8F"/>
    <w:pPr>
      <w:ind w:left="720"/>
      <w:outlineLvl w:val="6"/>
    </w:pPr>
    <w:rPr>
      <w:i/>
    </w:rPr>
  </w:style>
  <w:style w:type="paragraph" w:styleId="Heading8">
    <w:name w:val="heading 8"/>
    <w:basedOn w:val="Normal"/>
    <w:next w:val="Normal"/>
    <w:link w:val="Heading8Char"/>
    <w:qFormat/>
    <w:rsid w:val="00F52C8F"/>
    <w:pPr>
      <w:ind w:left="720"/>
      <w:outlineLvl w:val="7"/>
    </w:pPr>
    <w:rPr>
      <w:i/>
    </w:rPr>
  </w:style>
  <w:style w:type="paragraph" w:styleId="Heading9">
    <w:name w:val="heading 9"/>
    <w:basedOn w:val="Normal"/>
    <w:next w:val="Normal"/>
    <w:link w:val="Heading9Char"/>
    <w:qFormat/>
    <w:rsid w:val="00F52C8F"/>
    <w:pPr>
      <w:ind w:left="720"/>
      <w:outlineLvl w:val="8"/>
    </w:pPr>
    <w:rPr>
      <w:i/>
    </w:rPr>
  </w:style>
  <w:style w:type="character" w:default="1" w:styleId="DefaultParagraphFont">
    <w:name w:val="Default Paragraph Font"/>
    <w:uiPriority w:val="1"/>
    <w:unhideWhenUsed/>
    <w:rsid w:val="00F52C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2C8F"/>
  </w:style>
  <w:style w:type="character" w:customStyle="1" w:styleId="Heading1Char">
    <w:name w:val="Heading 1 Char"/>
    <w:basedOn w:val="DefaultParagraphFont"/>
    <w:link w:val="Heading1"/>
    <w:rsid w:val="00F52C8F"/>
    <w:rPr>
      <w:rFonts w:ascii="Times New Roman" w:eastAsia="Times New Roman" w:hAnsi="Times New Roman" w:cs="Times New Roman"/>
      <w:b/>
      <w:sz w:val="32"/>
      <w:szCs w:val="20"/>
      <w:lang w:eastAsia="en-US"/>
    </w:rPr>
  </w:style>
  <w:style w:type="paragraph" w:styleId="BodyText">
    <w:name w:val="Body Text"/>
    <w:basedOn w:val="Normal"/>
    <w:link w:val="BodyTextChar"/>
    <w:rsid w:val="00F52C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2C8F"/>
    <w:rPr>
      <w:rFonts w:ascii="Times New Roman" w:eastAsia="Times New Roman" w:hAnsi="Times New Roman" w:cs="Times New Roman"/>
      <w:sz w:val="24"/>
      <w:lang w:eastAsia="en-US"/>
    </w:rPr>
  </w:style>
  <w:style w:type="character" w:customStyle="1" w:styleId="SpecialBold">
    <w:name w:val="Special Bold"/>
    <w:basedOn w:val="DefaultParagraphFont"/>
    <w:rsid w:val="00F52C8F"/>
    <w:rPr>
      <w:b/>
      <w:spacing w:val="0"/>
    </w:rPr>
  </w:style>
  <w:style w:type="paragraph" w:customStyle="1" w:styleId="SuperHeading">
    <w:name w:val="SuperHeading"/>
    <w:basedOn w:val="Normal"/>
    <w:rsid w:val="00F52C8F"/>
    <w:pPr>
      <w:spacing w:before="240" w:after="120"/>
      <w:outlineLvl w:val="0"/>
    </w:pPr>
    <w:rPr>
      <w:rFonts w:ascii="Times New Roman" w:hAnsi="Times New Roman"/>
      <w:b/>
      <w:sz w:val="32"/>
    </w:rPr>
  </w:style>
  <w:style w:type="paragraph" w:customStyle="1" w:styleId="AllowPageBreak">
    <w:name w:val="AllowPageBreak"/>
    <w:rsid w:val="00F52C8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52C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2C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2C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2C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2C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2C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2C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2C8F"/>
    <w:rPr>
      <w:rFonts w:ascii="Courier New" w:eastAsia="Times New Roman" w:hAnsi="Courier New" w:cs="Times New Roman"/>
      <w:i/>
      <w:szCs w:val="20"/>
      <w:lang w:eastAsia="en-US"/>
    </w:rPr>
  </w:style>
  <w:style w:type="paragraph" w:customStyle="1" w:styleId="HeadingBase">
    <w:name w:val="Heading Base"/>
    <w:rsid w:val="00F52C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2C8F"/>
    <w:pPr>
      <w:tabs>
        <w:tab w:val="right" w:leader="dot" w:pos="9072"/>
      </w:tabs>
      <w:ind w:left="567"/>
    </w:pPr>
    <w:rPr>
      <w:szCs w:val="22"/>
    </w:rPr>
  </w:style>
  <w:style w:type="paragraph" w:customStyle="1" w:styleId="TOCBase">
    <w:name w:val="TOC Base"/>
    <w:rsid w:val="00F52C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2C8F"/>
    <w:pPr>
      <w:tabs>
        <w:tab w:val="right" w:leader="dot" w:pos="9072"/>
      </w:tabs>
      <w:spacing w:before="40" w:after="40"/>
      <w:ind w:left="284"/>
    </w:pPr>
    <w:rPr>
      <w:rFonts w:ascii="Times New Roman" w:hAnsi="Times New Roman"/>
    </w:rPr>
  </w:style>
  <w:style w:type="paragraph" w:styleId="TOC1">
    <w:name w:val="toc 1"/>
    <w:basedOn w:val="TOCBase"/>
    <w:next w:val="Normal"/>
    <w:rsid w:val="00F52C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2C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2C8F"/>
    <w:rPr>
      <w:rFonts w:ascii="Times New Roman" w:eastAsia="Times New Roman" w:hAnsi="Times New Roman" w:cs="Times New Roman"/>
      <w:sz w:val="16"/>
      <w:lang w:eastAsia="en-US"/>
    </w:rPr>
  </w:style>
  <w:style w:type="paragraph" w:styleId="Title">
    <w:name w:val="Title"/>
    <w:basedOn w:val="HeadingBase"/>
    <w:link w:val="TitleChar"/>
    <w:qFormat/>
    <w:rsid w:val="00F52C8F"/>
    <w:pPr>
      <w:spacing w:before="5040"/>
      <w:jc w:val="center"/>
    </w:pPr>
    <w:rPr>
      <w:sz w:val="48"/>
      <w:szCs w:val="72"/>
      <w:lang w:val="en-US"/>
    </w:rPr>
  </w:style>
  <w:style w:type="character" w:customStyle="1" w:styleId="TitleChar">
    <w:name w:val="Title Char"/>
    <w:basedOn w:val="DefaultParagraphFont"/>
    <w:link w:val="Title"/>
    <w:rsid w:val="00F52C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2C8F"/>
    <w:pPr>
      <w:tabs>
        <w:tab w:val="left" w:pos="3600"/>
        <w:tab w:val="left" w:pos="3958"/>
      </w:tabs>
    </w:pPr>
  </w:style>
  <w:style w:type="paragraph" w:styleId="List">
    <w:name w:val="List"/>
    <w:basedOn w:val="BodyText"/>
    <w:next w:val="BodyText"/>
    <w:rsid w:val="00F52C8F"/>
    <w:pPr>
      <w:tabs>
        <w:tab w:val="left" w:pos="340"/>
      </w:tabs>
      <w:spacing w:before="60" w:after="60"/>
      <w:ind w:left="340" w:hanging="340"/>
    </w:pPr>
  </w:style>
  <w:style w:type="paragraph" w:styleId="ListBullet">
    <w:name w:val="List Bullet"/>
    <w:basedOn w:val="List"/>
    <w:rsid w:val="00F52C8F"/>
    <w:pPr>
      <w:numPr>
        <w:numId w:val="10"/>
      </w:numPr>
      <w:tabs>
        <w:tab w:val="clear" w:pos="340"/>
      </w:tabs>
      <w:spacing w:before="40" w:after="40"/>
    </w:pPr>
  </w:style>
  <w:style w:type="paragraph" w:customStyle="1" w:styleId="Note">
    <w:name w:val="Note"/>
    <w:basedOn w:val="BodyText"/>
    <w:rsid w:val="00F52C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2C8F"/>
    <w:pPr>
      <w:framePr w:wrap="auto" w:hAnchor="text" w:y="6049"/>
    </w:pPr>
    <w:rPr>
      <w:color w:val="000000"/>
      <w:sz w:val="40"/>
    </w:rPr>
  </w:style>
  <w:style w:type="paragraph" w:customStyle="1" w:styleId="TOCTitle">
    <w:name w:val="TOCTitle"/>
    <w:basedOn w:val="Heading1"/>
    <w:rsid w:val="00F52C8F"/>
    <w:pPr>
      <w:spacing w:after="240"/>
      <w:jc w:val="center"/>
      <w:outlineLvl w:val="9"/>
    </w:pPr>
    <w:rPr>
      <w:caps/>
    </w:rPr>
  </w:style>
  <w:style w:type="paragraph" w:customStyle="1" w:styleId="Version">
    <w:name w:val="Version"/>
    <w:rsid w:val="00F52C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2C8F"/>
    <w:pPr>
      <w:numPr>
        <w:numId w:val="11"/>
      </w:numPr>
      <w:tabs>
        <w:tab w:val="clear" w:pos="680"/>
      </w:tabs>
    </w:pPr>
  </w:style>
  <w:style w:type="paragraph" w:styleId="Index1">
    <w:name w:val="index 1"/>
    <w:basedOn w:val="Normal"/>
    <w:next w:val="Normal"/>
    <w:semiHidden/>
    <w:rsid w:val="00F52C8F"/>
    <w:pPr>
      <w:keepNext w:val="0"/>
      <w:tabs>
        <w:tab w:val="right" w:pos="4176"/>
      </w:tabs>
      <w:ind w:left="198" w:hanging="198"/>
    </w:pPr>
    <w:rPr>
      <w:rFonts w:ascii="Garamond" w:hAnsi="Garamond"/>
    </w:rPr>
  </w:style>
  <w:style w:type="paragraph" w:styleId="IndexHeading">
    <w:name w:val="index heading"/>
    <w:basedOn w:val="Normal"/>
    <w:next w:val="Index1"/>
    <w:semiHidden/>
    <w:rsid w:val="00F52C8F"/>
    <w:pPr>
      <w:spacing w:before="120" w:after="120"/>
    </w:pPr>
    <w:rPr>
      <w:rFonts w:ascii="Arial" w:hAnsi="Arial"/>
      <w:b/>
      <w:color w:val="918585"/>
      <w:sz w:val="24"/>
    </w:rPr>
  </w:style>
  <w:style w:type="paragraph" w:styleId="Header">
    <w:name w:val="header"/>
    <w:basedOn w:val="Normal"/>
    <w:link w:val="HeaderChar"/>
    <w:rsid w:val="00F52C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2C8F"/>
    <w:rPr>
      <w:rFonts w:ascii="Times New Roman" w:eastAsia="Times New Roman" w:hAnsi="Times New Roman" w:cs="Times New Roman"/>
      <w:sz w:val="16"/>
      <w:szCs w:val="20"/>
      <w:lang w:val="en-GB" w:eastAsia="en-US"/>
    </w:rPr>
  </w:style>
  <w:style w:type="paragraph" w:customStyle="1" w:styleId="Chapter">
    <w:name w:val="Chapter"/>
    <w:basedOn w:val="Normal"/>
    <w:rsid w:val="00F52C8F"/>
    <w:pPr>
      <w:spacing w:before="240"/>
    </w:pPr>
    <w:rPr>
      <w:rFonts w:ascii="Times New Roman" w:hAnsi="Times New Roman"/>
      <w:smallCaps/>
      <w:spacing w:val="80"/>
      <w:sz w:val="28"/>
    </w:rPr>
  </w:style>
  <w:style w:type="paragraph" w:customStyle="1" w:styleId="InChapter">
    <w:name w:val="InChapter"/>
    <w:basedOn w:val="Heading3"/>
    <w:rsid w:val="00F52C8F"/>
    <w:pPr>
      <w:spacing w:after="240"/>
      <w:outlineLvl w:val="9"/>
    </w:pPr>
    <w:rPr>
      <w:noProof/>
    </w:rPr>
  </w:style>
  <w:style w:type="paragraph" w:styleId="Index2">
    <w:name w:val="index 2"/>
    <w:basedOn w:val="Normal"/>
    <w:next w:val="Normal"/>
    <w:semiHidden/>
    <w:rsid w:val="00F52C8F"/>
    <w:pPr>
      <w:tabs>
        <w:tab w:val="right" w:pos="4176"/>
      </w:tabs>
      <w:ind w:left="568" w:hanging="284"/>
    </w:pPr>
    <w:rPr>
      <w:rFonts w:ascii="Garamond" w:hAnsi="Garamond"/>
    </w:rPr>
  </w:style>
  <w:style w:type="paragraph" w:customStyle="1" w:styleId="Byline">
    <w:name w:val="Byline"/>
    <w:rsid w:val="00F52C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2C8F"/>
    <w:pPr>
      <w:tabs>
        <w:tab w:val="clear" w:pos="3600"/>
        <w:tab w:val="clear" w:pos="3958"/>
      </w:tabs>
      <w:jc w:val="right"/>
    </w:pPr>
  </w:style>
  <w:style w:type="character" w:styleId="Emphasis">
    <w:name w:val="Emphasis"/>
    <w:basedOn w:val="DefaultParagraphFont"/>
    <w:qFormat/>
    <w:rsid w:val="00F52C8F"/>
    <w:rPr>
      <w:i/>
    </w:rPr>
  </w:style>
  <w:style w:type="paragraph" w:styleId="Caption">
    <w:name w:val="caption"/>
    <w:basedOn w:val="BodyText"/>
    <w:next w:val="Normal"/>
    <w:qFormat/>
    <w:rsid w:val="00F52C8F"/>
    <w:pPr>
      <w:framePr w:w="2268" w:hSpace="181" w:vSpace="181" w:wrap="around" w:vAnchor="text" w:hAnchor="page" w:x="1135" w:y="285" w:anchorLock="1"/>
    </w:pPr>
    <w:rPr>
      <w:i/>
    </w:rPr>
  </w:style>
  <w:style w:type="paragraph" w:customStyle="1" w:styleId="MiniTOCTitle">
    <w:name w:val="MiniTOCTitle"/>
    <w:basedOn w:val="Heading4"/>
    <w:rsid w:val="00F52C8F"/>
    <w:pPr>
      <w:spacing w:before="240"/>
      <w:outlineLvl w:val="9"/>
    </w:pPr>
    <w:rPr>
      <w:noProof/>
      <w:sz w:val="24"/>
    </w:rPr>
  </w:style>
  <w:style w:type="paragraph" w:customStyle="1" w:styleId="MiniTOCItem">
    <w:name w:val="MiniTOCItem"/>
    <w:basedOn w:val="ListBullet"/>
    <w:rsid w:val="00F52C8F"/>
    <w:pPr>
      <w:numPr>
        <w:numId w:val="0"/>
      </w:numPr>
      <w:tabs>
        <w:tab w:val="right" w:leader="dot" w:pos="6521"/>
      </w:tabs>
      <w:spacing w:before="0" w:after="0"/>
    </w:pPr>
  </w:style>
  <w:style w:type="paragraph" w:customStyle="1" w:styleId="TOFTitle">
    <w:name w:val="TOFTitle"/>
    <w:basedOn w:val="TOCTitle"/>
    <w:rsid w:val="00F52C8F"/>
  </w:style>
  <w:style w:type="paragraph" w:styleId="TableofFigures">
    <w:name w:val="table of figures"/>
    <w:basedOn w:val="Normal"/>
    <w:next w:val="Normal"/>
    <w:semiHidden/>
    <w:rsid w:val="00F52C8F"/>
    <w:pPr>
      <w:tabs>
        <w:tab w:val="right" w:leader="dot" w:pos="9072"/>
      </w:tabs>
      <w:ind w:left="970" w:hanging="403"/>
    </w:pPr>
    <w:rPr>
      <w:rFonts w:ascii="Times New Roman" w:hAnsi="Times New Roman"/>
      <w:b/>
    </w:rPr>
  </w:style>
  <w:style w:type="paragraph" w:styleId="ListNumber">
    <w:name w:val="List Number"/>
    <w:basedOn w:val="List"/>
    <w:rsid w:val="00F52C8F"/>
    <w:pPr>
      <w:numPr>
        <w:numId w:val="13"/>
      </w:numPr>
      <w:tabs>
        <w:tab w:val="clear" w:pos="340"/>
      </w:tabs>
    </w:pPr>
  </w:style>
  <w:style w:type="character" w:customStyle="1" w:styleId="WingdingSymbols">
    <w:name w:val="Wingding Symbols"/>
    <w:rsid w:val="00F52C8F"/>
    <w:rPr>
      <w:rFonts w:ascii="Wingdings" w:hAnsi="Wingdings"/>
    </w:rPr>
  </w:style>
  <w:style w:type="paragraph" w:customStyle="1" w:styleId="TableHeading">
    <w:name w:val="Table Heading"/>
    <w:basedOn w:val="HeadingBase"/>
    <w:rsid w:val="00F52C8F"/>
    <w:pPr>
      <w:keepLines/>
      <w:pBdr>
        <w:bottom w:val="single" w:sz="6" w:space="1" w:color="918585"/>
      </w:pBdr>
      <w:spacing w:before="240"/>
    </w:pPr>
  </w:style>
  <w:style w:type="character" w:customStyle="1" w:styleId="HotSpot">
    <w:name w:val="HotSpot"/>
    <w:rsid w:val="00F52C8F"/>
    <w:rPr>
      <w:color w:val="0033CC"/>
      <w:u w:val="none"/>
    </w:rPr>
  </w:style>
  <w:style w:type="paragraph" w:customStyle="1" w:styleId="BodyTextRight">
    <w:name w:val="Body Text Right"/>
    <w:basedOn w:val="BodyText"/>
    <w:rsid w:val="00F52C8F"/>
    <w:pPr>
      <w:spacing w:before="0" w:after="0"/>
      <w:jc w:val="right"/>
    </w:pPr>
  </w:style>
  <w:style w:type="paragraph" w:styleId="Index3">
    <w:name w:val="index 3"/>
    <w:basedOn w:val="ListNumber2"/>
    <w:next w:val="Normal"/>
    <w:semiHidden/>
    <w:rsid w:val="00F52C8F"/>
    <w:pPr>
      <w:numPr>
        <w:numId w:val="0"/>
      </w:numPr>
      <w:tabs>
        <w:tab w:val="right" w:leader="dot" w:pos="4176"/>
      </w:tabs>
    </w:pPr>
  </w:style>
  <w:style w:type="paragraph" w:styleId="ListNumber2">
    <w:name w:val="List Number 2"/>
    <w:basedOn w:val="List2"/>
    <w:rsid w:val="00F52C8F"/>
    <w:pPr>
      <w:numPr>
        <w:numId w:val="8"/>
      </w:numPr>
      <w:tabs>
        <w:tab w:val="clear" w:pos="1060"/>
      </w:tabs>
    </w:pPr>
  </w:style>
  <w:style w:type="paragraph" w:customStyle="1" w:styleId="MarginNote">
    <w:name w:val="Margin Note"/>
    <w:basedOn w:val="BodyText"/>
    <w:rsid w:val="00F52C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2C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2C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2C8F"/>
    <w:rPr>
      <w:sz w:val="32"/>
    </w:rPr>
  </w:style>
  <w:style w:type="paragraph" w:customStyle="1" w:styleId="HeadingProcedure">
    <w:name w:val="Heading Procedure"/>
    <w:basedOn w:val="HeadingBase"/>
    <w:next w:val="Normal"/>
    <w:rsid w:val="00F52C8F"/>
    <w:pPr>
      <w:tabs>
        <w:tab w:val="left" w:pos="0"/>
      </w:tabs>
      <w:spacing w:before="120" w:after="60"/>
    </w:pPr>
    <w:rPr>
      <w:i/>
      <w:color w:val="918585"/>
      <w:sz w:val="22"/>
    </w:rPr>
  </w:style>
  <w:style w:type="paragraph" w:customStyle="1" w:styleId="TableBodyText">
    <w:name w:val="Table Body Text"/>
    <w:basedOn w:val="BodyText"/>
    <w:rsid w:val="00F52C8F"/>
    <w:pPr>
      <w:spacing w:before="60" w:after="60"/>
    </w:pPr>
  </w:style>
  <w:style w:type="paragraph" w:styleId="ListContinue">
    <w:name w:val="List Continue"/>
    <w:basedOn w:val="List"/>
    <w:rsid w:val="00F52C8F"/>
    <w:pPr>
      <w:ind w:firstLine="0"/>
    </w:pPr>
  </w:style>
  <w:style w:type="paragraph" w:customStyle="1" w:styleId="ListNote">
    <w:name w:val="List Note"/>
    <w:basedOn w:val="List"/>
    <w:rsid w:val="00F52C8F"/>
    <w:pPr>
      <w:pBdr>
        <w:top w:val="single" w:sz="6" w:space="2" w:color="918585"/>
        <w:bottom w:val="single" w:sz="6" w:space="2" w:color="918585"/>
      </w:pBdr>
      <w:tabs>
        <w:tab w:val="left" w:pos="1021"/>
      </w:tabs>
      <w:ind w:firstLine="0"/>
    </w:pPr>
  </w:style>
  <w:style w:type="paragraph" w:customStyle="1" w:styleId="Warning">
    <w:name w:val="Warning"/>
    <w:basedOn w:val="BodyText"/>
    <w:rsid w:val="00F52C8F"/>
    <w:pPr>
      <w:shd w:val="clear" w:color="auto" w:fill="D9D9D9"/>
      <w:tabs>
        <w:tab w:val="left" w:pos="992"/>
      </w:tabs>
      <w:ind w:left="119" w:right="119"/>
    </w:pPr>
    <w:rPr>
      <w:sz w:val="20"/>
    </w:rPr>
  </w:style>
  <w:style w:type="paragraph" w:customStyle="1" w:styleId="MarginIcons">
    <w:name w:val="Margin Icons"/>
    <w:basedOn w:val="BodyText"/>
    <w:rsid w:val="00F52C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2C8F"/>
    <w:rPr>
      <w:rFonts w:ascii="Courier New" w:hAnsi="Courier New"/>
    </w:rPr>
  </w:style>
  <w:style w:type="paragraph" w:customStyle="1" w:styleId="NoteBullet">
    <w:name w:val="Note Bullet"/>
    <w:basedOn w:val="Note"/>
    <w:rsid w:val="00F52C8F"/>
    <w:pPr>
      <w:tabs>
        <w:tab w:val="clear" w:pos="680"/>
      </w:tabs>
      <w:spacing w:before="60" w:after="60"/>
    </w:pPr>
  </w:style>
  <w:style w:type="paragraph" w:customStyle="1" w:styleId="SubHeading2">
    <w:name w:val="SubHeading2"/>
    <w:basedOn w:val="HeadingBase"/>
    <w:rsid w:val="00F52C8F"/>
    <w:pPr>
      <w:spacing w:before="240" w:after="60"/>
    </w:pPr>
    <w:rPr>
      <w:sz w:val="20"/>
    </w:rPr>
  </w:style>
  <w:style w:type="paragraph" w:customStyle="1" w:styleId="SubHeading1">
    <w:name w:val="SubHeading1"/>
    <w:basedOn w:val="HeadingBase"/>
    <w:rsid w:val="00F52C8F"/>
    <w:pPr>
      <w:spacing w:before="240" w:after="60"/>
    </w:pPr>
    <w:rPr>
      <w:color w:val="918585"/>
      <w:sz w:val="22"/>
    </w:rPr>
  </w:style>
  <w:style w:type="paragraph" w:customStyle="1" w:styleId="SideHeading">
    <w:name w:val="Side Heading"/>
    <w:basedOn w:val="HeadingBase"/>
    <w:rsid w:val="00F52C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2C8F"/>
    <w:pPr>
      <w:numPr>
        <w:numId w:val="9"/>
      </w:numPr>
    </w:pPr>
  </w:style>
  <w:style w:type="paragraph" w:styleId="PlainText">
    <w:name w:val="Plain Text"/>
    <w:basedOn w:val="Normal"/>
    <w:link w:val="PlainTextChar"/>
    <w:rsid w:val="00F52C8F"/>
    <w:rPr>
      <w:sz w:val="20"/>
    </w:rPr>
  </w:style>
  <w:style w:type="character" w:customStyle="1" w:styleId="PlainTextChar">
    <w:name w:val="Plain Text Char"/>
    <w:basedOn w:val="DefaultParagraphFont"/>
    <w:link w:val="PlainText"/>
    <w:rsid w:val="00F52C8F"/>
    <w:rPr>
      <w:rFonts w:ascii="Courier New" w:eastAsia="Times New Roman" w:hAnsi="Courier New" w:cs="Times New Roman"/>
      <w:sz w:val="20"/>
      <w:szCs w:val="20"/>
      <w:lang w:eastAsia="en-US"/>
    </w:rPr>
  </w:style>
  <w:style w:type="character" w:customStyle="1" w:styleId="MenuOption">
    <w:name w:val="Menu Option"/>
    <w:basedOn w:val="DefaultParagraphFont"/>
    <w:rsid w:val="00F52C8F"/>
    <w:rPr>
      <w:b/>
      <w:smallCaps/>
    </w:rPr>
  </w:style>
  <w:style w:type="paragraph" w:customStyle="1" w:styleId="TableListNumber">
    <w:name w:val="Table List Number"/>
    <w:basedOn w:val="ListNumber"/>
    <w:rsid w:val="00F52C8F"/>
    <w:pPr>
      <w:numPr>
        <w:numId w:val="0"/>
      </w:numPr>
    </w:pPr>
  </w:style>
  <w:style w:type="paragraph" w:styleId="TOC4">
    <w:name w:val="toc 4"/>
    <w:basedOn w:val="TOCBase"/>
    <w:next w:val="Normal"/>
    <w:semiHidden/>
    <w:rsid w:val="00F52C8F"/>
    <w:pPr>
      <w:tabs>
        <w:tab w:val="right" w:leader="dot" w:pos="9071"/>
      </w:tabs>
      <w:ind w:left="1701"/>
    </w:pPr>
  </w:style>
  <w:style w:type="paragraph" w:customStyle="1" w:styleId="ListAlpha">
    <w:name w:val="List Alpha"/>
    <w:basedOn w:val="List"/>
    <w:rsid w:val="00F52C8F"/>
    <w:pPr>
      <w:numPr>
        <w:numId w:val="7"/>
      </w:numPr>
    </w:pPr>
  </w:style>
  <w:style w:type="paragraph" w:customStyle="1" w:styleId="ListAlpha2">
    <w:name w:val="List Alpha 2"/>
    <w:basedOn w:val="List2"/>
    <w:rsid w:val="00F52C8F"/>
    <w:pPr>
      <w:numPr>
        <w:numId w:val="6"/>
      </w:numPr>
    </w:pPr>
  </w:style>
  <w:style w:type="paragraph" w:styleId="List2">
    <w:name w:val="List 2"/>
    <w:basedOn w:val="BodyText"/>
    <w:rsid w:val="00F52C8F"/>
    <w:pPr>
      <w:tabs>
        <w:tab w:val="left" w:pos="680"/>
      </w:tabs>
      <w:spacing w:before="60" w:after="60"/>
      <w:ind w:left="680" w:hanging="340"/>
    </w:pPr>
  </w:style>
  <w:style w:type="paragraph" w:styleId="List3">
    <w:name w:val="List 3"/>
    <w:basedOn w:val="BodyText"/>
    <w:rsid w:val="00F52C8F"/>
    <w:pPr>
      <w:tabs>
        <w:tab w:val="left" w:pos="1021"/>
      </w:tabs>
      <w:spacing w:before="60" w:after="60"/>
      <w:ind w:left="1020" w:hanging="340"/>
    </w:pPr>
  </w:style>
  <w:style w:type="paragraph" w:styleId="List4">
    <w:name w:val="List 4"/>
    <w:basedOn w:val="BodyText"/>
    <w:rsid w:val="00F52C8F"/>
    <w:pPr>
      <w:tabs>
        <w:tab w:val="left" w:pos="1361"/>
      </w:tabs>
      <w:spacing w:before="60" w:after="60"/>
      <w:ind w:left="1361" w:hanging="340"/>
    </w:pPr>
  </w:style>
  <w:style w:type="paragraph" w:styleId="List5">
    <w:name w:val="List 5"/>
    <w:basedOn w:val="BodyText"/>
    <w:rsid w:val="00F52C8F"/>
    <w:pPr>
      <w:tabs>
        <w:tab w:val="left" w:pos="1701"/>
      </w:tabs>
      <w:spacing w:before="60" w:after="60"/>
      <w:ind w:left="1701" w:hanging="340"/>
    </w:pPr>
  </w:style>
  <w:style w:type="paragraph" w:styleId="ListBullet3">
    <w:name w:val="List Bullet 3"/>
    <w:basedOn w:val="List3"/>
    <w:rsid w:val="00F52C8F"/>
    <w:pPr>
      <w:numPr>
        <w:numId w:val="12"/>
      </w:numPr>
      <w:tabs>
        <w:tab w:val="clear" w:pos="1021"/>
      </w:tabs>
      <w:ind w:left="1037" w:hanging="357"/>
    </w:pPr>
  </w:style>
  <w:style w:type="paragraph" w:styleId="ListBullet4">
    <w:name w:val="List Bullet 4"/>
    <w:basedOn w:val="List4"/>
    <w:rsid w:val="00F52C8F"/>
    <w:pPr>
      <w:numPr>
        <w:numId w:val="1"/>
      </w:numPr>
      <w:tabs>
        <w:tab w:val="clear" w:pos="1361"/>
      </w:tabs>
    </w:pPr>
  </w:style>
  <w:style w:type="paragraph" w:styleId="ListBullet5">
    <w:name w:val="List Bullet 5"/>
    <w:basedOn w:val="List5"/>
    <w:rsid w:val="00F52C8F"/>
    <w:pPr>
      <w:numPr>
        <w:numId w:val="2"/>
      </w:numPr>
    </w:pPr>
  </w:style>
  <w:style w:type="paragraph" w:styleId="ListContinue2">
    <w:name w:val="List Continue 2"/>
    <w:basedOn w:val="List2"/>
    <w:rsid w:val="00F52C8F"/>
    <w:pPr>
      <w:ind w:firstLine="0"/>
    </w:pPr>
  </w:style>
  <w:style w:type="paragraph" w:styleId="ListContinue3">
    <w:name w:val="List Continue 3"/>
    <w:basedOn w:val="List3"/>
    <w:rsid w:val="00F52C8F"/>
    <w:pPr>
      <w:ind w:left="1021" w:firstLine="0"/>
    </w:pPr>
  </w:style>
  <w:style w:type="paragraph" w:styleId="ListContinue4">
    <w:name w:val="List Continue 4"/>
    <w:basedOn w:val="List4"/>
    <w:rsid w:val="00F52C8F"/>
    <w:pPr>
      <w:ind w:firstLine="0"/>
    </w:pPr>
  </w:style>
  <w:style w:type="paragraph" w:styleId="ListContinue5">
    <w:name w:val="List Continue 5"/>
    <w:basedOn w:val="List5"/>
    <w:rsid w:val="00F52C8F"/>
    <w:pPr>
      <w:ind w:firstLine="0"/>
    </w:pPr>
  </w:style>
  <w:style w:type="paragraph" w:styleId="ListNumber3">
    <w:name w:val="List Number 3"/>
    <w:basedOn w:val="List3"/>
    <w:rsid w:val="00F52C8F"/>
    <w:pPr>
      <w:numPr>
        <w:numId w:val="3"/>
      </w:numPr>
    </w:pPr>
  </w:style>
  <w:style w:type="paragraph" w:styleId="ListNumber4">
    <w:name w:val="List Number 4"/>
    <w:basedOn w:val="List4"/>
    <w:rsid w:val="00F52C8F"/>
    <w:pPr>
      <w:numPr>
        <w:numId w:val="4"/>
      </w:numPr>
    </w:pPr>
  </w:style>
  <w:style w:type="paragraph" w:styleId="ListNumber5">
    <w:name w:val="List Number 5"/>
    <w:basedOn w:val="List5"/>
    <w:rsid w:val="00F52C8F"/>
    <w:pPr>
      <w:numPr>
        <w:numId w:val="5"/>
      </w:numPr>
    </w:pPr>
  </w:style>
  <w:style w:type="paragraph" w:styleId="BlockText">
    <w:name w:val="Block Text"/>
    <w:basedOn w:val="Normal"/>
    <w:rsid w:val="00F52C8F"/>
    <w:pPr>
      <w:spacing w:after="120"/>
      <w:ind w:left="1440" w:right="1440"/>
    </w:pPr>
  </w:style>
  <w:style w:type="character" w:customStyle="1" w:styleId="Subscript">
    <w:name w:val="Subscript"/>
    <w:basedOn w:val="DefaultParagraphFont"/>
    <w:rsid w:val="00F52C8F"/>
    <w:rPr>
      <w:sz w:val="16"/>
      <w:vertAlign w:val="subscript"/>
    </w:rPr>
  </w:style>
  <w:style w:type="character" w:customStyle="1" w:styleId="Superscript">
    <w:name w:val="Superscript"/>
    <w:basedOn w:val="DefaultParagraphFont"/>
    <w:rsid w:val="00F52C8F"/>
    <w:rPr>
      <w:sz w:val="16"/>
      <w:vertAlign w:val="superscript"/>
    </w:rPr>
  </w:style>
  <w:style w:type="character" w:customStyle="1" w:styleId="Symbols">
    <w:name w:val="Symbols"/>
    <w:basedOn w:val="DefaultParagraphFont"/>
    <w:rsid w:val="00F52C8F"/>
    <w:rPr>
      <w:rFonts w:ascii="Symbol" w:hAnsi="Symbol"/>
    </w:rPr>
  </w:style>
  <w:style w:type="character" w:customStyle="1" w:styleId="MenuOptions">
    <w:name w:val="Menu Options"/>
    <w:basedOn w:val="DefaultParagraphFont"/>
    <w:rsid w:val="00F52C8F"/>
    <w:rPr>
      <w:rFonts w:ascii="Arial Narrow" w:hAnsi="Arial Narrow"/>
      <w:smallCaps/>
    </w:rPr>
  </w:style>
  <w:style w:type="character" w:customStyle="1" w:styleId="Buttons">
    <w:name w:val="Buttons"/>
    <w:basedOn w:val="DefaultParagraphFont"/>
    <w:rsid w:val="00F52C8F"/>
    <w:rPr>
      <w:b/>
    </w:rPr>
  </w:style>
  <w:style w:type="character" w:customStyle="1" w:styleId="Underlined">
    <w:name w:val="Underlined"/>
    <w:basedOn w:val="DefaultParagraphFont"/>
    <w:rsid w:val="00F52C8F"/>
    <w:rPr>
      <w:u w:val="single"/>
    </w:rPr>
  </w:style>
  <w:style w:type="paragraph" w:customStyle="1" w:styleId="TableBodyTextRight">
    <w:name w:val="Table Body Text Right"/>
    <w:basedOn w:val="TableBodyText"/>
    <w:rsid w:val="00F52C8F"/>
    <w:pPr>
      <w:widowControl w:val="0"/>
      <w:autoSpaceDE w:val="0"/>
      <w:autoSpaceDN w:val="0"/>
      <w:adjustRightInd w:val="0"/>
      <w:jc w:val="right"/>
    </w:pPr>
    <w:rPr>
      <w:rFonts w:cs="Arial"/>
      <w:szCs w:val="18"/>
    </w:rPr>
  </w:style>
  <w:style w:type="paragraph" w:customStyle="1" w:styleId="CopyrightText">
    <w:name w:val="Copyright Text"/>
    <w:basedOn w:val="BodyText"/>
    <w:rsid w:val="00F52C8F"/>
    <w:rPr>
      <w:sz w:val="18"/>
    </w:rPr>
  </w:style>
  <w:style w:type="paragraph" w:customStyle="1" w:styleId="BodySmallRight">
    <w:name w:val="Body Small Right"/>
    <w:basedOn w:val="BodyTextRight"/>
    <w:rsid w:val="00F52C8F"/>
    <w:rPr>
      <w:sz w:val="18"/>
      <w:szCs w:val="18"/>
    </w:rPr>
  </w:style>
  <w:style w:type="paragraph" w:customStyle="1" w:styleId="MarginEdition">
    <w:name w:val="Margin Edition"/>
    <w:basedOn w:val="MarginNote"/>
    <w:rsid w:val="00F52C8F"/>
    <w:pPr>
      <w:spacing w:before="0" w:after="0"/>
    </w:pPr>
    <w:rPr>
      <w:rFonts w:ascii="Times New Roman" w:hAnsi="Times New Roman"/>
      <w:color w:val="999999"/>
    </w:rPr>
  </w:style>
  <w:style w:type="paragraph" w:customStyle="1" w:styleId="Spacer">
    <w:name w:val="Spacer"/>
    <w:basedOn w:val="Normal"/>
    <w:rsid w:val="00F52C8F"/>
    <w:rPr>
      <w:sz w:val="2"/>
      <w:szCs w:val="2"/>
    </w:rPr>
  </w:style>
  <w:style w:type="character" w:customStyle="1" w:styleId="Small">
    <w:name w:val="Small"/>
    <w:basedOn w:val="DefaultParagraphFont"/>
    <w:rsid w:val="00F52C8F"/>
    <w:rPr>
      <w:sz w:val="16"/>
    </w:rPr>
  </w:style>
  <w:style w:type="paragraph" w:customStyle="1" w:styleId="WideTable">
    <w:name w:val="Wide Table"/>
    <w:basedOn w:val="Normal"/>
    <w:rsid w:val="00F52C8F"/>
    <w:pPr>
      <w:ind w:left="-1418"/>
    </w:pPr>
    <w:rPr>
      <w:sz w:val="2"/>
      <w:szCs w:val="2"/>
    </w:rPr>
  </w:style>
  <w:style w:type="character" w:styleId="PageNumber">
    <w:name w:val="page number"/>
    <w:basedOn w:val="DefaultParagraphFont"/>
    <w:rsid w:val="00F52C8F"/>
  </w:style>
  <w:style w:type="paragraph" w:styleId="Quote">
    <w:name w:val="Quote"/>
    <w:basedOn w:val="Heading1"/>
    <w:link w:val="QuoteChar"/>
    <w:qFormat/>
    <w:rsid w:val="00F52C8F"/>
    <w:rPr>
      <w:b w:val="0"/>
      <w:sz w:val="72"/>
      <w:szCs w:val="72"/>
      <w:lang w:val="en-NZ"/>
    </w:rPr>
  </w:style>
  <w:style w:type="character" w:customStyle="1" w:styleId="QuoteChar">
    <w:name w:val="Quote Char"/>
    <w:basedOn w:val="DefaultParagraphFont"/>
    <w:link w:val="Quote"/>
    <w:rsid w:val="00F52C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2C8F"/>
    <w:pPr>
      <w:pageBreakBefore/>
    </w:pPr>
  </w:style>
  <w:style w:type="paragraph" w:customStyle="1" w:styleId="Border">
    <w:name w:val="Border"/>
    <w:basedOn w:val="Normal"/>
    <w:qFormat/>
    <w:rsid w:val="00F52C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2C8F"/>
    <w:rPr>
      <w:b/>
      <w:bCs/>
      <w:i/>
      <w:iCs/>
      <w:color w:val="auto"/>
    </w:rPr>
  </w:style>
  <w:style w:type="paragraph" w:styleId="IntenseQuote">
    <w:name w:val="Intense Quote"/>
    <w:basedOn w:val="Normal"/>
    <w:next w:val="Normal"/>
    <w:link w:val="IntenseQuoteChar"/>
    <w:uiPriority w:val="30"/>
    <w:qFormat/>
    <w:rsid w:val="00F52C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2C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2C8F"/>
    <w:rPr>
      <w:smallCaps/>
      <w:color w:val="auto"/>
      <w:u w:val="single"/>
    </w:rPr>
  </w:style>
  <w:style w:type="character" w:styleId="IntenseReference">
    <w:name w:val="Intense Reference"/>
    <w:basedOn w:val="DefaultParagraphFont"/>
    <w:uiPriority w:val="32"/>
    <w:qFormat/>
    <w:rsid w:val="00F52C8F"/>
    <w:rPr>
      <w:b/>
      <w:bCs/>
      <w:smallCaps/>
      <w:color w:val="auto"/>
      <w:spacing w:val="5"/>
      <w:u w:val="single"/>
    </w:rPr>
  </w:style>
  <w:style w:type="paragraph" w:customStyle="1" w:styleId="2ColumnHeading">
    <w:name w:val="2Column Heading"/>
    <w:basedOn w:val="BodyText"/>
    <w:qFormat/>
    <w:rsid w:val="00F52C8F"/>
    <w:pPr>
      <w:spacing w:after="60"/>
      <w:ind w:left="-2268"/>
    </w:pPr>
    <w:rPr>
      <w:b/>
    </w:rPr>
  </w:style>
  <w:style w:type="paragraph" w:customStyle="1" w:styleId="Heading1TOC">
    <w:name w:val="Heading1 TOC"/>
    <w:basedOn w:val="Normal"/>
    <w:qFormat/>
    <w:rsid w:val="00F52C8F"/>
    <w:pPr>
      <w:spacing w:before="240" w:after="120"/>
    </w:pPr>
    <w:rPr>
      <w:rFonts w:ascii="Times New Roman" w:hAnsi="Times New Roman"/>
      <w:b/>
      <w:sz w:val="32"/>
    </w:rPr>
  </w:style>
  <w:style w:type="paragraph" w:customStyle="1" w:styleId="Heading2TOC">
    <w:name w:val="Heading2 TOC"/>
    <w:basedOn w:val="Normal"/>
    <w:qFormat/>
    <w:rsid w:val="00F52C8F"/>
    <w:pPr>
      <w:spacing w:before="240" w:after="60"/>
    </w:pPr>
    <w:rPr>
      <w:rFonts w:ascii="Times New Roman" w:hAnsi="Times New Roman"/>
      <w:b/>
      <w:sz w:val="28"/>
    </w:rPr>
  </w:style>
  <w:style w:type="character" w:customStyle="1" w:styleId="Underline">
    <w:name w:val="Underline"/>
    <w:basedOn w:val="DefaultParagraphFont"/>
    <w:qFormat/>
    <w:rsid w:val="00F52C8F"/>
    <w:rPr>
      <w:u w:val="single"/>
    </w:rPr>
  </w:style>
  <w:style w:type="character" w:customStyle="1" w:styleId="BoldandItalics">
    <w:name w:val="Bold and Italics"/>
    <w:qFormat/>
    <w:rsid w:val="00F52C8F"/>
    <w:rPr>
      <w:b/>
      <w:i/>
      <w:u w:val="none"/>
    </w:rPr>
  </w:style>
  <w:style w:type="paragraph" w:styleId="BalloonText">
    <w:name w:val="Balloon Text"/>
    <w:basedOn w:val="Normal"/>
    <w:link w:val="BalloonTextChar"/>
    <w:rsid w:val="00F52C8F"/>
    <w:rPr>
      <w:rFonts w:ascii="Tahoma" w:hAnsi="Tahoma" w:cs="Tahoma"/>
      <w:sz w:val="16"/>
      <w:szCs w:val="16"/>
    </w:rPr>
  </w:style>
  <w:style w:type="character" w:customStyle="1" w:styleId="BalloonTextChar">
    <w:name w:val="Balloon Text Char"/>
    <w:basedOn w:val="DefaultParagraphFont"/>
    <w:link w:val="BalloonText"/>
    <w:rsid w:val="00F52C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2C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2C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2C8F"/>
    <w:rPr>
      <w:b/>
      <w:color w:val="660033"/>
      <w:spacing w:val="0"/>
    </w:rPr>
  </w:style>
  <w:style w:type="paragraph" w:customStyle="1" w:styleId="Nameditemlist">
    <w:name w:val="Named item list"/>
    <w:basedOn w:val="BodyText"/>
    <w:qFormat/>
    <w:rsid w:val="00F52C8F"/>
    <w:pPr>
      <w:tabs>
        <w:tab w:val="left" w:pos="2835"/>
      </w:tabs>
      <w:ind w:left="2835" w:hanging="2835"/>
    </w:pPr>
  </w:style>
  <w:style w:type="paragraph" w:customStyle="1" w:styleId="BodyTextnopadding">
    <w:name w:val="Body Text no padding"/>
    <w:basedOn w:val="BodyText"/>
    <w:qFormat/>
    <w:rsid w:val="00F52C8F"/>
    <w:pPr>
      <w:spacing w:before="0" w:after="0"/>
    </w:pPr>
  </w:style>
  <w:style w:type="paragraph" w:customStyle="1" w:styleId="BodyTextBold">
    <w:name w:val="Body Text Bold"/>
    <w:basedOn w:val="BodyText"/>
    <w:qFormat/>
    <w:rsid w:val="00F52C8F"/>
    <w:rPr>
      <w:b/>
    </w:rPr>
  </w:style>
  <w:style w:type="character" w:styleId="Hyperlink">
    <w:name w:val="Hyperlink"/>
    <w:basedOn w:val="DefaultParagraphFont"/>
    <w:uiPriority w:val="99"/>
    <w:unhideWhenUsed/>
    <w:rsid w:val="007D43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1314</Words>
  <Characters>8441</Characters>
  <Application>Microsoft Office Word</Application>
  <DocSecurity>0</DocSecurity>
  <Lines>272</Lines>
  <Paragraphs>180</Paragraphs>
  <ScaleCrop>false</ScaleCrop>
  <Company>Author-it Software Corporation Ltd.</Company>
  <LinksUpToDate>false</LinksUpToDate>
  <CharactersWithSpaces>9575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UET20319 Certificate II in ESI - Powerline Vegetation Control</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2019-09-25T18:00:37Z</dcterms:created>
  <dcterms:modified xsi:type="dcterms:W3CDTF">2019-09-24T07:16:00Z</dcterms:modified>
</cp:coreProperties>
</file>