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323" w:rsidP="009F5323">
      <w:pPr>
        <w:pStyle w:val="Title"/>
      </w:pPr>
      <w:r>
        <w:fldChar w:fldCharType="begin"/>
      </w:r>
      <w:r>
        <w:instrText xml:space="preserve"> TITLE   \* MERGEFORMAT </w:instrText>
      </w:r>
      <w:r>
        <w:fldChar w:fldCharType="separate"/>
      </w:r>
      <w:r>
        <w:t>UEPSS00004 High Voltage Operation – Development and co-ordination of H.V. Switching Programs</w:t>
      </w:r>
      <w:r>
        <w:fldChar w:fldCharType="end"/>
      </w:r>
    </w:p>
    <w:p w:rsidR="009F5323" w:rsidP="009F5323">
      <w:pPr>
        <w:pStyle w:val="Version"/>
        <w:sectPr w:rsidSect="00611A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1A7C" w:rsidP="00611A7C">
      <w:pPr>
        <w:pStyle w:val="SuperHeading"/>
      </w:pPr>
      <w:r w:rsidRPr="00611A7C">
        <w:t>UEPSS00004 High Voltage Operation –</w:t>
      </w:r>
      <w:r w:rsidRPr="00611A7C">
        <w:t xml:space="preserve"> Development and co-ordination of H.V. Switching Programs</w:t>
      </w:r>
    </w:p>
    <w:p w:rsidR="00000000" w:rsidRPr="00611A7C" w:rsidP="00611A7C">
      <w:pPr>
        <w:pStyle w:val="Heading1"/>
      </w:pPr>
      <w:bookmarkStart w:id="1" w:name="O_590759"/>
      <w:bookmarkEnd w:id="1"/>
      <w:r w:rsidRPr="00611A7C">
        <w:t>Modification History</w:t>
      </w:r>
    </w:p>
    <w:p w:rsidR="00000000" w:rsidRPr="00611A7C" w:rsidP="00611A7C">
      <w:pPr>
        <w:pStyle w:val="BodyText"/>
      </w:pPr>
      <w:r w:rsidRPr="00611A7C">
        <w:t>Not applicable.</w:t>
      </w:r>
    </w:p>
    <w:p w:rsidR="00000000" w:rsidRPr="00611A7C" w:rsidP="00611A7C">
      <w:pPr>
        <w:pStyle w:val="AllowPageBreak"/>
      </w:pPr>
    </w:p>
    <w:p w:rsidR="00000000" w:rsidRPr="00611A7C" w:rsidP="00611A7C">
      <w:pPr>
        <w:pStyle w:val="Heading1"/>
      </w:pPr>
      <w:bookmarkStart w:id="2" w:name="O_590760"/>
      <w:bookmarkEnd w:id="2"/>
      <w:r w:rsidRPr="00611A7C">
        <w:t>Description</w:t>
      </w:r>
    </w:p>
    <w:p w:rsidR="00000000" w:rsidRPr="00611A7C" w:rsidP="00611A7C">
      <w:pPr>
        <w:pStyle w:val="BodyText"/>
      </w:pPr>
      <w:r w:rsidRPr="00611A7C">
        <w:t>This unit deals with the skills and knowledge required to develop switching programs where multiple sources of supply must be considered and managed and coordinate the local control and management of HV substations and/or local networks.</w:t>
      </w:r>
    </w:p>
    <w:p w:rsidR="00000000" w:rsidRPr="00611A7C" w:rsidP="00611A7C">
      <w:pPr>
        <w:pStyle w:val="AllowPageBreak"/>
      </w:pPr>
    </w:p>
    <w:p w:rsidR="00000000" w:rsidRPr="00611A7C" w:rsidP="00611A7C">
      <w:pPr>
        <w:pStyle w:val="Heading1"/>
      </w:pPr>
      <w:bookmarkStart w:id="3" w:name="O_590761"/>
      <w:bookmarkEnd w:id="3"/>
      <w:r w:rsidRPr="00611A7C">
        <w:t>P</w:t>
      </w:r>
      <w:r w:rsidRPr="00611A7C">
        <w:t>athways Information</w:t>
      </w:r>
    </w:p>
    <w:p w:rsidR="009F5323" w:rsidP="00611A7C">
      <w:pPr>
        <w:pStyle w:val="BodyText"/>
      </w:pPr>
      <w:r w:rsidRPr="00611A7C">
        <w:t>The units of competency in this skill set will contribute to the completion of relevant Certificate III, Certificate IV and Diploma qualifications from the UEP12 Electricity Supply Industry - Generation Sector Training Package. Please c</w:t>
      </w:r>
      <w:r w:rsidRPr="00611A7C">
        <w:t>onsult the packaging rules of the relevant qualification for further advice.</w:t>
      </w:r>
    </w:p>
    <w:p w:rsidR="009F5323" w:rsidP="00611A7C">
      <w:pPr>
        <w:pStyle w:val="BodyText"/>
      </w:pPr>
    </w:p>
    <w:p w:rsidR="00000000" w:rsidRPr="00611A7C" w:rsidP="00611A7C">
      <w:pPr>
        <w:pStyle w:val="Heading1"/>
      </w:pPr>
      <w:bookmarkStart w:id="4" w:name="O_590762"/>
      <w:bookmarkEnd w:id="4"/>
      <w:r w:rsidRPr="00611A7C">
        <w:t>Licensing/Regulatory Information</w:t>
      </w:r>
    </w:p>
    <w:p w:rsidR="00000000" w:rsidRPr="00611A7C" w:rsidP="00611A7C">
      <w:pPr>
        <w:pStyle w:val="BodyText"/>
      </w:pPr>
      <w:r w:rsidRPr="00611A7C">
        <w:t>The skills and knowledge described in this Skill Set do not require a licence to practise in the workplace. However, practice in</w:t>
      </w:r>
      <w:r w:rsidRPr="00611A7C">
        <w:t xml:space="preserve"> this unit is subject to regulations directly related to Occupational Health and Safety and where applicable contracts of training such as apprenticeships and the like.</w:t>
      </w:r>
    </w:p>
    <w:p w:rsidR="00000000" w:rsidRPr="00611A7C" w:rsidP="00611A7C">
      <w:pPr>
        <w:pStyle w:val="AllowPageBreak"/>
      </w:pPr>
    </w:p>
    <w:p w:rsidR="00000000" w:rsidRPr="00611A7C" w:rsidP="00611A7C">
      <w:pPr>
        <w:pStyle w:val="Heading1"/>
      </w:pPr>
      <w:bookmarkStart w:id="5" w:name="O_590763"/>
      <w:bookmarkEnd w:id="5"/>
      <w:r w:rsidRPr="00611A7C">
        <w:t>Skill Set Requirements</w:t>
      </w:r>
    </w:p>
    <w:tbl>
      <w:tblPr>
        <w:tblW w:w="0" w:type="auto"/>
        <w:tblLayout w:type="fixed"/>
        <w:tblCellMar>
          <w:left w:w="62" w:type="dxa"/>
          <w:right w:w="62" w:type="dxa"/>
        </w:tblCellMar>
        <w:tblLook w:val="0000"/>
      </w:tblPr>
      <w:tblGrid>
        <w:gridCol w:w="2520"/>
        <w:gridCol w:w="3780"/>
      </w:tblGrid>
      <w:tr w:rsidTr="009F532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11A7C">
            <w:pPr>
              <w:pStyle w:val="BodyText"/>
              <w:rPr>
                <w:lang w:val="en-NZ"/>
              </w:rPr>
            </w:pPr>
            <w:r w:rsidRPr="00611A7C">
              <w:t>UEPOPS424B</w:t>
            </w:r>
          </w:p>
        </w:tc>
        <w:tc>
          <w:tcPr>
            <w:tcW w:w="3780" w:type="dxa"/>
            <w:tcBorders>
              <w:top w:val="nil"/>
              <w:left w:val="nil"/>
              <w:bottom w:val="nil"/>
              <w:right w:val="nil"/>
            </w:tcBorders>
            <w:tcMar>
              <w:top w:w="0" w:type="dxa"/>
              <w:left w:w="62" w:type="dxa"/>
              <w:bottom w:w="0" w:type="dxa"/>
              <w:right w:w="62" w:type="dxa"/>
            </w:tcMar>
          </w:tcPr>
          <w:p w:rsidR="00000000" w:rsidP="00611A7C">
            <w:pPr>
              <w:pStyle w:val="BodyText"/>
              <w:rPr>
                <w:lang w:val="en-NZ"/>
              </w:rPr>
            </w:pPr>
            <w:r w:rsidRPr="00611A7C">
              <w:t>Coordinate local H.V. networks</w:t>
            </w:r>
          </w:p>
        </w:tc>
      </w:tr>
      <w:tr w:rsidTr="009F5323">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611A7C">
            <w:pPr>
              <w:pStyle w:val="BodyText"/>
              <w:rPr>
                <w:lang w:val="en-NZ"/>
              </w:rPr>
            </w:pPr>
            <w:r w:rsidRPr="00611A7C">
              <w:t>UEPO</w:t>
            </w:r>
            <w:r w:rsidRPr="00611A7C">
              <w:t>PS428B</w:t>
            </w:r>
          </w:p>
        </w:tc>
        <w:tc>
          <w:tcPr>
            <w:tcW w:w="3780" w:type="dxa"/>
            <w:tcBorders>
              <w:top w:val="nil"/>
              <w:left w:val="nil"/>
              <w:bottom w:val="nil"/>
              <w:right w:val="nil"/>
            </w:tcBorders>
            <w:tcMar>
              <w:top w:w="0" w:type="dxa"/>
              <w:left w:w="62" w:type="dxa"/>
              <w:bottom w:w="0" w:type="dxa"/>
              <w:right w:w="62" w:type="dxa"/>
            </w:tcMar>
          </w:tcPr>
          <w:p w:rsidR="00000000" w:rsidRPr="00611A7C" w:rsidP="00611A7C">
            <w:pPr>
              <w:pStyle w:val="BodyText"/>
            </w:pPr>
            <w:r w:rsidRPr="00611A7C">
              <w:t>Develop H.V. switching programs</w:t>
            </w:r>
          </w:p>
        </w:tc>
      </w:tr>
    </w:tbl>
    <w:p w:rsidR="00000000" w:rsidRPr="00611A7C" w:rsidP="00611A7C">
      <w:pPr>
        <w:pStyle w:val="BodyText"/>
      </w:pPr>
    </w:p>
    <w:p w:rsidR="00000000" w:rsidRPr="00611A7C" w:rsidP="00611A7C">
      <w:pPr>
        <w:pStyle w:val="AllowPageBreak"/>
      </w:pPr>
    </w:p>
    <w:p w:rsidR="00000000" w:rsidRPr="00611A7C" w:rsidP="00611A7C">
      <w:pPr>
        <w:pStyle w:val="Heading1"/>
      </w:pPr>
      <w:bookmarkStart w:id="6" w:name="O_590764"/>
      <w:bookmarkEnd w:id="6"/>
      <w:r w:rsidRPr="00611A7C">
        <w:t>Target Group</w:t>
      </w:r>
    </w:p>
    <w:p w:rsidR="00000000" w:rsidRPr="00611A7C" w:rsidP="00611A7C">
      <w:pPr>
        <w:pStyle w:val="BodyText"/>
      </w:pPr>
      <w:r w:rsidRPr="00611A7C">
        <w:t>It is essential that anyone undertaking this skill set must already hold:</w:t>
      </w:r>
    </w:p>
    <w:p w:rsidR="009F5323" w:rsidP="00611A7C">
      <w:pPr>
        <w:pStyle w:val="BodyText"/>
      </w:pPr>
      <w:r w:rsidRPr="00611A7C">
        <w:t>Certificate III in ESI Generation – Systems Operations (UEP30112) or equivalent</w:t>
      </w:r>
    </w:p>
    <w:p w:rsidR="009F5323" w:rsidP="00611A7C">
      <w:pPr>
        <w:pStyle w:val="BodyText"/>
      </w:pPr>
    </w:p>
    <w:p w:rsidR="00000000" w:rsidRPr="00611A7C" w:rsidP="00611A7C">
      <w:pPr>
        <w:pStyle w:val="Heading1"/>
      </w:pPr>
      <w:bookmarkStart w:id="7" w:name="O_590765"/>
      <w:bookmarkEnd w:id="7"/>
      <w:r w:rsidRPr="00611A7C">
        <w:t>Suggested words for Statement of Attainment</w:t>
      </w:r>
    </w:p>
    <w:p w:rsidR="00000000" w:rsidRPr="00611A7C" w:rsidP="00611A7C">
      <w:pPr>
        <w:pStyle w:val="BodyText"/>
      </w:pPr>
      <w:r w:rsidRPr="00611A7C">
        <w:t>This Skill Set from the UEP12 Electricity Supply Industry - Generation Sector Training Package meets the industry requirements for High Voltage Operation – Development and co-ordination of H.V. Switching Programs</w:t>
      </w:r>
    </w:p>
    <w:p w:rsidR="00000000" w:rsidRPr="00611A7C" w:rsidP="00611A7C">
      <w:pPr>
        <w:pStyle w:val="AllowPageBreak"/>
      </w:pPr>
    </w:p>
    <w:p w:rsidR="00000000" w:rsidRPr="00611A7C" w:rsidP="00611A7C">
      <w:pPr>
        <w:pStyle w:val="Heading1"/>
      </w:pPr>
      <w:bookmarkStart w:id="8" w:name="O_590766"/>
      <w:bookmarkEnd w:id="8"/>
      <w:r w:rsidRPr="00611A7C">
        <w:t>Custom Content Section</w:t>
      </w:r>
    </w:p>
    <w:p w:rsidR="00000000" w:rsidRPr="00611A7C" w:rsidP="00611A7C">
      <w:pPr>
        <w:pStyle w:val="BodyText"/>
      </w:pPr>
      <w:r w:rsidRPr="00611A7C">
        <w:t>Not applicable.</w:t>
      </w:r>
    </w:p>
    <w:p w:rsidR="00000000" w:rsidRPr="00611A7C" w:rsidP="00611A7C"/>
    <w:sectPr w:rsidSect="00611A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7C" w:rsidRPr="009F5323" w:rsidP="009F53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323" w:rsidP="00611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F5323" w:rsidP="00611A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F5323" w:rsidP="00611A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7C" w:rsidRPr="009F5323" w:rsidP="009F53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323" w:rsidRPr="002D2AF8" w:rsidP="00611A7C">
    <w:pPr>
      <w:pStyle w:val="Header"/>
      <w:framePr w:wrap="around"/>
    </w:pPr>
    <w:r>
      <w:fldChar w:fldCharType="begin"/>
    </w:r>
    <w:r>
      <w:instrText xml:space="preserve"> TITLE   \* MERGEFORMAT </w:instrText>
    </w:r>
    <w:r>
      <w:fldChar w:fldCharType="separate"/>
    </w:r>
    <w:r>
      <w:t>UEPSS00004 High Voltage Operation – Development and co-ordination of H.V. Switching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9F5323" w:rsidP="00611A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A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A7C"/>
    <w:pPr>
      <w:spacing w:before="360" w:after="60"/>
      <w:outlineLvl w:val="0"/>
    </w:pPr>
    <w:rPr>
      <w:sz w:val="32"/>
    </w:rPr>
  </w:style>
  <w:style w:type="paragraph" w:styleId="Heading2">
    <w:name w:val="heading 2"/>
    <w:basedOn w:val="HeadingBase"/>
    <w:next w:val="BodyText"/>
    <w:link w:val="Heading2Char"/>
    <w:qFormat/>
    <w:rsid w:val="00611A7C"/>
    <w:pPr>
      <w:keepLines/>
      <w:spacing w:before="240" w:after="120"/>
      <w:outlineLvl w:val="1"/>
    </w:pPr>
    <w:rPr>
      <w:sz w:val="28"/>
      <w:szCs w:val="40"/>
    </w:rPr>
  </w:style>
  <w:style w:type="paragraph" w:styleId="Heading3">
    <w:name w:val="heading 3"/>
    <w:basedOn w:val="HeadingBase"/>
    <w:next w:val="BodyText"/>
    <w:link w:val="Heading3Char"/>
    <w:qFormat/>
    <w:rsid w:val="00611A7C"/>
    <w:pPr>
      <w:spacing w:before="180" w:after="120"/>
      <w:outlineLvl w:val="2"/>
    </w:pPr>
    <w:rPr>
      <w:spacing w:val="-10"/>
      <w:kern w:val="32"/>
    </w:rPr>
  </w:style>
  <w:style w:type="paragraph" w:styleId="Heading4">
    <w:name w:val="heading 4"/>
    <w:basedOn w:val="HeadingBase"/>
    <w:next w:val="BodyText"/>
    <w:link w:val="Heading4Char"/>
    <w:qFormat/>
    <w:rsid w:val="00611A7C"/>
    <w:pPr>
      <w:spacing w:before="160" w:after="120"/>
      <w:outlineLvl w:val="3"/>
    </w:pPr>
    <w:rPr>
      <w:sz w:val="22"/>
    </w:rPr>
  </w:style>
  <w:style w:type="paragraph" w:styleId="Heading5">
    <w:name w:val="heading 5"/>
    <w:basedOn w:val="HeadingBase"/>
    <w:next w:val="Normal"/>
    <w:link w:val="Heading5Char"/>
    <w:qFormat/>
    <w:rsid w:val="00611A7C"/>
    <w:pPr>
      <w:spacing w:before="80"/>
      <w:outlineLvl w:val="4"/>
    </w:pPr>
    <w:rPr>
      <w:color w:val="918585"/>
      <w:sz w:val="20"/>
    </w:rPr>
  </w:style>
  <w:style w:type="paragraph" w:styleId="Heading6">
    <w:name w:val="heading 6"/>
    <w:basedOn w:val="HeadingBase"/>
    <w:next w:val="Normal"/>
    <w:link w:val="Heading6Char"/>
    <w:qFormat/>
    <w:rsid w:val="00611A7C"/>
    <w:pPr>
      <w:spacing w:before="60"/>
      <w:outlineLvl w:val="5"/>
    </w:pPr>
    <w:rPr>
      <w:color w:val="918585"/>
      <w:sz w:val="20"/>
    </w:rPr>
  </w:style>
  <w:style w:type="paragraph" w:styleId="Heading7">
    <w:name w:val="heading 7"/>
    <w:basedOn w:val="Normal"/>
    <w:next w:val="Normal"/>
    <w:link w:val="Heading7Char"/>
    <w:qFormat/>
    <w:rsid w:val="00611A7C"/>
    <w:pPr>
      <w:ind w:left="720"/>
      <w:outlineLvl w:val="6"/>
    </w:pPr>
    <w:rPr>
      <w:i/>
    </w:rPr>
  </w:style>
  <w:style w:type="paragraph" w:styleId="Heading8">
    <w:name w:val="heading 8"/>
    <w:basedOn w:val="Normal"/>
    <w:next w:val="Normal"/>
    <w:link w:val="Heading8Char"/>
    <w:qFormat/>
    <w:rsid w:val="00611A7C"/>
    <w:pPr>
      <w:ind w:left="720"/>
      <w:outlineLvl w:val="7"/>
    </w:pPr>
    <w:rPr>
      <w:i/>
    </w:rPr>
  </w:style>
  <w:style w:type="paragraph" w:styleId="Heading9">
    <w:name w:val="heading 9"/>
    <w:basedOn w:val="Normal"/>
    <w:next w:val="Normal"/>
    <w:link w:val="Heading9Char"/>
    <w:qFormat/>
    <w:rsid w:val="00611A7C"/>
    <w:pPr>
      <w:ind w:left="720"/>
      <w:outlineLvl w:val="8"/>
    </w:pPr>
    <w:rPr>
      <w:i/>
    </w:rPr>
  </w:style>
  <w:style w:type="character" w:default="1" w:styleId="DefaultParagraphFont">
    <w:name w:val="Default Paragraph Font"/>
    <w:uiPriority w:val="1"/>
    <w:unhideWhenUsed/>
    <w:rsid w:val="00611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A7C"/>
  </w:style>
  <w:style w:type="character" w:customStyle="1" w:styleId="Heading1Char">
    <w:name w:val="Heading 1 Char"/>
    <w:basedOn w:val="DefaultParagraphFont"/>
    <w:link w:val="Heading1"/>
    <w:rsid w:val="00611A7C"/>
    <w:rPr>
      <w:rFonts w:ascii="Times New Roman" w:eastAsia="Times New Roman" w:hAnsi="Times New Roman" w:cs="Times New Roman"/>
      <w:b/>
      <w:sz w:val="32"/>
      <w:szCs w:val="20"/>
      <w:lang w:eastAsia="en-US"/>
    </w:rPr>
  </w:style>
  <w:style w:type="paragraph" w:styleId="BodyText">
    <w:name w:val="Body Text"/>
    <w:basedOn w:val="Normal"/>
    <w:link w:val="BodyTextChar"/>
    <w:rsid w:val="00611A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1A7C"/>
    <w:rPr>
      <w:rFonts w:ascii="Times New Roman" w:eastAsia="Times New Roman" w:hAnsi="Times New Roman" w:cs="Times New Roman"/>
      <w:sz w:val="24"/>
      <w:lang w:eastAsia="en-US"/>
    </w:rPr>
  </w:style>
  <w:style w:type="paragraph" w:customStyle="1" w:styleId="SuperHeading">
    <w:name w:val="SuperHeading"/>
    <w:basedOn w:val="Normal"/>
    <w:rsid w:val="00611A7C"/>
    <w:pPr>
      <w:spacing w:before="240" w:after="120"/>
      <w:outlineLvl w:val="0"/>
    </w:pPr>
    <w:rPr>
      <w:rFonts w:ascii="Times New Roman" w:hAnsi="Times New Roman"/>
      <w:b/>
      <w:sz w:val="32"/>
    </w:rPr>
  </w:style>
  <w:style w:type="paragraph" w:customStyle="1" w:styleId="AllowPageBreak">
    <w:name w:val="AllowPageBreak"/>
    <w:rsid w:val="00611A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1A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A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1A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1A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A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A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A7C"/>
    <w:rPr>
      <w:rFonts w:ascii="Courier New" w:eastAsia="Times New Roman" w:hAnsi="Courier New" w:cs="Times New Roman"/>
      <w:i/>
      <w:szCs w:val="20"/>
      <w:lang w:eastAsia="en-US"/>
    </w:rPr>
  </w:style>
  <w:style w:type="paragraph" w:customStyle="1" w:styleId="HeadingBase">
    <w:name w:val="Heading Base"/>
    <w:rsid w:val="00611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A7C"/>
    <w:pPr>
      <w:tabs>
        <w:tab w:val="right" w:leader="dot" w:pos="9072"/>
      </w:tabs>
      <w:ind w:left="567"/>
    </w:pPr>
    <w:rPr>
      <w:szCs w:val="22"/>
    </w:rPr>
  </w:style>
  <w:style w:type="paragraph" w:customStyle="1" w:styleId="TOCBase">
    <w:name w:val="TOC Base"/>
    <w:rsid w:val="00611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A7C"/>
    <w:pPr>
      <w:tabs>
        <w:tab w:val="right" w:leader="dot" w:pos="9072"/>
      </w:tabs>
      <w:spacing w:before="40" w:after="40"/>
      <w:ind w:left="284"/>
    </w:pPr>
    <w:rPr>
      <w:rFonts w:ascii="Times New Roman" w:hAnsi="Times New Roman"/>
    </w:rPr>
  </w:style>
  <w:style w:type="paragraph" w:styleId="TOC1">
    <w:name w:val="toc 1"/>
    <w:basedOn w:val="TOCBase"/>
    <w:next w:val="Normal"/>
    <w:rsid w:val="00611A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A7C"/>
    <w:rPr>
      <w:rFonts w:ascii="Times New Roman" w:eastAsia="Times New Roman" w:hAnsi="Times New Roman" w:cs="Times New Roman"/>
      <w:sz w:val="16"/>
      <w:lang w:eastAsia="en-US"/>
    </w:rPr>
  </w:style>
  <w:style w:type="paragraph" w:styleId="Title">
    <w:name w:val="Title"/>
    <w:basedOn w:val="HeadingBase"/>
    <w:link w:val="TitleChar"/>
    <w:qFormat/>
    <w:rsid w:val="00611A7C"/>
    <w:pPr>
      <w:spacing w:before="5040"/>
      <w:jc w:val="center"/>
    </w:pPr>
    <w:rPr>
      <w:sz w:val="48"/>
      <w:szCs w:val="72"/>
      <w:lang w:val="en-US"/>
    </w:rPr>
  </w:style>
  <w:style w:type="character" w:customStyle="1" w:styleId="TitleChar">
    <w:name w:val="Title Char"/>
    <w:basedOn w:val="DefaultParagraphFont"/>
    <w:link w:val="Title"/>
    <w:rsid w:val="00611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A7C"/>
    <w:pPr>
      <w:tabs>
        <w:tab w:val="left" w:pos="3600"/>
        <w:tab w:val="left" w:pos="3958"/>
      </w:tabs>
    </w:pPr>
  </w:style>
  <w:style w:type="paragraph" w:styleId="List">
    <w:name w:val="List"/>
    <w:basedOn w:val="BodyText"/>
    <w:next w:val="BodyText"/>
    <w:rsid w:val="00611A7C"/>
    <w:pPr>
      <w:tabs>
        <w:tab w:val="left" w:pos="340"/>
      </w:tabs>
      <w:spacing w:before="60" w:after="60"/>
      <w:ind w:left="340" w:hanging="340"/>
    </w:pPr>
  </w:style>
  <w:style w:type="paragraph" w:styleId="ListBullet">
    <w:name w:val="List Bullet"/>
    <w:basedOn w:val="List"/>
    <w:rsid w:val="00611A7C"/>
    <w:pPr>
      <w:numPr>
        <w:numId w:val="11"/>
      </w:numPr>
      <w:tabs>
        <w:tab w:val="clear" w:pos="340"/>
      </w:tabs>
      <w:spacing w:before="40" w:after="40"/>
    </w:pPr>
  </w:style>
  <w:style w:type="paragraph" w:customStyle="1" w:styleId="Note">
    <w:name w:val="Note"/>
    <w:basedOn w:val="BodyText"/>
    <w:rsid w:val="00611A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1A7C"/>
    <w:rPr>
      <w:b/>
      <w:spacing w:val="0"/>
    </w:rPr>
  </w:style>
  <w:style w:type="paragraph" w:customStyle="1" w:styleId="SuperTitle">
    <w:name w:val="SuperTitle"/>
    <w:basedOn w:val="Title"/>
    <w:rsid w:val="00611A7C"/>
    <w:pPr>
      <w:framePr w:wrap="auto" w:hAnchor="text" w:y="6049"/>
    </w:pPr>
    <w:rPr>
      <w:color w:val="000000"/>
      <w:sz w:val="40"/>
    </w:rPr>
  </w:style>
  <w:style w:type="paragraph" w:customStyle="1" w:styleId="TOCTitle">
    <w:name w:val="TOCTitle"/>
    <w:basedOn w:val="Heading1"/>
    <w:rsid w:val="00611A7C"/>
    <w:pPr>
      <w:spacing w:after="240"/>
      <w:jc w:val="center"/>
      <w:outlineLvl w:val="9"/>
    </w:pPr>
    <w:rPr>
      <w:caps/>
    </w:rPr>
  </w:style>
  <w:style w:type="paragraph" w:customStyle="1" w:styleId="Version">
    <w:name w:val="Version"/>
    <w:rsid w:val="00611A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1A7C"/>
    <w:pPr>
      <w:numPr>
        <w:numId w:val="12"/>
      </w:numPr>
      <w:tabs>
        <w:tab w:val="clear" w:pos="680"/>
      </w:tabs>
    </w:pPr>
  </w:style>
  <w:style w:type="paragraph" w:styleId="Index1">
    <w:name w:val="index 1"/>
    <w:basedOn w:val="Normal"/>
    <w:next w:val="Normal"/>
    <w:semiHidden/>
    <w:rsid w:val="00611A7C"/>
    <w:pPr>
      <w:keepNext w:val="0"/>
      <w:tabs>
        <w:tab w:val="right" w:pos="4176"/>
      </w:tabs>
      <w:ind w:left="198" w:hanging="198"/>
    </w:pPr>
    <w:rPr>
      <w:rFonts w:ascii="Garamond" w:hAnsi="Garamond"/>
    </w:rPr>
  </w:style>
  <w:style w:type="paragraph" w:styleId="IndexHeading">
    <w:name w:val="index heading"/>
    <w:basedOn w:val="Normal"/>
    <w:next w:val="Index1"/>
    <w:semiHidden/>
    <w:rsid w:val="00611A7C"/>
    <w:pPr>
      <w:spacing w:before="120" w:after="120"/>
    </w:pPr>
    <w:rPr>
      <w:rFonts w:ascii="Arial" w:hAnsi="Arial"/>
      <w:b/>
      <w:color w:val="918585"/>
      <w:sz w:val="24"/>
    </w:rPr>
  </w:style>
  <w:style w:type="paragraph" w:styleId="Header">
    <w:name w:val="header"/>
    <w:basedOn w:val="Normal"/>
    <w:link w:val="HeaderChar"/>
    <w:rsid w:val="00611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A7C"/>
    <w:rPr>
      <w:rFonts w:ascii="Times New Roman" w:eastAsia="Times New Roman" w:hAnsi="Times New Roman" w:cs="Times New Roman"/>
      <w:sz w:val="16"/>
      <w:szCs w:val="20"/>
      <w:lang w:val="en-GB" w:eastAsia="en-US"/>
    </w:rPr>
  </w:style>
  <w:style w:type="paragraph" w:customStyle="1" w:styleId="Chapter">
    <w:name w:val="Chapter"/>
    <w:basedOn w:val="Normal"/>
    <w:rsid w:val="00611A7C"/>
    <w:pPr>
      <w:spacing w:before="240"/>
    </w:pPr>
    <w:rPr>
      <w:rFonts w:ascii="Times New Roman" w:hAnsi="Times New Roman"/>
      <w:smallCaps/>
      <w:spacing w:val="80"/>
      <w:sz w:val="28"/>
    </w:rPr>
  </w:style>
  <w:style w:type="paragraph" w:customStyle="1" w:styleId="InChapter">
    <w:name w:val="InChapter"/>
    <w:basedOn w:val="Heading3"/>
    <w:rsid w:val="00611A7C"/>
    <w:pPr>
      <w:spacing w:after="240"/>
      <w:outlineLvl w:val="9"/>
    </w:pPr>
    <w:rPr>
      <w:noProof/>
    </w:rPr>
  </w:style>
  <w:style w:type="paragraph" w:styleId="Index2">
    <w:name w:val="index 2"/>
    <w:basedOn w:val="Normal"/>
    <w:next w:val="Normal"/>
    <w:semiHidden/>
    <w:rsid w:val="00611A7C"/>
    <w:pPr>
      <w:tabs>
        <w:tab w:val="right" w:pos="4176"/>
      </w:tabs>
      <w:ind w:left="568" w:hanging="284"/>
    </w:pPr>
    <w:rPr>
      <w:rFonts w:ascii="Garamond" w:hAnsi="Garamond"/>
    </w:rPr>
  </w:style>
  <w:style w:type="paragraph" w:customStyle="1" w:styleId="Byline">
    <w:name w:val="Byline"/>
    <w:rsid w:val="00611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A7C"/>
    <w:pPr>
      <w:tabs>
        <w:tab w:val="clear" w:pos="3600"/>
        <w:tab w:val="clear" w:pos="3958"/>
      </w:tabs>
      <w:jc w:val="right"/>
    </w:pPr>
  </w:style>
  <w:style w:type="character" w:styleId="Emphasis">
    <w:name w:val="Emphasis"/>
    <w:basedOn w:val="DefaultParagraphFont"/>
    <w:qFormat/>
    <w:rsid w:val="00611A7C"/>
    <w:rPr>
      <w:i/>
    </w:rPr>
  </w:style>
  <w:style w:type="paragraph" w:styleId="Caption">
    <w:name w:val="caption"/>
    <w:basedOn w:val="BodyText"/>
    <w:next w:val="Normal"/>
    <w:qFormat/>
    <w:rsid w:val="00611A7C"/>
    <w:pPr>
      <w:framePr w:w="2268" w:hSpace="181" w:vSpace="181" w:wrap="around" w:vAnchor="text" w:hAnchor="page" w:x="1135" w:y="285" w:anchorLock="1"/>
    </w:pPr>
    <w:rPr>
      <w:i/>
    </w:rPr>
  </w:style>
  <w:style w:type="paragraph" w:customStyle="1" w:styleId="MiniTOCTitle">
    <w:name w:val="MiniTOCTitle"/>
    <w:basedOn w:val="Heading4"/>
    <w:rsid w:val="00611A7C"/>
    <w:pPr>
      <w:spacing w:before="240"/>
      <w:outlineLvl w:val="9"/>
    </w:pPr>
    <w:rPr>
      <w:noProof/>
      <w:sz w:val="24"/>
    </w:rPr>
  </w:style>
  <w:style w:type="paragraph" w:customStyle="1" w:styleId="MiniTOCItem">
    <w:name w:val="MiniTOCItem"/>
    <w:basedOn w:val="ListBullet"/>
    <w:rsid w:val="00611A7C"/>
    <w:pPr>
      <w:numPr>
        <w:numId w:val="0"/>
      </w:numPr>
      <w:tabs>
        <w:tab w:val="right" w:leader="dot" w:pos="6521"/>
      </w:tabs>
      <w:spacing w:before="0" w:after="0"/>
    </w:pPr>
  </w:style>
  <w:style w:type="paragraph" w:customStyle="1" w:styleId="TOFTitle">
    <w:name w:val="TOFTitle"/>
    <w:basedOn w:val="TOCTitle"/>
    <w:rsid w:val="00611A7C"/>
  </w:style>
  <w:style w:type="paragraph" w:styleId="TableofFigures">
    <w:name w:val="table of figures"/>
    <w:basedOn w:val="Normal"/>
    <w:next w:val="Normal"/>
    <w:semiHidden/>
    <w:rsid w:val="00611A7C"/>
    <w:pPr>
      <w:tabs>
        <w:tab w:val="right" w:leader="dot" w:pos="9072"/>
      </w:tabs>
      <w:ind w:left="970" w:hanging="403"/>
    </w:pPr>
    <w:rPr>
      <w:rFonts w:ascii="Times New Roman" w:hAnsi="Times New Roman"/>
      <w:b/>
    </w:rPr>
  </w:style>
  <w:style w:type="paragraph" w:styleId="ListNumber">
    <w:name w:val="List Number"/>
    <w:basedOn w:val="List"/>
    <w:rsid w:val="00611A7C"/>
    <w:pPr>
      <w:numPr>
        <w:numId w:val="9"/>
      </w:numPr>
    </w:pPr>
  </w:style>
  <w:style w:type="character" w:customStyle="1" w:styleId="WingdingSymbols">
    <w:name w:val="Wingding Symbols"/>
    <w:rsid w:val="00611A7C"/>
    <w:rPr>
      <w:rFonts w:ascii="Wingdings" w:hAnsi="Wingdings"/>
    </w:rPr>
  </w:style>
  <w:style w:type="paragraph" w:customStyle="1" w:styleId="TableHeading">
    <w:name w:val="Table Heading"/>
    <w:basedOn w:val="HeadingBase"/>
    <w:rsid w:val="00611A7C"/>
    <w:pPr>
      <w:keepLines/>
      <w:pBdr>
        <w:bottom w:val="single" w:sz="6" w:space="1" w:color="918585"/>
      </w:pBdr>
      <w:spacing w:before="240"/>
    </w:pPr>
  </w:style>
  <w:style w:type="character" w:customStyle="1" w:styleId="HotSpot">
    <w:name w:val="HotSpot"/>
    <w:rsid w:val="00611A7C"/>
    <w:rPr>
      <w:color w:val="0033CC"/>
      <w:u w:val="none"/>
    </w:rPr>
  </w:style>
  <w:style w:type="paragraph" w:customStyle="1" w:styleId="BodyTextRight">
    <w:name w:val="Body Text Right"/>
    <w:basedOn w:val="BodyText"/>
    <w:rsid w:val="00611A7C"/>
    <w:pPr>
      <w:spacing w:before="0" w:after="0"/>
      <w:jc w:val="right"/>
    </w:pPr>
  </w:style>
  <w:style w:type="paragraph" w:styleId="Index3">
    <w:name w:val="index 3"/>
    <w:basedOn w:val="ListNumber2"/>
    <w:next w:val="Normal"/>
    <w:semiHidden/>
    <w:rsid w:val="00611A7C"/>
    <w:pPr>
      <w:numPr>
        <w:numId w:val="0"/>
      </w:numPr>
      <w:tabs>
        <w:tab w:val="right" w:leader="dot" w:pos="4176"/>
      </w:tabs>
    </w:pPr>
  </w:style>
  <w:style w:type="paragraph" w:styleId="ListNumber2">
    <w:name w:val="List Number 2"/>
    <w:basedOn w:val="List2"/>
    <w:rsid w:val="00611A7C"/>
    <w:pPr>
      <w:numPr>
        <w:numId w:val="8"/>
      </w:numPr>
      <w:tabs>
        <w:tab w:val="clear" w:pos="1060"/>
      </w:tabs>
    </w:pPr>
  </w:style>
  <w:style w:type="paragraph" w:customStyle="1" w:styleId="MarginNote">
    <w:name w:val="Margin Note"/>
    <w:basedOn w:val="BodyText"/>
    <w:rsid w:val="00611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A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A7C"/>
    <w:rPr>
      <w:sz w:val="32"/>
    </w:rPr>
  </w:style>
  <w:style w:type="paragraph" w:customStyle="1" w:styleId="HeadingProcedure">
    <w:name w:val="Heading Procedure"/>
    <w:basedOn w:val="HeadingBase"/>
    <w:next w:val="Normal"/>
    <w:rsid w:val="00611A7C"/>
    <w:pPr>
      <w:tabs>
        <w:tab w:val="left" w:pos="0"/>
      </w:tabs>
      <w:spacing w:before="120" w:after="60"/>
    </w:pPr>
    <w:rPr>
      <w:i/>
      <w:color w:val="918585"/>
      <w:sz w:val="22"/>
    </w:rPr>
  </w:style>
  <w:style w:type="paragraph" w:customStyle="1" w:styleId="TableBodyText">
    <w:name w:val="Table Body Text"/>
    <w:basedOn w:val="BodyText"/>
    <w:rsid w:val="00611A7C"/>
    <w:pPr>
      <w:spacing w:before="60" w:after="60"/>
    </w:pPr>
  </w:style>
  <w:style w:type="paragraph" w:styleId="ListContinue">
    <w:name w:val="List Continue"/>
    <w:basedOn w:val="List"/>
    <w:rsid w:val="00611A7C"/>
    <w:pPr>
      <w:ind w:firstLine="0"/>
    </w:pPr>
  </w:style>
  <w:style w:type="paragraph" w:customStyle="1" w:styleId="ListNote">
    <w:name w:val="List Note"/>
    <w:basedOn w:val="List"/>
    <w:rsid w:val="00611A7C"/>
    <w:pPr>
      <w:pBdr>
        <w:top w:val="single" w:sz="6" w:space="2" w:color="918585"/>
        <w:bottom w:val="single" w:sz="6" w:space="2" w:color="918585"/>
      </w:pBdr>
      <w:tabs>
        <w:tab w:val="left" w:pos="1021"/>
      </w:tabs>
      <w:ind w:firstLine="0"/>
    </w:pPr>
  </w:style>
  <w:style w:type="paragraph" w:customStyle="1" w:styleId="Warning">
    <w:name w:val="Warning"/>
    <w:basedOn w:val="BodyText"/>
    <w:rsid w:val="00611A7C"/>
    <w:pPr>
      <w:shd w:val="clear" w:color="auto" w:fill="D9D9D9"/>
      <w:tabs>
        <w:tab w:val="left" w:pos="992"/>
      </w:tabs>
      <w:ind w:left="119" w:right="119"/>
    </w:pPr>
    <w:rPr>
      <w:sz w:val="20"/>
    </w:rPr>
  </w:style>
  <w:style w:type="paragraph" w:customStyle="1" w:styleId="MarginIcons">
    <w:name w:val="Margin Icons"/>
    <w:basedOn w:val="BodyText"/>
    <w:rsid w:val="00611A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A7C"/>
    <w:rPr>
      <w:rFonts w:ascii="Courier New" w:hAnsi="Courier New"/>
    </w:rPr>
  </w:style>
  <w:style w:type="paragraph" w:customStyle="1" w:styleId="NoteBullet">
    <w:name w:val="Note Bullet"/>
    <w:basedOn w:val="Note"/>
    <w:rsid w:val="00611A7C"/>
    <w:pPr>
      <w:tabs>
        <w:tab w:val="clear" w:pos="680"/>
      </w:tabs>
      <w:spacing w:before="60" w:after="60"/>
    </w:pPr>
  </w:style>
  <w:style w:type="paragraph" w:customStyle="1" w:styleId="SubHeading2">
    <w:name w:val="SubHeading2"/>
    <w:basedOn w:val="HeadingBase"/>
    <w:rsid w:val="00611A7C"/>
    <w:pPr>
      <w:spacing w:before="240" w:after="60"/>
    </w:pPr>
    <w:rPr>
      <w:sz w:val="20"/>
    </w:rPr>
  </w:style>
  <w:style w:type="paragraph" w:customStyle="1" w:styleId="SubHeading1">
    <w:name w:val="SubHeading1"/>
    <w:basedOn w:val="HeadingBase"/>
    <w:rsid w:val="00611A7C"/>
    <w:pPr>
      <w:spacing w:before="240" w:after="60"/>
    </w:pPr>
    <w:rPr>
      <w:color w:val="918585"/>
      <w:sz w:val="22"/>
    </w:rPr>
  </w:style>
  <w:style w:type="paragraph" w:customStyle="1" w:styleId="SideHeading">
    <w:name w:val="Side Heading"/>
    <w:basedOn w:val="HeadingBase"/>
    <w:rsid w:val="00611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A7C"/>
    <w:pPr>
      <w:numPr>
        <w:numId w:val="10"/>
      </w:numPr>
    </w:pPr>
  </w:style>
  <w:style w:type="paragraph" w:styleId="PlainText">
    <w:name w:val="Plain Text"/>
    <w:basedOn w:val="Normal"/>
    <w:link w:val="PlainTextChar"/>
    <w:rsid w:val="00611A7C"/>
    <w:rPr>
      <w:sz w:val="20"/>
    </w:rPr>
  </w:style>
  <w:style w:type="character" w:customStyle="1" w:styleId="PlainTextChar">
    <w:name w:val="Plain Text Char"/>
    <w:basedOn w:val="DefaultParagraphFont"/>
    <w:link w:val="PlainText"/>
    <w:rsid w:val="00611A7C"/>
    <w:rPr>
      <w:rFonts w:ascii="Courier New" w:eastAsia="Times New Roman" w:hAnsi="Courier New" w:cs="Times New Roman"/>
      <w:sz w:val="20"/>
      <w:szCs w:val="20"/>
      <w:lang w:eastAsia="en-US"/>
    </w:rPr>
  </w:style>
  <w:style w:type="character" w:customStyle="1" w:styleId="MenuOption">
    <w:name w:val="Menu Option"/>
    <w:basedOn w:val="DefaultParagraphFont"/>
    <w:rsid w:val="00611A7C"/>
    <w:rPr>
      <w:b/>
      <w:smallCaps/>
    </w:rPr>
  </w:style>
  <w:style w:type="paragraph" w:customStyle="1" w:styleId="TableListNumber">
    <w:name w:val="Table List Number"/>
    <w:basedOn w:val="ListNumber"/>
    <w:rsid w:val="00611A7C"/>
    <w:pPr>
      <w:numPr>
        <w:numId w:val="0"/>
      </w:numPr>
    </w:pPr>
  </w:style>
  <w:style w:type="paragraph" w:styleId="TOC4">
    <w:name w:val="toc 4"/>
    <w:basedOn w:val="TOCBase"/>
    <w:next w:val="Normal"/>
    <w:semiHidden/>
    <w:rsid w:val="00611A7C"/>
    <w:pPr>
      <w:tabs>
        <w:tab w:val="right" w:leader="dot" w:pos="9071"/>
      </w:tabs>
      <w:ind w:left="1701"/>
    </w:pPr>
  </w:style>
  <w:style w:type="paragraph" w:customStyle="1" w:styleId="ListAlpha">
    <w:name w:val="List Alpha"/>
    <w:basedOn w:val="List"/>
    <w:rsid w:val="00611A7C"/>
    <w:pPr>
      <w:numPr>
        <w:numId w:val="7"/>
      </w:numPr>
    </w:pPr>
  </w:style>
  <w:style w:type="paragraph" w:customStyle="1" w:styleId="ListAlpha2">
    <w:name w:val="List Alpha 2"/>
    <w:basedOn w:val="List2"/>
    <w:rsid w:val="00611A7C"/>
    <w:pPr>
      <w:numPr>
        <w:numId w:val="6"/>
      </w:numPr>
    </w:pPr>
  </w:style>
  <w:style w:type="paragraph" w:styleId="List2">
    <w:name w:val="List 2"/>
    <w:basedOn w:val="BodyText"/>
    <w:rsid w:val="00611A7C"/>
    <w:pPr>
      <w:tabs>
        <w:tab w:val="left" w:pos="680"/>
      </w:tabs>
      <w:spacing w:before="60" w:after="60"/>
      <w:ind w:left="680" w:hanging="340"/>
    </w:pPr>
  </w:style>
  <w:style w:type="paragraph" w:styleId="List3">
    <w:name w:val="List 3"/>
    <w:basedOn w:val="BodyText"/>
    <w:rsid w:val="00611A7C"/>
    <w:pPr>
      <w:tabs>
        <w:tab w:val="left" w:pos="1021"/>
      </w:tabs>
      <w:spacing w:before="60" w:after="60"/>
      <w:ind w:left="1020" w:hanging="340"/>
    </w:pPr>
  </w:style>
  <w:style w:type="paragraph" w:styleId="List4">
    <w:name w:val="List 4"/>
    <w:basedOn w:val="BodyText"/>
    <w:rsid w:val="00611A7C"/>
    <w:pPr>
      <w:tabs>
        <w:tab w:val="left" w:pos="1361"/>
      </w:tabs>
      <w:spacing w:before="60" w:after="60"/>
      <w:ind w:left="1361" w:hanging="340"/>
    </w:pPr>
  </w:style>
  <w:style w:type="paragraph" w:styleId="List5">
    <w:name w:val="List 5"/>
    <w:basedOn w:val="BodyText"/>
    <w:rsid w:val="00611A7C"/>
    <w:pPr>
      <w:tabs>
        <w:tab w:val="left" w:pos="1701"/>
      </w:tabs>
      <w:spacing w:before="60" w:after="60"/>
      <w:ind w:left="1701" w:hanging="340"/>
    </w:pPr>
  </w:style>
  <w:style w:type="paragraph" w:styleId="ListBullet3">
    <w:name w:val="List Bullet 3"/>
    <w:basedOn w:val="List3"/>
    <w:rsid w:val="00611A7C"/>
    <w:pPr>
      <w:numPr>
        <w:numId w:val="13"/>
      </w:numPr>
      <w:tabs>
        <w:tab w:val="clear" w:pos="1021"/>
      </w:tabs>
      <w:ind w:left="1037" w:hanging="357"/>
    </w:pPr>
  </w:style>
  <w:style w:type="paragraph" w:styleId="ListBullet4">
    <w:name w:val="List Bullet 4"/>
    <w:basedOn w:val="List4"/>
    <w:rsid w:val="00611A7C"/>
    <w:pPr>
      <w:numPr>
        <w:numId w:val="1"/>
      </w:numPr>
    </w:pPr>
  </w:style>
  <w:style w:type="paragraph" w:styleId="ListBullet5">
    <w:name w:val="List Bullet 5"/>
    <w:basedOn w:val="List5"/>
    <w:rsid w:val="00611A7C"/>
    <w:pPr>
      <w:numPr>
        <w:numId w:val="2"/>
      </w:numPr>
    </w:pPr>
  </w:style>
  <w:style w:type="paragraph" w:styleId="ListContinue2">
    <w:name w:val="List Continue 2"/>
    <w:basedOn w:val="List2"/>
    <w:rsid w:val="00611A7C"/>
    <w:pPr>
      <w:ind w:firstLine="0"/>
    </w:pPr>
  </w:style>
  <w:style w:type="paragraph" w:styleId="ListContinue3">
    <w:name w:val="List Continue 3"/>
    <w:basedOn w:val="List3"/>
    <w:rsid w:val="00611A7C"/>
    <w:pPr>
      <w:ind w:left="1021" w:firstLine="0"/>
    </w:pPr>
  </w:style>
  <w:style w:type="paragraph" w:styleId="ListContinue4">
    <w:name w:val="List Continue 4"/>
    <w:basedOn w:val="List4"/>
    <w:rsid w:val="00611A7C"/>
    <w:pPr>
      <w:ind w:firstLine="0"/>
    </w:pPr>
  </w:style>
  <w:style w:type="paragraph" w:styleId="ListContinue5">
    <w:name w:val="List Continue 5"/>
    <w:basedOn w:val="List5"/>
    <w:rsid w:val="00611A7C"/>
    <w:pPr>
      <w:ind w:firstLine="0"/>
    </w:pPr>
  </w:style>
  <w:style w:type="paragraph" w:styleId="ListNumber3">
    <w:name w:val="List Number 3"/>
    <w:basedOn w:val="List3"/>
    <w:rsid w:val="00611A7C"/>
    <w:pPr>
      <w:numPr>
        <w:numId w:val="3"/>
      </w:numPr>
    </w:pPr>
  </w:style>
  <w:style w:type="paragraph" w:styleId="ListNumber4">
    <w:name w:val="List Number 4"/>
    <w:basedOn w:val="List4"/>
    <w:rsid w:val="00611A7C"/>
    <w:pPr>
      <w:numPr>
        <w:numId w:val="4"/>
      </w:numPr>
    </w:pPr>
  </w:style>
  <w:style w:type="paragraph" w:styleId="ListNumber5">
    <w:name w:val="List Number 5"/>
    <w:basedOn w:val="List5"/>
    <w:rsid w:val="00611A7C"/>
    <w:pPr>
      <w:numPr>
        <w:numId w:val="5"/>
      </w:numPr>
    </w:pPr>
  </w:style>
  <w:style w:type="paragraph" w:styleId="BlockText">
    <w:name w:val="Block Text"/>
    <w:basedOn w:val="Normal"/>
    <w:rsid w:val="00611A7C"/>
    <w:pPr>
      <w:spacing w:after="120"/>
      <w:ind w:left="1440" w:right="1440"/>
    </w:pPr>
  </w:style>
  <w:style w:type="character" w:customStyle="1" w:styleId="Subscript">
    <w:name w:val="Subscript"/>
    <w:basedOn w:val="DefaultParagraphFont"/>
    <w:rsid w:val="00611A7C"/>
    <w:rPr>
      <w:sz w:val="16"/>
      <w:vertAlign w:val="subscript"/>
    </w:rPr>
  </w:style>
  <w:style w:type="character" w:customStyle="1" w:styleId="Superscript">
    <w:name w:val="Superscript"/>
    <w:basedOn w:val="DefaultParagraphFont"/>
    <w:rsid w:val="00611A7C"/>
    <w:rPr>
      <w:sz w:val="16"/>
      <w:vertAlign w:val="superscript"/>
    </w:rPr>
  </w:style>
  <w:style w:type="character" w:customStyle="1" w:styleId="Symbols">
    <w:name w:val="Symbols"/>
    <w:basedOn w:val="DefaultParagraphFont"/>
    <w:rsid w:val="00611A7C"/>
    <w:rPr>
      <w:rFonts w:ascii="Symbol" w:hAnsi="Symbol"/>
    </w:rPr>
  </w:style>
  <w:style w:type="character" w:customStyle="1" w:styleId="MenuOptions">
    <w:name w:val="Menu Options"/>
    <w:basedOn w:val="DefaultParagraphFont"/>
    <w:rsid w:val="00611A7C"/>
    <w:rPr>
      <w:rFonts w:ascii="Arial Narrow" w:hAnsi="Arial Narrow"/>
      <w:smallCaps/>
    </w:rPr>
  </w:style>
  <w:style w:type="character" w:customStyle="1" w:styleId="Buttons">
    <w:name w:val="Buttons"/>
    <w:basedOn w:val="DefaultParagraphFont"/>
    <w:rsid w:val="00611A7C"/>
    <w:rPr>
      <w:b/>
    </w:rPr>
  </w:style>
  <w:style w:type="character" w:customStyle="1" w:styleId="Underlined">
    <w:name w:val="Underlined"/>
    <w:basedOn w:val="DefaultParagraphFont"/>
    <w:rsid w:val="00611A7C"/>
    <w:rPr>
      <w:u w:val="single"/>
    </w:rPr>
  </w:style>
  <w:style w:type="paragraph" w:customStyle="1" w:styleId="TableBodyTextRight">
    <w:name w:val="Table Body Text Right"/>
    <w:basedOn w:val="TableBodyText"/>
    <w:rsid w:val="00611A7C"/>
    <w:pPr>
      <w:widowControl w:val="0"/>
      <w:autoSpaceDE w:val="0"/>
      <w:autoSpaceDN w:val="0"/>
      <w:adjustRightInd w:val="0"/>
      <w:jc w:val="right"/>
    </w:pPr>
    <w:rPr>
      <w:rFonts w:cs="Arial"/>
      <w:szCs w:val="18"/>
    </w:rPr>
  </w:style>
  <w:style w:type="paragraph" w:customStyle="1" w:styleId="CopyrightText">
    <w:name w:val="Copyright Text"/>
    <w:basedOn w:val="BodyText"/>
    <w:rsid w:val="00611A7C"/>
    <w:rPr>
      <w:sz w:val="18"/>
    </w:rPr>
  </w:style>
  <w:style w:type="paragraph" w:customStyle="1" w:styleId="BodySmallRight">
    <w:name w:val="Body Small Right"/>
    <w:basedOn w:val="BodyTextRight"/>
    <w:rsid w:val="00611A7C"/>
    <w:rPr>
      <w:sz w:val="18"/>
      <w:szCs w:val="18"/>
    </w:rPr>
  </w:style>
  <w:style w:type="paragraph" w:customStyle="1" w:styleId="MarginEdition">
    <w:name w:val="Margin Edition"/>
    <w:basedOn w:val="MarginNote"/>
    <w:rsid w:val="00611A7C"/>
    <w:pPr>
      <w:spacing w:before="0" w:after="0"/>
    </w:pPr>
    <w:rPr>
      <w:rFonts w:ascii="Times New Roman" w:hAnsi="Times New Roman"/>
      <w:color w:val="999999"/>
    </w:rPr>
  </w:style>
  <w:style w:type="paragraph" w:customStyle="1" w:styleId="Spacer">
    <w:name w:val="Spacer"/>
    <w:basedOn w:val="Normal"/>
    <w:rsid w:val="00611A7C"/>
    <w:rPr>
      <w:sz w:val="2"/>
      <w:szCs w:val="2"/>
    </w:rPr>
  </w:style>
  <w:style w:type="character" w:customStyle="1" w:styleId="Small">
    <w:name w:val="Small"/>
    <w:basedOn w:val="DefaultParagraphFont"/>
    <w:rsid w:val="00611A7C"/>
    <w:rPr>
      <w:sz w:val="16"/>
    </w:rPr>
  </w:style>
  <w:style w:type="paragraph" w:customStyle="1" w:styleId="WideTable">
    <w:name w:val="Wide Table"/>
    <w:basedOn w:val="Normal"/>
    <w:rsid w:val="00611A7C"/>
    <w:pPr>
      <w:ind w:left="-1418"/>
    </w:pPr>
    <w:rPr>
      <w:sz w:val="2"/>
      <w:szCs w:val="2"/>
    </w:rPr>
  </w:style>
  <w:style w:type="character" w:styleId="PageNumber">
    <w:name w:val="page number"/>
    <w:basedOn w:val="DefaultParagraphFont"/>
    <w:rsid w:val="00611A7C"/>
  </w:style>
  <w:style w:type="paragraph" w:styleId="Quote">
    <w:name w:val="Quote"/>
    <w:basedOn w:val="Heading1"/>
    <w:link w:val="QuoteChar"/>
    <w:qFormat/>
    <w:rsid w:val="00611A7C"/>
    <w:rPr>
      <w:b w:val="0"/>
      <w:sz w:val="72"/>
      <w:szCs w:val="72"/>
      <w:lang w:val="en-NZ"/>
    </w:rPr>
  </w:style>
  <w:style w:type="character" w:customStyle="1" w:styleId="QuoteChar">
    <w:name w:val="Quote Char"/>
    <w:basedOn w:val="DefaultParagraphFont"/>
    <w:link w:val="Quote"/>
    <w:rsid w:val="00611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A7C"/>
    <w:pPr>
      <w:pageBreakBefore/>
    </w:pPr>
  </w:style>
  <w:style w:type="paragraph" w:customStyle="1" w:styleId="Border">
    <w:name w:val="Border"/>
    <w:basedOn w:val="Normal"/>
    <w:qFormat/>
    <w:rsid w:val="00611A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A7C"/>
    <w:rPr>
      <w:b/>
      <w:bCs/>
      <w:i/>
      <w:iCs/>
      <w:color w:val="auto"/>
    </w:rPr>
  </w:style>
  <w:style w:type="paragraph" w:styleId="IntenseQuote">
    <w:name w:val="Intense Quote"/>
    <w:basedOn w:val="Normal"/>
    <w:next w:val="Normal"/>
    <w:link w:val="IntenseQuoteChar"/>
    <w:uiPriority w:val="30"/>
    <w:qFormat/>
    <w:rsid w:val="00611A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A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A7C"/>
    <w:rPr>
      <w:smallCaps/>
      <w:color w:val="auto"/>
      <w:u w:val="single"/>
    </w:rPr>
  </w:style>
  <w:style w:type="character" w:styleId="IntenseReference">
    <w:name w:val="Intense Reference"/>
    <w:basedOn w:val="DefaultParagraphFont"/>
    <w:uiPriority w:val="32"/>
    <w:qFormat/>
    <w:rsid w:val="00611A7C"/>
    <w:rPr>
      <w:b/>
      <w:bCs/>
      <w:smallCaps/>
      <w:color w:val="auto"/>
      <w:spacing w:val="5"/>
      <w:u w:val="single"/>
    </w:rPr>
  </w:style>
  <w:style w:type="paragraph" w:customStyle="1" w:styleId="2ColumnHeading">
    <w:name w:val="2Column Heading"/>
    <w:basedOn w:val="BodyText"/>
    <w:qFormat/>
    <w:rsid w:val="00611A7C"/>
    <w:pPr>
      <w:spacing w:after="60"/>
      <w:ind w:left="-2268"/>
    </w:pPr>
    <w:rPr>
      <w:b/>
    </w:rPr>
  </w:style>
  <w:style w:type="paragraph" w:customStyle="1" w:styleId="Heading1TOC">
    <w:name w:val="Heading1 TOC"/>
    <w:basedOn w:val="Normal"/>
    <w:qFormat/>
    <w:rsid w:val="00611A7C"/>
    <w:pPr>
      <w:spacing w:before="240" w:after="120"/>
    </w:pPr>
    <w:rPr>
      <w:rFonts w:ascii="Times New Roman" w:hAnsi="Times New Roman"/>
      <w:b/>
      <w:sz w:val="32"/>
    </w:rPr>
  </w:style>
  <w:style w:type="paragraph" w:customStyle="1" w:styleId="Heading2TOC">
    <w:name w:val="Heading2 TOC"/>
    <w:basedOn w:val="Normal"/>
    <w:qFormat/>
    <w:rsid w:val="00611A7C"/>
    <w:pPr>
      <w:spacing w:before="240" w:after="60"/>
    </w:pPr>
    <w:rPr>
      <w:rFonts w:ascii="Times New Roman" w:hAnsi="Times New Roman"/>
      <w:b/>
      <w:sz w:val="28"/>
    </w:rPr>
  </w:style>
  <w:style w:type="character" w:customStyle="1" w:styleId="Underline">
    <w:name w:val="Underline"/>
    <w:basedOn w:val="DefaultParagraphFont"/>
    <w:qFormat/>
    <w:rsid w:val="00611A7C"/>
    <w:rPr>
      <w:u w:val="single"/>
    </w:rPr>
  </w:style>
  <w:style w:type="character" w:customStyle="1" w:styleId="BoldandItalics">
    <w:name w:val="Bold and Italics"/>
    <w:qFormat/>
    <w:rsid w:val="00611A7C"/>
    <w:rPr>
      <w:b/>
      <w:i/>
      <w:u w:val="none"/>
    </w:rPr>
  </w:style>
  <w:style w:type="paragraph" w:styleId="BalloonText">
    <w:name w:val="Balloon Text"/>
    <w:basedOn w:val="Normal"/>
    <w:link w:val="BalloonTextChar"/>
    <w:rsid w:val="00611A7C"/>
    <w:rPr>
      <w:rFonts w:ascii="Tahoma" w:hAnsi="Tahoma" w:cs="Tahoma"/>
      <w:sz w:val="16"/>
      <w:szCs w:val="16"/>
    </w:rPr>
  </w:style>
  <w:style w:type="character" w:customStyle="1" w:styleId="BalloonTextChar">
    <w:name w:val="Balloon Text Char"/>
    <w:basedOn w:val="DefaultParagraphFont"/>
    <w:link w:val="BalloonText"/>
    <w:rsid w:val="00611A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A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1A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A7C"/>
    <w:rPr>
      <w:b/>
      <w:color w:val="660033"/>
      <w:spacing w:val="0"/>
    </w:rPr>
  </w:style>
  <w:style w:type="paragraph" w:customStyle="1" w:styleId="Nameditemlist">
    <w:name w:val="Named item list"/>
    <w:basedOn w:val="BodyText"/>
    <w:qFormat/>
    <w:rsid w:val="00611A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237</Words>
  <Characters>1476</Characters>
  <Application>Microsoft Office Word</Application>
  <DocSecurity>0</DocSecurity>
  <Lines>45</Lines>
  <Paragraphs>23</Paragraphs>
  <ScaleCrop>false</ScaleCrop>
  <Company>Author-it Software Corporation Ltd.</Company>
  <LinksUpToDate>false</LinksUpToDate>
  <CharactersWithSpaces>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UEPSS00004 High Voltage Operation – Development and co-ordination of H.V. Switching Programs</dc:title>
  <dc:subject>Approved</dc:subject>
  <dc:creator>E-Oz Training Standards</dc:creator>
  <cp:keywords>Release 1</cp:keywords>
  <dc:description>Review Date: 12 April 2008</dc:description>
  <cp:lastModifiedBy>HSD_TPCMSd.prod</cp:lastModifiedBy>
  <cp:revision>3</cp:revision>
  <dcterms:created xsi:type="dcterms:W3CDTF">2013-09-06T15:04:59Z</dcterms:created>
  <dcterms:modified xsi:type="dcterms:W3CDTF">2013-09-06T04:26:00Z</dcterms:modified>
</cp:coreProperties>
</file>