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CFE" w:rsidP="00EA5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UEPOPS420 Coordinate network/system</w:t>
      </w:r>
      <w:r>
        <w:fldChar w:fldCharType="end"/>
      </w:r>
    </w:p>
    <w:p w:rsidR="00EA5CFE" w:rsidP="00EA5CFE">
      <w:pPr>
        <w:pStyle w:val="Version"/>
        <w:sectPr w:rsidSect="00936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EE7" w:rsidP="00936EE7">
      <w:pPr>
        <w:pStyle w:val="SuperHeading"/>
      </w:pPr>
      <w:r w:rsidRPr="00936EE7">
        <w:t>UEPOPS420 Coordinate network/system</w:t>
      </w:r>
    </w:p>
    <w:p w:rsidR="00000000" w:rsidRPr="00936EE7" w:rsidP="00936EE7">
      <w:pPr>
        <w:pStyle w:val="Heading1"/>
      </w:pPr>
      <w:bookmarkStart w:id="1" w:name="O_983989"/>
      <w:bookmarkEnd w:id="1"/>
      <w:r w:rsidRPr="00936E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Release 1</w:t>
            </w:r>
            <w:r w:rsidRPr="00936EE7">
              <w:t>. This is the first release of this unit of competency in the UEP Generation Training Package.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2" w:name="O_983990"/>
      <w:bookmarkEnd w:id="2"/>
      <w:r w:rsidRPr="00936E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This unit involves the skills and knowledge required for the coordination of a network and/or system</w:t>
            </w:r>
            <w:r w:rsidRPr="00936EE7">
              <w:t>. Networks and/or systems may be interconnected, remote or isolated.</w:t>
            </w:r>
          </w:p>
          <w:p w:rsidR="00000000" w:rsidRPr="00936EE7" w:rsidP="00936EE7">
            <w:pPr>
              <w:pStyle w:val="BodyText"/>
            </w:pPr>
            <w:r w:rsidRPr="00936EE7">
              <w:t>Power generation operators will typically manage varying levels of network and/or system complexity across facilities, as well as the networks and/or systems that exist within an individu</w:t>
            </w:r>
            <w:r w:rsidRPr="00936EE7">
              <w:t>al facility</w:t>
            </w:r>
            <w:r>
              <w:t>’</w:t>
            </w:r>
            <w:r w:rsidRPr="00936EE7">
              <w:t xml:space="preserve">s plant and equipment. </w:t>
            </w:r>
          </w:p>
          <w:p w:rsidR="00000000" w:rsidRPr="00936EE7" w:rsidP="00936EE7">
            <w:pPr>
              <w:pStyle w:val="BodyText"/>
            </w:pPr>
            <w:r w:rsidRPr="00936EE7">
              <w:t>Competency in this unit requires the ability to plan network and/or system operations, coordinate network and/or system, respond to network and/or system faults or incidents and complete all documentation. Individuals wi</w:t>
            </w:r>
            <w:r w:rsidRPr="00936EE7">
              <w:t xml:space="preserve">ll, in general, work as an operator with coordination responsibilities in network and/or system control in a power generation facility. </w:t>
            </w:r>
          </w:p>
          <w:p w:rsidR="00000000" w:rsidRPr="00936EE7" w:rsidP="00936EE7">
            <w:pPr>
              <w:pStyle w:val="BodyText"/>
            </w:pPr>
            <w:r w:rsidRPr="00936EE7">
              <w:t>Power generation plant operators are typically trained and authorised to isolate, prepare plant and issue permits to wo</w:t>
            </w:r>
            <w:r w:rsidRPr="00936EE7">
              <w:t>rk.</w:t>
            </w:r>
          </w:p>
          <w:p w:rsidR="00000000" w:rsidRPr="00936EE7" w:rsidP="00936EE7">
            <w:pPr>
              <w:pStyle w:val="BodyText"/>
            </w:pPr>
            <w:r w:rsidRPr="00936EE7">
              <w:t>No licensing, legislative or certification requirements apply to this unit at the time of publication.</w:t>
            </w:r>
          </w:p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Note: Workplace practice</w:t>
            </w:r>
          </w:p>
          <w:p w:rsidR="00000000" w:rsidRPr="00936EE7" w:rsidP="00936EE7">
            <w:pPr>
              <w:pStyle w:val="BodyText"/>
            </w:pPr>
            <w:r w:rsidRPr="00936EE7">
              <w:t>The application of the skills and knowledge described in this unit may require a licence or training permit to practice in t</w:t>
            </w:r>
            <w:r w:rsidRPr="00936EE7">
              <w:t>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3" w:name="O_983991"/>
      <w:bookmarkEnd w:id="3"/>
      <w:r w:rsidRPr="00936E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There are no prerequisite units.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4" w:name="O_983992"/>
      <w:bookmarkEnd w:id="4"/>
      <w:r w:rsidRPr="00936E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Operations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5" w:name="O_983993"/>
      <w:bookmarkEnd w:id="5"/>
      <w:r w:rsidRPr="00936E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Electricity generation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6" w:name="O_983994"/>
      <w:bookmarkEnd w:id="6"/>
      <w:r w:rsidRPr="00936E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PERFORMANCE CRITERIA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Performance criteria describe the performance needed to demonstrate achievement of the element.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Plan and prepare network</w:t>
            </w:r>
            <w:r w:rsidRPr="00936EE7">
              <w:t>/</w:t>
            </w:r>
            <w:r w:rsidRPr="00936EE7">
              <w:rPr>
                <w:rStyle w:val="SpecialBold"/>
              </w:rPr>
              <w:t>system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Information and documentation is identified, assessed and evaluated, in accordance with workplace procedures</w:t>
            </w:r>
            <w:r w:rsidRPr="00936EE7">
              <w:t xml:space="preserve"> and network and/or system requirements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and associated equipment operational prerequisites are determined, in accordance with workplace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Work priorities are determined to suit network and/or system circumstances, in accordance with workplace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limitations and performance are identified, in accordance with workplace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Coordinate network</w:t>
            </w:r>
            <w:r w:rsidRPr="00936EE7">
              <w:t xml:space="preserve">/ </w:t>
            </w:r>
            <w:r w:rsidRPr="00936EE7">
              <w:rPr>
                <w:rStyle w:val="SpecialBold"/>
              </w:rPr>
              <w:t>syst</w:t>
            </w:r>
            <w:r w:rsidRPr="00936EE7">
              <w:rPr>
                <w:rStyle w:val="SpecialBold"/>
              </w:rPr>
              <w:t>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is operated, in accordance with workplace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demand is monitored, in accordance with workplace procedures to ensure the quality of supply and to maintain stability and system integrity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 xml:space="preserve">Network and/or system load shedding sequence and priorities are monitored, in accordance with workplace procedures 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 xml:space="preserve">Network and/or system corrective actions to rectify deviations are implemented, in accordance with workplace procedures, following analysis of data 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Resources to meet network and/or system requirements are identified and coordinated, in accordance w</w:t>
            </w:r>
            <w:r w:rsidRPr="00936EE7">
              <w:t>ith workplace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operations are carried out, in accordance with workplace procedures and in consultation with team members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Respond to network</w:t>
            </w:r>
            <w:r w:rsidRPr="00936EE7">
              <w:t>/</w:t>
            </w:r>
            <w:r w:rsidRPr="00936EE7">
              <w:rPr>
                <w:rStyle w:val="SpecialBold"/>
              </w:rPr>
              <w:t xml:space="preserve">system faults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Causes of abnormal network and/or system operating cond</w:t>
            </w:r>
            <w:r w:rsidRPr="00936EE7">
              <w:t xml:space="preserve">itions are identified, in accordance with workplace procedures and technical and operational information 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 xml:space="preserve">Operation of protection for network and/or system is identified and assessed, in accordance with workplace procedures, to evaluate the nature </w:t>
            </w:r>
            <w:r w:rsidRPr="00936EE7">
              <w:t>and cause of fault conditions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Communication is established with key stakeholders, in accordance with workplace procedures to identify the nature and source of network system interference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Corrective action is taken, in accordance with workplac</w:t>
            </w:r>
            <w:r w:rsidRPr="00936EE7">
              <w:t>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integrity and safety are maintained, in accordance with workplace procedures, through consultation with personnel and reference to technical and operational documentation including contingency plans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t>Network and/or system problems, movements and status is reported, in accordance with workplace procedures</w:t>
            </w:r>
          </w:p>
        </w:tc>
      </w:tr>
      <w:tr w:rsidTr="00936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E7">
            <w:pPr>
              <w:pStyle w:val="BodyText"/>
              <w:rPr>
                <w:lang w:val="en-NZ"/>
              </w:rPr>
            </w:pPr>
            <w:r w:rsidRPr="00936EE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Documentation is updated, in accordance with workplace procedures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7" w:name="O_983995"/>
      <w:bookmarkEnd w:id="7"/>
      <w:r w:rsidRPr="00936E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Foundation sk</w:t>
            </w:r>
            <w:r w:rsidRPr="00936EE7">
              <w:t>ills essential to performance are explicit in the performance criteria of this unit of competency.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8" w:name="O_983996"/>
      <w:bookmarkEnd w:id="8"/>
      <w:r w:rsidRPr="00936E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Range is restricted to essential operating conditions and any other variables essential to the work environment.</w:t>
            </w:r>
          </w:p>
          <w:p w:rsidR="00000000" w:rsidRPr="00936EE7" w:rsidP="00936EE7">
            <w:pPr>
              <w:pStyle w:val="BodyText"/>
            </w:pPr>
            <w:r w:rsidRPr="00936EE7">
              <w:t>Non-essential conditions may be found in the Companion Volume Implementation Guide.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9" w:name="O_983997"/>
      <w:bookmarkEnd w:id="9"/>
      <w:r w:rsidRPr="00936E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E7" w:rsidP="00936EE7">
            <w:pPr>
              <w:pStyle w:val="BodyText"/>
            </w:pPr>
            <w:r w:rsidRPr="00936EE7">
              <w:t>This unit replaces and is equivalent to UEPOPS420B Coordinate the network/system.</w:t>
            </w:r>
          </w:p>
        </w:tc>
      </w:tr>
    </w:tbl>
    <w:p w:rsidR="00000000" w:rsidRPr="00936EE7" w:rsidP="00936EE7">
      <w:pPr>
        <w:pStyle w:val="NoPaddingFontSize1"/>
      </w:pPr>
    </w:p>
    <w:p w:rsidR="00000000" w:rsidRPr="00936EE7" w:rsidP="00936EE7">
      <w:pPr>
        <w:pStyle w:val="AllowPageBreak"/>
      </w:pPr>
    </w:p>
    <w:p w:rsidR="00000000" w:rsidRPr="00936EE7" w:rsidP="00936EE7">
      <w:pPr>
        <w:pStyle w:val="Heading1"/>
      </w:pPr>
      <w:bookmarkStart w:id="10" w:name="O_984004"/>
      <w:bookmarkEnd w:id="10"/>
      <w:r w:rsidRPr="00936EE7">
        <w:t>Links</w:t>
      </w:r>
    </w:p>
    <w:p w:rsidR="00000000" w:rsidRPr="00936EE7" w:rsidP="00EA5CFE">
      <w:pPr>
        <w:pStyle w:val="BodyText"/>
      </w:pPr>
      <w:r w:rsidRPr="00936EE7">
        <w:t>Companion Volume impl</w:t>
      </w:r>
      <w:r w:rsidRPr="00936EE7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C5AD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36EE7" w:rsidP="00936EE7"/>
    <w:sectPr w:rsidSect="00936E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E7" w:rsidRPr="00EA5CFE" w:rsidP="00EA5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CFE" w:rsidP="00936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CFE" w:rsidP="00936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5CFE" w:rsidP="00936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EE7" w:rsidRPr="00EA5CFE" w:rsidP="00EA5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CFE" w:rsidRPr="002D2AF8" w:rsidP="00936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UEPOPS420 Coordinate network/system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A5CFE" w:rsidP="00936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EE7"/>
  </w:style>
  <w:style w:type="character" w:customStyle="1" w:styleId="Heading1Char">
    <w:name w:val="Heading 1 Char"/>
    <w:basedOn w:val="DefaultParagraphFont"/>
    <w:link w:val="Heading1"/>
    <w:rsid w:val="00936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E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6EE7"/>
    <w:rPr>
      <w:b/>
      <w:spacing w:val="0"/>
    </w:rPr>
  </w:style>
  <w:style w:type="paragraph" w:customStyle="1" w:styleId="SuperHeading">
    <w:name w:val="SuperHeading"/>
    <w:basedOn w:val="Normal"/>
    <w:rsid w:val="00936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6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6E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6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E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EE7"/>
    <w:rPr>
      <w:i/>
    </w:rPr>
  </w:style>
  <w:style w:type="paragraph" w:styleId="Caption">
    <w:name w:val="caption"/>
    <w:basedOn w:val="BodyText"/>
    <w:next w:val="Normal"/>
    <w:qFormat/>
    <w:rsid w:val="00936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EE7"/>
  </w:style>
  <w:style w:type="paragraph" w:styleId="TableofFigures">
    <w:name w:val="table of figures"/>
    <w:basedOn w:val="Normal"/>
    <w:next w:val="Normal"/>
    <w:semiHidden/>
    <w:rsid w:val="00936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E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6EE7"/>
    <w:rPr>
      <w:rFonts w:ascii="Wingdings" w:hAnsi="Wingdings"/>
    </w:rPr>
  </w:style>
  <w:style w:type="paragraph" w:customStyle="1" w:styleId="TableHeading">
    <w:name w:val="Table Heading"/>
    <w:basedOn w:val="HeadingBase"/>
    <w:rsid w:val="00936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EE7"/>
    <w:rPr>
      <w:color w:val="0033CC"/>
      <w:u w:val="none"/>
    </w:rPr>
  </w:style>
  <w:style w:type="paragraph" w:customStyle="1" w:styleId="BodyTextRight">
    <w:name w:val="Body Text Right"/>
    <w:basedOn w:val="BodyText"/>
    <w:rsid w:val="00936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E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EE7"/>
    <w:rPr>
      <w:sz w:val="32"/>
    </w:rPr>
  </w:style>
  <w:style w:type="paragraph" w:customStyle="1" w:styleId="HeadingProcedure">
    <w:name w:val="Heading Procedure"/>
    <w:basedOn w:val="HeadingBase"/>
    <w:next w:val="Normal"/>
    <w:rsid w:val="00936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EE7"/>
    <w:pPr>
      <w:spacing w:before="60" w:after="60"/>
    </w:pPr>
  </w:style>
  <w:style w:type="paragraph" w:styleId="ListContinue">
    <w:name w:val="List Continue"/>
    <w:basedOn w:val="List"/>
    <w:rsid w:val="00936EE7"/>
    <w:pPr>
      <w:ind w:firstLine="0"/>
    </w:pPr>
  </w:style>
  <w:style w:type="paragraph" w:customStyle="1" w:styleId="ListNote">
    <w:name w:val="List Note"/>
    <w:basedOn w:val="List"/>
    <w:rsid w:val="00936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EE7"/>
    <w:rPr>
      <w:rFonts w:ascii="Courier New" w:hAnsi="Courier New"/>
    </w:rPr>
  </w:style>
  <w:style w:type="paragraph" w:customStyle="1" w:styleId="NoteBullet">
    <w:name w:val="Note Bullet"/>
    <w:basedOn w:val="Note"/>
    <w:rsid w:val="00936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E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6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EE7"/>
    <w:rPr>
      <w:b/>
      <w:smallCaps/>
    </w:rPr>
  </w:style>
  <w:style w:type="paragraph" w:customStyle="1" w:styleId="TableListNumber">
    <w:name w:val="Table List Number"/>
    <w:basedOn w:val="ListNumber"/>
    <w:rsid w:val="00936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EE7"/>
    <w:pPr>
      <w:numPr>
        <w:numId w:val="7"/>
      </w:numPr>
    </w:pPr>
  </w:style>
  <w:style w:type="paragraph" w:customStyle="1" w:styleId="ListAlpha2">
    <w:name w:val="List Alpha 2"/>
    <w:basedOn w:val="List2"/>
    <w:rsid w:val="00936EE7"/>
    <w:pPr>
      <w:numPr>
        <w:numId w:val="6"/>
      </w:numPr>
    </w:pPr>
  </w:style>
  <w:style w:type="paragraph" w:styleId="List2">
    <w:name w:val="List 2"/>
    <w:basedOn w:val="BodyText"/>
    <w:rsid w:val="00936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E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E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6EE7"/>
    <w:pPr>
      <w:numPr>
        <w:numId w:val="2"/>
      </w:numPr>
    </w:pPr>
  </w:style>
  <w:style w:type="paragraph" w:styleId="ListContinue2">
    <w:name w:val="List Continue 2"/>
    <w:basedOn w:val="List2"/>
    <w:rsid w:val="00936EE7"/>
    <w:pPr>
      <w:ind w:firstLine="0"/>
    </w:pPr>
  </w:style>
  <w:style w:type="paragraph" w:styleId="ListContinue3">
    <w:name w:val="List Continue 3"/>
    <w:basedOn w:val="List3"/>
    <w:rsid w:val="00936EE7"/>
    <w:pPr>
      <w:ind w:left="1021" w:firstLine="0"/>
    </w:pPr>
  </w:style>
  <w:style w:type="paragraph" w:styleId="ListContinue4">
    <w:name w:val="List Continue 4"/>
    <w:basedOn w:val="List4"/>
    <w:rsid w:val="00936EE7"/>
    <w:pPr>
      <w:ind w:firstLine="0"/>
    </w:pPr>
  </w:style>
  <w:style w:type="paragraph" w:styleId="ListContinue5">
    <w:name w:val="List Continue 5"/>
    <w:basedOn w:val="List5"/>
    <w:rsid w:val="00936EE7"/>
    <w:pPr>
      <w:ind w:firstLine="0"/>
    </w:pPr>
  </w:style>
  <w:style w:type="paragraph" w:styleId="ListNumber3">
    <w:name w:val="List Number 3"/>
    <w:basedOn w:val="List3"/>
    <w:rsid w:val="00936EE7"/>
    <w:pPr>
      <w:numPr>
        <w:numId w:val="3"/>
      </w:numPr>
    </w:pPr>
  </w:style>
  <w:style w:type="paragraph" w:styleId="ListNumber4">
    <w:name w:val="List Number 4"/>
    <w:basedOn w:val="List4"/>
    <w:rsid w:val="00936EE7"/>
    <w:pPr>
      <w:numPr>
        <w:numId w:val="4"/>
      </w:numPr>
    </w:pPr>
  </w:style>
  <w:style w:type="paragraph" w:styleId="ListNumber5">
    <w:name w:val="List Number 5"/>
    <w:basedOn w:val="List5"/>
    <w:rsid w:val="00936EE7"/>
    <w:pPr>
      <w:numPr>
        <w:numId w:val="5"/>
      </w:numPr>
    </w:pPr>
  </w:style>
  <w:style w:type="paragraph" w:styleId="BlockText">
    <w:name w:val="Block Text"/>
    <w:basedOn w:val="Normal"/>
    <w:rsid w:val="00936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EE7"/>
    <w:rPr>
      <w:sz w:val="16"/>
      <w:vertAlign w:val="superscript"/>
    </w:rPr>
  </w:style>
  <w:style w:type="character" w:customStyle="1" w:styleId="Symbols">
    <w:name w:val="Symbols"/>
    <w:basedOn w:val="DefaultParagraphFont"/>
    <w:rsid w:val="00936EE7"/>
    <w:rPr>
      <w:rFonts w:ascii="Symbol" w:hAnsi="Symbol"/>
    </w:rPr>
  </w:style>
  <w:style w:type="character" w:customStyle="1" w:styleId="MenuOptions">
    <w:name w:val="Menu Options"/>
    <w:basedOn w:val="DefaultParagraphFont"/>
    <w:rsid w:val="00936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EE7"/>
    <w:rPr>
      <w:b/>
    </w:rPr>
  </w:style>
  <w:style w:type="character" w:customStyle="1" w:styleId="Underlined">
    <w:name w:val="Underlined"/>
    <w:basedOn w:val="DefaultParagraphFont"/>
    <w:rsid w:val="00936EE7"/>
    <w:rPr>
      <w:u w:val="single"/>
    </w:rPr>
  </w:style>
  <w:style w:type="paragraph" w:customStyle="1" w:styleId="TableBodyTextRight">
    <w:name w:val="Table Body Text Right"/>
    <w:basedOn w:val="TableBodyText"/>
    <w:rsid w:val="00936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EE7"/>
    <w:rPr>
      <w:sz w:val="18"/>
    </w:rPr>
  </w:style>
  <w:style w:type="paragraph" w:customStyle="1" w:styleId="BodySmallRight">
    <w:name w:val="Body Small Right"/>
    <w:basedOn w:val="BodyTextRight"/>
    <w:rsid w:val="00936EE7"/>
    <w:rPr>
      <w:sz w:val="18"/>
      <w:szCs w:val="18"/>
    </w:rPr>
  </w:style>
  <w:style w:type="paragraph" w:customStyle="1" w:styleId="MarginEdition">
    <w:name w:val="Margin Edition"/>
    <w:basedOn w:val="MarginNote"/>
    <w:rsid w:val="00936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EE7"/>
    <w:rPr>
      <w:sz w:val="2"/>
      <w:szCs w:val="2"/>
    </w:rPr>
  </w:style>
  <w:style w:type="character" w:customStyle="1" w:styleId="Small">
    <w:name w:val="Small"/>
    <w:basedOn w:val="DefaultParagraphFont"/>
    <w:rsid w:val="00936EE7"/>
    <w:rPr>
      <w:sz w:val="16"/>
    </w:rPr>
  </w:style>
  <w:style w:type="paragraph" w:customStyle="1" w:styleId="WideTable">
    <w:name w:val="Wide Table"/>
    <w:basedOn w:val="Normal"/>
    <w:rsid w:val="00936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EE7"/>
  </w:style>
  <w:style w:type="paragraph" w:styleId="Quote">
    <w:name w:val="Quote"/>
    <w:basedOn w:val="Heading1"/>
    <w:link w:val="QuoteChar"/>
    <w:qFormat/>
    <w:rsid w:val="00936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EE7"/>
    <w:pPr>
      <w:pageBreakBefore/>
    </w:pPr>
  </w:style>
  <w:style w:type="paragraph" w:customStyle="1" w:styleId="Border">
    <w:name w:val="Border"/>
    <w:basedOn w:val="Normal"/>
    <w:qFormat/>
    <w:rsid w:val="00936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EE7"/>
    <w:rPr>
      <w:u w:val="single"/>
    </w:rPr>
  </w:style>
  <w:style w:type="character" w:customStyle="1" w:styleId="BoldandItalics">
    <w:name w:val="Bold and Italics"/>
    <w:qFormat/>
    <w:rsid w:val="00936EE7"/>
    <w:rPr>
      <w:b/>
      <w:i/>
      <w:u w:val="none"/>
    </w:rPr>
  </w:style>
  <w:style w:type="paragraph" w:styleId="BalloonText">
    <w:name w:val="Balloon Text"/>
    <w:basedOn w:val="Normal"/>
    <w:link w:val="BalloonTextChar"/>
    <w:rsid w:val="00936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EE7"/>
    <w:pPr>
      <w:spacing w:before="0" w:after="0"/>
    </w:pPr>
  </w:style>
  <w:style w:type="paragraph" w:customStyle="1" w:styleId="BodyTextBold">
    <w:name w:val="Body Text Bold"/>
    <w:basedOn w:val="BodyText"/>
    <w:qFormat/>
    <w:rsid w:val="00936EE7"/>
    <w:rPr>
      <w:b/>
    </w:rPr>
  </w:style>
  <w:style w:type="character" w:styleId="Hyperlink">
    <w:name w:val="Hyperlink"/>
    <w:basedOn w:val="DefaultParagraphFont"/>
    <w:uiPriority w:val="99"/>
    <w:unhideWhenUsed/>
    <w:rsid w:val="00EA5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4419</Characters>
  <Application>Microsoft Office Word</Application>
  <DocSecurity>0</DocSecurity>
  <Lines>184</Lines>
  <Paragraphs>89</Paragraphs>
  <ScaleCrop>false</ScaleCrop>
  <Company>Author-it Software Corporation Ltd.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UEPOPS420 Coordinate network/system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2021-04-21T07:43:00Z</dcterms:created>
  <dcterms:modified xsi:type="dcterms:W3CDTF">2021-04-21T07:43:00Z</dcterms:modified>
</cp:coreProperties>
</file>