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00D8" w:rsidP="00FB00D8">
      <w:pPr>
        <w:pStyle w:val="Title"/>
      </w:pPr>
      <w:r>
        <w:fldChar w:fldCharType="begin"/>
      </w:r>
      <w:r>
        <w:instrText xml:space="preserve"> TITLE   \* MERGEFORMAT </w:instrText>
      </w:r>
      <w:r>
        <w:fldChar w:fldCharType="separate"/>
      </w:r>
      <w:r>
        <w:t>UEPOPS419 Shut down a steam turbine</w:t>
      </w:r>
      <w:r>
        <w:fldChar w:fldCharType="end"/>
      </w:r>
    </w:p>
    <w:p w:rsidR="00FB00D8" w:rsidP="00FB00D8">
      <w:pPr>
        <w:pStyle w:val="Version"/>
        <w:sectPr w:rsidSect="00083FF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3FF5" w:rsidP="00083FF5">
      <w:pPr>
        <w:pStyle w:val="SuperHeading"/>
      </w:pPr>
      <w:r w:rsidRPr="00083FF5">
        <w:t>UEPOPS419 Shut down a steam turbine</w:t>
      </w:r>
    </w:p>
    <w:p w:rsidR="00000000" w:rsidRPr="00083FF5" w:rsidP="00083FF5">
      <w:pPr>
        <w:pStyle w:val="Heading1"/>
      </w:pPr>
      <w:bookmarkStart w:id="1" w:name="O_983970"/>
      <w:bookmarkEnd w:id="1"/>
      <w:r w:rsidRPr="00083FF5">
        <w:t>Modification History</w:t>
      </w:r>
    </w:p>
    <w:tbl>
      <w:tblPr>
        <w:tblW w:w="9497" w:type="dxa"/>
        <w:tblLayout w:type="fixed"/>
        <w:tblCellMar>
          <w:left w:w="62" w:type="dxa"/>
          <w:right w:w="62" w:type="dxa"/>
        </w:tblCellMar>
        <w:tblLook w:val="0000"/>
      </w:tblPr>
      <w:tblGrid>
        <w:gridCol w:w="9497"/>
      </w:tblGrid>
      <w:tr w:rsidTr="00083F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3FF5" w:rsidP="00083FF5">
            <w:pPr>
              <w:pStyle w:val="BodyText"/>
            </w:pPr>
            <w:r w:rsidRPr="00083FF5">
              <w:rPr>
                <w:rStyle w:val="SpecialBold"/>
              </w:rPr>
              <w:t>Release 1</w:t>
            </w:r>
            <w:r w:rsidRPr="00083FF5">
              <w:t>. This is the first release of this unit of competency in the UEP Generation Training Package.</w:t>
            </w:r>
          </w:p>
        </w:tc>
      </w:tr>
    </w:tbl>
    <w:p w:rsidR="00000000" w:rsidRPr="00083FF5" w:rsidP="00083FF5">
      <w:pPr>
        <w:pStyle w:val="NoPaddingFontSize1"/>
      </w:pPr>
    </w:p>
    <w:p w:rsidR="00000000" w:rsidRPr="00083FF5" w:rsidP="00083FF5">
      <w:pPr>
        <w:pStyle w:val="AllowPageBreak"/>
      </w:pPr>
    </w:p>
    <w:p w:rsidR="00000000" w:rsidRPr="00083FF5" w:rsidP="00083FF5">
      <w:pPr>
        <w:pStyle w:val="Heading1"/>
      </w:pPr>
      <w:bookmarkStart w:id="2" w:name="O_983971"/>
      <w:bookmarkEnd w:id="2"/>
      <w:r w:rsidRPr="00083FF5">
        <w:t>Application</w:t>
      </w:r>
    </w:p>
    <w:tbl>
      <w:tblPr>
        <w:tblW w:w="9497" w:type="dxa"/>
        <w:tblLayout w:type="fixed"/>
        <w:tblCellMar>
          <w:left w:w="62" w:type="dxa"/>
          <w:right w:w="62" w:type="dxa"/>
        </w:tblCellMar>
        <w:tblLook w:val="0000"/>
      </w:tblPr>
      <w:tblGrid>
        <w:gridCol w:w="9497"/>
      </w:tblGrid>
      <w:tr w:rsidTr="00083F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3FF5" w:rsidP="00083FF5">
            <w:pPr>
              <w:pStyle w:val="BodyText"/>
            </w:pPr>
            <w:r w:rsidRPr="00083FF5">
              <w:t>This unit involves the skills and knowledge required to conduct a shut down of a steam turbine to wh</w:t>
            </w:r>
            <w:r w:rsidRPr="00083FF5">
              <w:t>ere it is placed at rest.</w:t>
            </w:r>
          </w:p>
          <w:p w:rsidR="00000000" w:rsidRPr="00083FF5" w:rsidP="00083FF5">
            <w:pPr>
              <w:pStyle w:val="BodyText"/>
            </w:pPr>
            <w:r w:rsidRPr="00083FF5">
              <w:t>Shut down of a steam turbine will involve the operator making a sequence of checks prior to and during shutdown. This ensures that the shut down of the turbine is completed in a safe and consistent manner.</w:t>
            </w:r>
          </w:p>
          <w:p w:rsidR="00000000" w:rsidRPr="00083FF5" w:rsidP="00083FF5">
            <w:pPr>
              <w:pStyle w:val="BodyText"/>
            </w:pPr>
            <w:r w:rsidRPr="00083FF5">
              <w:t xml:space="preserve">Competency in this unit </w:t>
            </w:r>
            <w:r w:rsidRPr="00083FF5">
              <w:t>requires the ability to plan and prepare steam turbine shut down, conduct a shut down, test steam turbine plant operation during shut down, analyse system faults during shut down and completing documentation. Individuals will, in general, work under superv</w:t>
            </w:r>
            <w:r w:rsidRPr="00083FF5">
              <w:t>ision, in a power generation facility as an operator.</w:t>
            </w:r>
          </w:p>
          <w:p w:rsidR="00000000" w:rsidRPr="00083FF5" w:rsidP="00083FF5">
            <w:pPr>
              <w:pStyle w:val="BodyText"/>
            </w:pPr>
            <w:r w:rsidRPr="00083FF5">
              <w:t>Power generation plant operators are typically trained and authorised to isolate, prepare plant and issue permits to work.</w:t>
            </w:r>
          </w:p>
          <w:p w:rsidR="00000000" w:rsidRPr="00083FF5" w:rsidP="00083FF5">
            <w:pPr>
              <w:pStyle w:val="BodyText"/>
            </w:pPr>
            <w:r w:rsidRPr="00083FF5">
              <w:t>No licensing, legislative or certification requirements apply to this unit at t</w:t>
            </w:r>
            <w:r w:rsidRPr="00083FF5">
              <w:t>he time of publication.</w:t>
            </w:r>
          </w:p>
          <w:p w:rsidR="00000000" w:rsidRPr="00083FF5" w:rsidP="00083FF5">
            <w:pPr>
              <w:pStyle w:val="BodyText"/>
            </w:pPr>
            <w:r w:rsidRPr="00083FF5">
              <w:rPr>
                <w:rStyle w:val="SpecialBold"/>
              </w:rPr>
              <w:t>Note: Workplace practice</w:t>
            </w:r>
          </w:p>
          <w:p w:rsidR="00000000" w:rsidRPr="00083FF5" w:rsidP="00083FF5">
            <w:pPr>
              <w:pStyle w:val="BodyText"/>
            </w:pPr>
            <w:r w:rsidRPr="00083FF5">
              <w:t>The application of the skills and knowledge described in this unit may require a licence or training permit to practice in the workplace where work is carried out on gas and electrical installations. Additio</w:t>
            </w:r>
            <w:r w:rsidRPr="00083FF5">
              <w:t>nal conditions may apply under state and territory legislative and regulatory licensing requirements.</w:t>
            </w:r>
          </w:p>
        </w:tc>
      </w:tr>
    </w:tbl>
    <w:p w:rsidR="00000000" w:rsidRPr="00083FF5" w:rsidP="00083FF5">
      <w:pPr>
        <w:pStyle w:val="NoPaddingFontSize1"/>
      </w:pPr>
    </w:p>
    <w:p w:rsidR="00000000" w:rsidRPr="00083FF5" w:rsidP="00083FF5">
      <w:pPr>
        <w:pStyle w:val="AllowPageBreak"/>
      </w:pPr>
    </w:p>
    <w:p w:rsidR="00000000" w:rsidRPr="00083FF5" w:rsidP="00083FF5">
      <w:pPr>
        <w:pStyle w:val="Heading1"/>
      </w:pPr>
      <w:bookmarkStart w:id="3" w:name="O_983972"/>
      <w:bookmarkEnd w:id="3"/>
      <w:r w:rsidRPr="00083FF5">
        <w:t>Pre-requisite Unit</w:t>
      </w:r>
    </w:p>
    <w:tbl>
      <w:tblPr>
        <w:tblW w:w="9497" w:type="dxa"/>
        <w:tblLayout w:type="fixed"/>
        <w:tblCellMar>
          <w:left w:w="62" w:type="dxa"/>
          <w:right w:w="62" w:type="dxa"/>
        </w:tblCellMar>
        <w:tblLook w:val="0000"/>
      </w:tblPr>
      <w:tblGrid>
        <w:gridCol w:w="9497"/>
      </w:tblGrid>
      <w:tr w:rsidTr="00083F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3FF5" w:rsidP="00083FF5">
            <w:pPr>
              <w:pStyle w:val="BodyText"/>
            </w:pPr>
            <w:r w:rsidRPr="00083FF5">
              <w:t xml:space="preserve">There are no prerequisite units. </w:t>
            </w:r>
          </w:p>
        </w:tc>
      </w:tr>
    </w:tbl>
    <w:p w:rsidR="00000000" w:rsidRPr="00083FF5" w:rsidP="00083FF5">
      <w:pPr>
        <w:pStyle w:val="NoPaddingFontSize1"/>
      </w:pPr>
    </w:p>
    <w:p w:rsidR="00000000" w:rsidRPr="00083FF5" w:rsidP="00083FF5">
      <w:pPr>
        <w:pStyle w:val="AllowPageBreak"/>
      </w:pPr>
    </w:p>
    <w:p w:rsidR="00000000" w:rsidRPr="00083FF5" w:rsidP="00083FF5">
      <w:pPr>
        <w:pStyle w:val="Heading1"/>
      </w:pPr>
      <w:bookmarkStart w:id="4" w:name="O_983973"/>
      <w:bookmarkEnd w:id="4"/>
      <w:r w:rsidRPr="00083FF5">
        <w:t>Competency Field</w:t>
      </w:r>
    </w:p>
    <w:tbl>
      <w:tblPr>
        <w:tblW w:w="9497" w:type="dxa"/>
        <w:tblLayout w:type="fixed"/>
        <w:tblCellMar>
          <w:left w:w="62" w:type="dxa"/>
          <w:right w:w="62" w:type="dxa"/>
        </w:tblCellMar>
        <w:tblLook w:val="0000"/>
      </w:tblPr>
      <w:tblGrid>
        <w:gridCol w:w="9497"/>
      </w:tblGrid>
      <w:tr w:rsidTr="00083F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3FF5" w:rsidP="00083FF5">
            <w:pPr>
              <w:pStyle w:val="BodyText"/>
            </w:pPr>
            <w:r w:rsidRPr="00083FF5">
              <w:t>Operations</w:t>
            </w:r>
          </w:p>
        </w:tc>
      </w:tr>
    </w:tbl>
    <w:p w:rsidR="00000000" w:rsidRPr="00083FF5" w:rsidP="00083FF5">
      <w:pPr>
        <w:pStyle w:val="NoPaddingFontSize1"/>
      </w:pPr>
    </w:p>
    <w:p w:rsidR="00000000" w:rsidRPr="00083FF5" w:rsidP="00083FF5">
      <w:pPr>
        <w:pStyle w:val="AllowPageBreak"/>
      </w:pPr>
    </w:p>
    <w:p w:rsidR="00000000" w:rsidRPr="00083FF5" w:rsidP="00083FF5">
      <w:pPr>
        <w:pStyle w:val="Heading1"/>
      </w:pPr>
      <w:bookmarkStart w:id="5" w:name="O_983974"/>
      <w:bookmarkEnd w:id="5"/>
      <w:r w:rsidRPr="00083FF5">
        <w:t>Unit Sector</w:t>
      </w:r>
    </w:p>
    <w:tbl>
      <w:tblPr>
        <w:tblW w:w="9497" w:type="dxa"/>
        <w:tblLayout w:type="fixed"/>
        <w:tblCellMar>
          <w:left w:w="62" w:type="dxa"/>
          <w:right w:w="62" w:type="dxa"/>
        </w:tblCellMar>
        <w:tblLook w:val="0000"/>
      </w:tblPr>
      <w:tblGrid>
        <w:gridCol w:w="9497"/>
      </w:tblGrid>
      <w:tr w:rsidTr="00083F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3FF5" w:rsidP="00083FF5">
            <w:pPr>
              <w:pStyle w:val="BodyText"/>
            </w:pPr>
            <w:r w:rsidRPr="00083FF5">
              <w:t>Electricity generation</w:t>
            </w:r>
          </w:p>
        </w:tc>
      </w:tr>
    </w:tbl>
    <w:p w:rsidR="00000000" w:rsidRPr="00083FF5" w:rsidP="00083FF5">
      <w:pPr>
        <w:pStyle w:val="NoPaddingFontSize1"/>
      </w:pPr>
    </w:p>
    <w:p w:rsidR="00000000" w:rsidRPr="00083FF5" w:rsidP="00083FF5">
      <w:pPr>
        <w:pStyle w:val="AllowPageBreak"/>
      </w:pPr>
    </w:p>
    <w:p w:rsidR="00000000" w:rsidRPr="00083FF5" w:rsidP="00083FF5">
      <w:pPr>
        <w:pStyle w:val="Heading1"/>
      </w:pPr>
      <w:bookmarkStart w:id="6" w:name="O_983975"/>
      <w:bookmarkEnd w:id="6"/>
      <w:r w:rsidRPr="00083FF5">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083FF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083FF5" w:rsidP="00083FF5">
            <w:pPr>
              <w:pStyle w:val="BodyText"/>
            </w:pPr>
            <w:r w:rsidRPr="00083FF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83FF5">
            <w:pPr>
              <w:pStyle w:val="BodyText"/>
              <w:rPr>
                <w:lang w:val="en-NZ"/>
              </w:rPr>
            </w:pPr>
            <w:r w:rsidRPr="00083FF5">
              <w:rPr>
                <w:rStyle w:val="SpecialBold"/>
              </w:rPr>
              <w:t>PERFORMANCE CRITERIA</w:t>
            </w:r>
          </w:p>
        </w:tc>
      </w:tr>
      <w:tr w:rsidTr="00083FF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083FF5">
            <w:pPr>
              <w:pStyle w:val="BodyText"/>
              <w:rPr>
                <w:lang w:val="en-NZ"/>
              </w:rPr>
            </w:pPr>
            <w:r w:rsidRPr="00083FF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83FF5">
            <w:pPr>
              <w:pStyle w:val="BodyText"/>
              <w:rPr>
                <w:lang w:val="en-NZ"/>
              </w:rPr>
            </w:pPr>
            <w:r w:rsidRPr="00083FF5">
              <w:t>Performance criteria describe the performance needed to demonstrate achievement of the element.</w:t>
            </w:r>
          </w:p>
        </w:tc>
      </w:tr>
      <w:tr w:rsidTr="00083FF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83FF5" w:rsidP="00083FF5">
            <w:pPr>
              <w:pStyle w:val="BodyText"/>
            </w:pPr>
            <w:r w:rsidRPr="00083FF5">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083FF5" w:rsidP="00083FF5">
            <w:pPr>
              <w:pStyle w:val="BodyText"/>
            </w:pPr>
            <w:r w:rsidRPr="00083FF5">
              <w:rPr>
                <w:rStyle w:val="SpecialBold"/>
              </w:rPr>
              <w:t>Plan and prepare steam turbine shut down work</w:t>
            </w:r>
          </w:p>
        </w:tc>
        <w:tc>
          <w:tcPr>
            <w:tcW w:w="697" w:type="dxa"/>
            <w:tcBorders>
              <w:top w:val="nil"/>
              <w:left w:val="nil"/>
              <w:bottom w:val="nil"/>
              <w:right w:val="nil"/>
            </w:tcBorders>
            <w:tcMar>
              <w:top w:w="0" w:type="dxa"/>
              <w:left w:w="62" w:type="dxa"/>
              <w:bottom w:w="0" w:type="dxa"/>
              <w:right w:w="62" w:type="dxa"/>
            </w:tcMar>
          </w:tcPr>
          <w:p w:rsidR="00000000" w:rsidP="00083FF5">
            <w:pPr>
              <w:pStyle w:val="BodyText"/>
              <w:rPr>
                <w:lang w:val="en-NZ"/>
              </w:rPr>
            </w:pPr>
            <w:r w:rsidRPr="00083FF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83FF5">
            <w:pPr>
              <w:pStyle w:val="BodyText"/>
              <w:rPr>
                <w:lang w:val="en-NZ"/>
              </w:rPr>
            </w:pPr>
            <w:r w:rsidRPr="00083FF5">
              <w:t xml:space="preserve">Safety issues are identified, in accordance with Work, Health and Safety (WHS)/Occupational Health and Safety (OHS) regulations, industry standards and workplace procedures </w:t>
            </w:r>
          </w:p>
        </w:tc>
      </w:tr>
      <w:tr w:rsidTr="00083FF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83FF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3FF5">
            <w:pPr>
              <w:pStyle w:val="BodyText"/>
              <w:rPr>
                <w:lang w:val="en-NZ"/>
              </w:rPr>
            </w:pPr>
            <w:r w:rsidRPr="00083FF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83FF5">
            <w:pPr>
              <w:pStyle w:val="BodyText"/>
              <w:rPr>
                <w:lang w:val="en-NZ"/>
              </w:rPr>
            </w:pPr>
            <w:r w:rsidRPr="00083FF5">
              <w:t>Work requirements are ide</w:t>
            </w:r>
            <w:r w:rsidRPr="00083FF5">
              <w:t>ntified from appropriate personnel and documentation, in accordance with workplace procedures</w:t>
            </w:r>
          </w:p>
        </w:tc>
      </w:tr>
      <w:tr w:rsidTr="00083FF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83FF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3FF5">
            <w:pPr>
              <w:pStyle w:val="BodyText"/>
              <w:rPr>
                <w:lang w:val="en-NZ"/>
              </w:rPr>
            </w:pPr>
            <w:r w:rsidRPr="00083FF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83FF5">
            <w:pPr>
              <w:pStyle w:val="BodyText"/>
              <w:rPr>
                <w:lang w:val="en-NZ"/>
              </w:rPr>
            </w:pPr>
            <w:r w:rsidRPr="00083FF5">
              <w:t>Turbine shut down schedule is identified from relevant documentation, in accordance with workplace procedures and site requirements</w:t>
            </w:r>
          </w:p>
        </w:tc>
      </w:tr>
      <w:tr w:rsidTr="00083FF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83FF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3FF5">
            <w:pPr>
              <w:pStyle w:val="BodyText"/>
              <w:rPr>
                <w:lang w:val="en-NZ"/>
              </w:rPr>
            </w:pPr>
            <w:r w:rsidRPr="00083FF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083FF5">
            <w:pPr>
              <w:pStyle w:val="BodyText"/>
              <w:rPr>
                <w:lang w:val="en-NZ"/>
              </w:rPr>
            </w:pPr>
            <w:r w:rsidRPr="00083FF5">
              <w:t>Pre-shut down checks are carried out on steam turbine plant, in accordance with manufacturers</w:t>
            </w:r>
            <w:r>
              <w:t>’</w:t>
            </w:r>
            <w:r w:rsidRPr="00083FF5">
              <w:t xml:space="preserve"> recommendations and workplace procedures </w:t>
            </w:r>
          </w:p>
        </w:tc>
      </w:tr>
      <w:tr w:rsidTr="00083FF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83FF5" w:rsidP="00083FF5">
            <w:pPr>
              <w:pStyle w:val="BodyText"/>
            </w:pPr>
            <w:r w:rsidRPr="00083FF5">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083FF5" w:rsidP="00083FF5">
            <w:pPr>
              <w:pStyle w:val="BodyText"/>
            </w:pPr>
            <w:r w:rsidRPr="00083FF5">
              <w:rPr>
                <w:rStyle w:val="SpecialBold"/>
              </w:rPr>
              <w:t>Conduct steam turbine shutdown</w:t>
            </w:r>
          </w:p>
        </w:tc>
        <w:tc>
          <w:tcPr>
            <w:tcW w:w="697" w:type="dxa"/>
            <w:tcBorders>
              <w:top w:val="nil"/>
              <w:left w:val="nil"/>
              <w:bottom w:val="nil"/>
              <w:right w:val="nil"/>
            </w:tcBorders>
            <w:tcMar>
              <w:top w:w="0" w:type="dxa"/>
              <w:left w:w="62" w:type="dxa"/>
              <w:bottom w:w="0" w:type="dxa"/>
              <w:right w:w="62" w:type="dxa"/>
            </w:tcMar>
          </w:tcPr>
          <w:p w:rsidR="00000000" w:rsidP="00083FF5">
            <w:pPr>
              <w:pStyle w:val="BodyText"/>
              <w:rPr>
                <w:lang w:val="en-NZ"/>
              </w:rPr>
            </w:pPr>
            <w:r w:rsidRPr="00083FF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83FF5">
            <w:pPr>
              <w:pStyle w:val="BodyText"/>
              <w:rPr>
                <w:lang w:val="en-NZ"/>
              </w:rPr>
            </w:pPr>
            <w:r w:rsidRPr="00083FF5">
              <w:t>Steam turbine load is reduced, in accordance with and manufacturers</w:t>
            </w:r>
            <w:r>
              <w:t>’</w:t>
            </w:r>
            <w:r w:rsidRPr="00083FF5">
              <w:t xml:space="preserve"> recommendati</w:t>
            </w:r>
            <w:r w:rsidRPr="00083FF5">
              <w:t>ons and workplace procedures</w:t>
            </w:r>
          </w:p>
        </w:tc>
      </w:tr>
      <w:tr w:rsidTr="00083FF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83FF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3FF5">
            <w:pPr>
              <w:pStyle w:val="BodyText"/>
              <w:rPr>
                <w:lang w:val="en-NZ"/>
              </w:rPr>
            </w:pPr>
            <w:r w:rsidRPr="00083FF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83FF5">
            <w:pPr>
              <w:pStyle w:val="BodyText"/>
              <w:rPr>
                <w:lang w:val="en-NZ"/>
              </w:rPr>
            </w:pPr>
            <w:r w:rsidRPr="00083FF5">
              <w:t>Steam turbine and generator are removed from the steam generation system, in accordance with manufacturers</w:t>
            </w:r>
            <w:r>
              <w:t>’</w:t>
            </w:r>
            <w:r w:rsidRPr="00083FF5">
              <w:t xml:space="preserve"> recommendations and workplace procedures</w:t>
            </w:r>
          </w:p>
        </w:tc>
      </w:tr>
      <w:tr w:rsidTr="00083FF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83FF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3FF5">
            <w:pPr>
              <w:pStyle w:val="BodyText"/>
              <w:rPr>
                <w:lang w:val="en-NZ"/>
              </w:rPr>
            </w:pPr>
            <w:r w:rsidRPr="00083FF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83FF5">
            <w:pPr>
              <w:pStyle w:val="BodyText"/>
              <w:rPr>
                <w:lang w:val="en-NZ"/>
              </w:rPr>
            </w:pPr>
            <w:r w:rsidRPr="00083FF5">
              <w:t>Steam turbine is placed on turning gear, in accordance with manufacturers</w:t>
            </w:r>
            <w:r>
              <w:t>’</w:t>
            </w:r>
            <w:r w:rsidRPr="00083FF5">
              <w:t xml:space="preserve"> recommendations and workplace procedures</w:t>
            </w:r>
          </w:p>
        </w:tc>
      </w:tr>
      <w:tr w:rsidTr="00083FF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83FF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3FF5">
            <w:pPr>
              <w:pStyle w:val="BodyText"/>
              <w:rPr>
                <w:lang w:val="en-NZ"/>
              </w:rPr>
            </w:pPr>
            <w:r w:rsidRPr="00083FF5">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083FF5">
            <w:pPr>
              <w:pStyle w:val="BodyText"/>
              <w:rPr>
                <w:lang w:val="en-NZ"/>
              </w:rPr>
            </w:pPr>
            <w:r w:rsidRPr="00083FF5">
              <w:t>Steam turbine is cooled down on turning gear, in accordance with manufacturers recommendations and workplace procedures</w:t>
            </w:r>
          </w:p>
        </w:tc>
      </w:tr>
      <w:tr w:rsidTr="00083FF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83FF5" w:rsidP="00083FF5">
            <w:pPr>
              <w:pStyle w:val="BodyText"/>
            </w:pPr>
            <w:r w:rsidRPr="00083FF5">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083FF5" w:rsidP="00083FF5">
            <w:pPr>
              <w:pStyle w:val="BodyText"/>
            </w:pPr>
            <w:r w:rsidRPr="00083FF5">
              <w:rPr>
                <w:rStyle w:val="SpecialBold"/>
              </w:rPr>
              <w:t>Test steam</w:t>
            </w:r>
            <w:r w:rsidRPr="00083FF5">
              <w:rPr>
                <w:rStyle w:val="SpecialBold"/>
              </w:rPr>
              <w:t xml:space="preserve"> turbine plant operation during shut down</w:t>
            </w:r>
          </w:p>
        </w:tc>
        <w:tc>
          <w:tcPr>
            <w:tcW w:w="697" w:type="dxa"/>
            <w:tcBorders>
              <w:top w:val="nil"/>
              <w:left w:val="nil"/>
              <w:bottom w:val="nil"/>
              <w:right w:val="nil"/>
            </w:tcBorders>
            <w:tcMar>
              <w:top w:w="0" w:type="dxa"/>
              <w:left w:w="62" w:type="dxa"/>
              <w:bottom w:w="0" w:type="dxa"/>
              <w:right w:w="62" w:type="dxa"/>
            </w:tcMar>
          </w:tcPr>
          <w:p w:rsidR="00000000" w:rsidP="00083FF5">
            <w:pPr>
              <w:pStyle w:val="BodyText"/>
              <w:rPr>
                <w:lang w:val="en-NZ"/>
              </w:rPr>
            </w:pPr>
            <w:r w:rsidRPr="00083FF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83FF5">
            <w:pPr>
              <w:pStyle w:val="BodyText"/>
              <w:rPr>
                <w:lang w:val="en-NZ"/>
              </w:rPr>
            </w:pPr>
            <w:r w:rsidRPr="00083FF5">
              <w:t xml:space="preserve">Tests are performed, in accordance with workplace procedures </w:t>
            </w:r>
          </w:p>
        </w:tc>
      </w:tr>
      <w:tr w:rsidTr="00083FF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83FF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3FF5">
            <w:pPr>
              <w:pStyle w:val="BodyText"/>
              <w:rPr>
                <w:lang w:val="en-NZ"/>
              </w:rPr>
            </w:pPr>
            <w:r w:rsidRPr="00083FF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083FF5">
            <w:pPr>
              <w:pStyle w:val="BodyText"/>
              <w:rPr>
                <w:lang w:val="en-NZ"/>
              </w:rPr>
            </w:pPr>
            <w:r w:rsidRPr="00083FF5">
              <w:t>Steam generation system and steam turbine plant is observed, in accordance with workplace procedures, for correct operational response</w:t>
            </w:r>
          </w:p>
        </w:tc>
      </w:tr>
      <w:tr w:rsidTr="00083FF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83FF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3FF5">
            <w:pPr>
              <w:pStyle w:val="BodyText"/>
              <w:rPr>
                <w:lang w:val="en-NZ"/>
              </w:rPr>
            </w:pPr>
            <w:r w:rsidRPr="00083FF5">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083FF5">
            <w:pPr>
              <w:pStyle w:val="BodyText"/>
              <w:rPr>
                <w:lang w:val="en-NZ"/>
              </w:rPr>
            </w:pPr>
            <w:r w:rsidRPr="00083FF5">
              <w:t xml:space="preserve">Corrective action is taken, in accordance with workplace procedures, when response does not meet </w:t>
            </w:r>
            <w:r w:rsidRPr="00083FF5">
              <w:t>documentation, plant integrity or personnel safety requirements</w:t>
            </w:r>
          </w:p>
        </w:tc>
      </w:tr>
      <w:tr w:rsidTr="00083FF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83FF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3FF5">
            <w:pPr>
              <w:pStyle w:val="BodyText"/>
              <w:rPr>
                <w:lang w:val="en-NZ"/>
              </w:rPr>
            </w:pPr>
            <w:r w:rsidRPr="00083FF5">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083FF5">
            <w:pPr>
              <w:pStyle w:val="BodyText"/>
              <w:rPr>
                <w:lang w:val="en-NZ"/>
              </w:rPr>
            </w:pPr>
            <w:r w:rsidRPr="00083FF5">
              <w:t>Steam turbine plant is returned to operational status upon completion of</w:t>
            </w:r>
            <w:r w:rsidRPr="00083FF5">
              <w:t xml:space="preserve"> testing, in accordance with workplace procedures</w:t>
            </w:r>
          </w:p>
        </w:tc>
      </w:tr>
      <w:tr w:rsidTr="00083FF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83FF5" w:rsidP="00083FF5">
            <w:pPr>
              <w:pStyle w:val="BodyText"/>
            </w:pPr>
            <w:r w:rsidRPr="00083FF5">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083FF5" w:rsidP="00083FF5">
            <w:pPr>
              <w:pStyle w:val="BodyText"/>
            </w:pPr>
            <w:r w:rsidRPr="00083FF5">
              <w:rPr>
                <w:rStyle w:val="SpecialBold"/>
              </w:rPr>
              <w:t>Analyse and report on system faults</w:t>
            </w:r>
            <w:r w:rsidRPr="00083FF5">
              <w:t xml:space="preserve"> </w:t>
            </w:r>
            <w:r w:rsidRPr="00083FF5">
              <w:rPr>
                <w:rStyle w:val="SpecialBold"/>
              </w:rPr>
              <w:t>or</w:t>
            </w:r>
            <w:r w:rsidRPr="00083FF5">
              <w:t xml:space="preserve"> </w:t>
            </w:r>
            <w:r w:rsidRPr="00083FF5">
              <w:rPr>
                <w:rStyle w:val="SpecialBold"/>
              </w:rPr>
              <w:t>status during steam turbine shutdown</w:t>
            </w:r>
          </w:p>
        </w:tc>
        <w:tc>
          <w:tcPr>
            <w:tcW w:w="697" w:type="dxa"/>
            <w:tcBorders>
              <w:top w:val="nil"/>
              <w:left w:val="nil"/>
              <w:bottom w:val="nil"/>
              <w:right w:val="nil"/>
            </w:tcBorders>
            <w:tcMar>
              <w:top w:w="0" w:type="dxa"/>
              <w:left w:w="62" w:type="dxa"/>
              <w:bottom w:w="0" w:type="dxa"/>
              <w:right w:w="62" w:type="dxa"/>
            </w:tcMar>
          </w:tcPr>
          <w:p w:rsidR="00000000" w:rsidP="00083FF5">
            <w:pPr>
              <w:pStyle w:val="BodyText"/>
              <w:rPr>
                <w:lang w:val="en-NZ"/>
              </w:rPr>
            </w:pPr>
            <w:r w:rsidRPr="00083FF5">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083FF5">
            <w:pPr>
              <w:pStyle w:val="BodyText"/>
              <w:rPr>
                <w:lang w:val="en-NZ"/>
              </w:rPr>
            </w:pPr>
            <w:r w:rsidRPr="00083FF5">
              <w:t>Causes of abnormal steam turbine plant operating conditions are identified, in accordance with workplace procedures, by ana</w:t>
            </w:r>
            <w:r w:rsidRPr="00083FF5">
              <w:t xml:space="preserve">lysing technical and operational information </w:t>
            </w:r>
          </w:p>
        </w:tc>
      </w:tr>
      <w:tr w:rsidTr="00083FF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83FF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3FF5">
            <w:pPr>
              <w:pStyle w:val="BodyText"/>
              <w:rPr>
                <w:lang w:val="en-NZ"/>
              </w:rPr>
            </w:pPr>
            <w:r w:rsidRPr="00083FF5">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083FF5">
            <w:pPr>
              <w:pStyle w:val="BodyText"/>
              <w:rPr>
                <w:lang w:val="en-NZ"/>
              </w:rPr>
            </w:pPr>
            <w:r w:rsidRPr="00083FF5">
              <w:t>Corrective action is taken, in accordance with workplace procedures</w:t>
            </w:r>
          </w:p>
        </w:tc>
      </w:tr>
      <w:tr w:rsidTr="00083FF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83FF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3FF5">
            <w:pPr>
              <w:pStyle w:val="BodyText"/>
              <w:rPr>
                <w:lang w:val="en-NZ"/>
              </w:rPr>
            </w:pPr>
            <w:r w:rsidRPr="00083FF5">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083FF5">
            <w:pPr>
              <w:pStyle w:val="BodyText"/>
              <w:rPr>
                <w:lang w:val="en-NZ"/>
              </w:rPr>
            </w:pPr>
            <w:r w:rsidRPr="00083FF5">
              <w:t xml:space="preserve">Steam turbine plant integrity and personnel safety is maintained, in accordance with workplace procedures, through consultation </w:t>
            </w:r>
            <w:r w:rsidRPr="00083FF5">
              <w:t>with appropriate personnel and technical and operational documentation</w:t>
            </w:r>
          </w:p>
        </w:tc>
      </w:tr>
      <w:tr w:rsidTr="00083FF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83FF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3FF5">
            <w:pPr>
              <w:pStyle w:val="BodyText"/>
              <w:rPr>
                <w:lang w:val="en-NZ"/>
              </w:rPr>
            </w:pPr>
            <w:r w:rsidRPr="00083FF5">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083FF5">
            <w:pPr>
              <w:pStyle w:val="BodyText"/>
              <w:rPr>
                <w:lang w:val="en-NZ"/>
              </w:rPr>
            </w:pPr>
            <w:r w:rsidRPr="00083FF5">
              <w:t>Appropriate personnel are notified, in accordance with workplace procedures, when defects are detected</w:t>
            </w:r>
          </w:p>
        </w:tc>
      </w:tr>
      <w:tr w:rsidTr="00083FF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83FF5" w:rsidP="00083FF5">
            <w:pPr>
              <w:pStyle w:val="BodyText"/>
            </w:pPr>
            <w:r w:rsidRPr="00083FF5">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083FF5" w:rsidP="00083FF5">
            <w:pPr>
              <w:pStyle w:val="BodyText"/>
            </w:pPr>
            <w:r w:rsidRPr="00083FF5">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083FF5">
            <w:pPr>
              <w:pStyle w:val="BodyText"/>
              <w:rPr>
                <w:lang w:val="en-NZ"/>
              </w:rPr>
            </w:pPr>
            <w:r w:rsidRPr="00083FF5">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083FF5">
            <w:pPr>
              <w:pStyle w:val="BodyText"/>
              <w:rPr>
                <w:lang w:val="en-NZ"/>
              </w:rPr>
            </w:pPr>
            <w:r w:rsidRPr="00083FF5">
              <w:t>Steam turbine plant problems, movements and status are reported, in accordance with workplace procedures</w:t>
            </w:r>
          </w:p>
        </w:tc>
      </w:tr>
      <w:tr w:rsidTr="00083FF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83FF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83FF5">
            <w:pPr>
              <w:pStyle w:val="BodyText"/>
              <w:rPr>
                <w:lang w:val="en-NZ"/>
              </w:rPr>
            </w:pPr>
            <w:r w:rsidRPr="00083FF5">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RPr="00083FF5" w:rsidP="00083FF5">
            <w:pPr>
              <w:pStyle w:val="BodyText"/>
            </w:pPr>
            <w:r w:rsidRPr="00083FF5">
              <w:t>Documentation is updated, in accordance with workplace procedures</w:t>
            </w:r>
          </w:p>
        </w:tc>
      </w:tr>
    </w:tbl>
    <w:p w:rsidR="00000000" w:rsidRPr="00083FF5" w:rsidP="00083FF5">
      <w:pPr>
        <w:pStyle w:val="NoPaddingFontSize1"/>
      </w:pPr>
    </w:p>
    <w:p w:rsidR="00000000" w:rsidRPr="00083FF5" w:rsidP="00083FF5">
      <w:pPr>
        <w:pStyle w:val="AllowPageBreak"/>
      </w:pPr>
    </w:p>
    <w:p w:rsidR="00000000" w:rsidRPr="00083FF5" w:rsidP="00083FF5">
      <w:pPr>
        <w:pStyle w:val="Heading1"/>
      </w:pPr>
      <w:bookmarkStart w:id="7" w:name="O_983976"/>
      <w:bookmarkEnd w:id="7"/>
      <w:r w:rsidRPr="00083FF5">
        <w:t>Foundation Skills</w:t>
      </w:r>
    </w:p>
    <w:tbl>
      <w:tblPr>
        <w:tblW w:w="9497" w:type="dxa"/>
        <w:tblLayout w:type="fixed"/>
        <w:tblCellMar>
          <w:left w:w="62" w:type="dxa"/>
          <w:right w:w="62" w:type="dxa"/>
        </w:tblCellMar>
        <w:tblLook w:val="0000"/>
      </w:tblPr>
      <w:tblGrid>
        <w:gridCol w:w="9497"/>
      </w:tblGrid>
      <w:tr w:rsidTr="00083F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3FF5" w:rsidP="00083FF5">
            <w:pPr>
              <w:pStyle w:val="BodyText"/>
            </w:pPr>
            <w:r w:rsidRPr="00083FF5">
              <w:t>Foundation skills essential to performanc</w:t>
            </w:r>
            <w:r w:rsidRPr="00083FF5">
              <w:t>e are explicit in the performance criteria of this unit of competency.</w:t>
            </w:r>
          </w:p>
        </w:tc>
      </w:tr>
    </w:tbl>
    <w:p w:rsidR="00000000" w:rsidRPr="00083FF5" w:rsidP="00083FF5">
      <w:pPr>
        <w:pStyle w:val="NoPaddingFontSize1"/>
      </w:pPr>
    </w:p>
    <w:p w:rsidR="00000000" w:rsidRPr="00083FF5" w:rsidP="00083FF5">
      <w:pPr>
        <w:pStyle w:val="AllowPageBreak"/>
      </w:pPr>
    </w:p>
    <w:p w:rsidR="00000000" w:rsidRPr="00083FF5" w:rsidP="00083FF5">
      <w:pPr>
        <w:pStyle w:val="Heading1"/>
      </w:pPr>
      <w:bookmarkStart w:id="8" w:name="O_983977"/>
      <w:bookmarkEnd w:id="8"/>
      <w:r w:rsidRPr="00083FF5">
        <w:t>Range of Conditions</w:t>
      </w:r>
    </w:p>
    <w:tbl>
      <w:tblPr>
        <w:tblW w:w="9497" w:type="dxa"/>
        <w:tblLayout w:type="fixed"/>
        <w:tblCellMar>
          <w:left w:w="62" w:type="dxa"/>
          <w:right w:w="62" w:type="dxa"/>
        </w:tblCellMar>
        <w:tblLook w:val="0000"/>
      </w:tblPr>
      <w:tblGrid>
        <w:gridCol w:w="9497"/>
      </w:tblGrid>
      <w:tr w:rsidTr="00083F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3FF5" w:rsidP="00083FF5">
            <w:pPr>
              <w:pStyle w:val="BodyText"/>
            </w:pPr>
            <w:r w:rsidRPr="00083FF5">
              <w:t>Range is restricted to essential operating conditions and any other variables essential to the work environment.</w:t>
            </w:r>
          </w:p>
          <w:p w:rsidR="00000000" w:rsidRPr="00083FF5" w:rsidP="00083FF5">
            <w:pPr>
              <w:pStyle w:val="BodyText"/>
            </w:pPr>
            <w:r w:rsidRPr="00083FF5">
              <w:t>Non-essential conditions may be found in the Companion Volume Implementation Guide.</w:t>
            </w:r>
          </w:p>
        </w:tc>
      </w:tr>
    </w:tbl>
    <w:p w:rsidR="00000000" w:rsidRPr="00083FF5" w:rsidP="00083FF5">
      <w:pPr>
        <w:pStyle w:val="NoPaddingFontSize1"/>
      </w:pPr>
    </w:p>
    <w:p w:rsidR="00000000" w:rsidRPr="00083FF5" w:rsidP="00083FF5">
      <w:pPr>
        <w:pStyle w:val="AllowPageBreak"/>
      </w:pPr>
    </w:p>
    <w:p w:rsidR="00000000" w:rsidRPr="00083FF5" w:rsidP="00083FF5">
      <w:pPr>
        <w:pStyle w:val="Heading1"/>
      </w:pPr>
      <w:bookmarkStart w:id="9" w:name="O_983978"/>
      <w:bookmarkEnd w:id="9"/>
      <w:r w:rsidRPr="00083FF5">
        <w:t>Unit Mapping Information</w:t>
      </w:r>
    </w:p>
    <w:tbl>
      <w:tblPr>
        <w:tblW w:w="9497" w:type="dxa"/>
        <w:tblLayout w:type="fixed"/>
        <w:tblCellMar>
          <w:left w:w="62" w:type="dxa"/>
          <w:right w:w="62" w:type="dxa"/>
        </w:tblCellMar>
        <w:tblLook w:val="0000"/>
      </w:tblPr>
      <w:tblGrid>
        <w:gridCol w:w="9497"/>
      </w:tblGrid>
      <w:tr w:rsidTr="00083F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3FF5" w:rsidP="00083FF5">
            <w:pPr>
              <w:pStyle w:val="BodyText"/>
            </w:pPr>
            <w:r w:rsidRPr="00083FF5">
              <w:t>This unit replaces and is equivalent to UEPOPS419B Shut down a steam turbine.</w:t>
            </w:r>
          </w:p>
        </w:tc>
      </w:tr>
    </w:tbl>
    <w:p w:rsidR="00000000" w:rsidRPr="00083FF5" w:rsidP="00083FF5">
      <w:pPr>
        <w:pStyle w:val="NoPaddingFontSize1"/>
      </w:pPr>
    </w:p>
    <w:p w:rsidR="00000000" w:rsidRPr="00083FF5" w:rsidP="00083FF5">
      <w:pPr>
        <w:pStyle w:val="AllowPageBreak"/>
      </w:pPr>
    </w:p>
    <w:p w:rsidR="00000000" w:rsidRPr="00083FF5" w:rsidP="00083FF5">
      <w:pPr>
        <w:pStyle w:val="Heading1"/>
      </w:pPr>
      <w:bookmarkStart w:id="10" w:name="O_983985"/>
      <w:bookmarkEnd w:id="10"/>
      <w:r w:rsidRPr="00083FF5">
        <w:t>Links</w:t>
      </w:r>
    </w:p>
    <w:p w:rsidR="00000000" w:rsidRPr="00083FF5" w:rsidP="00FB00D8">
      <w:pPr>
        <w:pStyle w:val="BodyText"/>
      </w:pPr>
      <w:r w:rsidRPr="00083FF5">
        <w:t>Companion Volume implemen</w:t>
      </w:r>
      <w:r w:rsidRPr="00083FF5">
        <w:t xml:space="preserve">tation guides are found in VETNet - </w:t>
      </w:r>
      <w:r>
        <w:fldChar w:fldCharType="begin"/>
      </w:r>
      <w:r>
        <w:instrText xml:space="preserve"> HYPERLINK "https://vetnet.gov.au/Pages/TrainingDocs.aspx?q=1715b9fa-e7bd-441c-bb8d-cf22c9c825a8" </w:instrText>
      </w:r>
      <w:r>
        <w:fldChar w:fldCharType="separate"/>
      </w:r>
      <w:r w:rsidRPr="00F90836">
        <w:rPr>
          <w:rStyle w:val="Hyperlink"/>
        </w:rPr>
        <w:t>https://vetnet.gov.au/Pages/TrainingDocs.aspx?q=1715b9fa-e7bd-441c-bb8d-cf22c9c825a8</w:t>
      </w:r>
      <w:r>
        <w:fldChar w:fldCharType="end"/>
      </w:r>
    </w:p>
    <w:p w:rsidR="00000000" w:rsidRPr="00083FF5" w:rsidP="00FB00D8">
      <w:pPr>
        <w:pStyle w:val="BodyText"/>
        <w:sectPr w:rsidSect="00083FF5">
          <w:headerReference w:type="default" r:id="rId10"/>
          <w:footerReference w:type="default" r:id="rId11"/>
          <w:pgSz w:w="11908" w:h="16833"/>
          <w:pgMar w:top="1702" w:right="1418" w:bottom="1702" w:left="1418" w:header="992" w:footer="992" w:gutter="0"/>
          <w:cols w:space="720"/>
          <w:noEndnote/>
          <w:docGrid w:linePitch="299"/>
        </w:sectPr>
      </w:pPr>
    </w:p>
    <w:p w:rsidR="00000000" w:rsidRPr="00083FF5" w:rsidP="00083FF5">
      <w:pPr>
        <w:pStyle w:val="SuperHeading"/>
      </w:pPr>
      <w:r w:rsidRPr="00083FF5">
        <w:t>Assessment Requirements for UEPOPS419 Shut down a steam turbine</w:t>
      </w:r>
    </w:p>
    <w:p w:rsidR="00000000" w:rsidRPr="00083FF5" w:rsidP="00083FF5">
      <w:pPr>
        <w:pStyle w:val="Heading1"/>
      </w:pPr>
      <w:bookmarkStart w:id="11" w:name="O_983980"/>
      <w:bookmarkEnd w:id="11"/>
      <w:r w:rsidRPr="00083FF5">
        <w:t>Modifica</w:t>
      </w:r>
      <w:r w:rsidRPr="00083FF5">
        <w:t>tion History</w:t>
      </w:r>
    </w:p>
    <w:tbl>
      <w:tblPr>
        <w:tblW w:w="9497" w:type="dxa"/>
        <w:tblLayout w:type="fixed"/>
        <w:tblCellMar>
          <w:left w:w="62" w:type="dxa"/>
          <w:right w:w="62" w:type="dxa"/>
        </w:tblCellMar>
        <w:tblLook w:val="0000"/>
      </w:tblPr>
      <w:tblGrid>
        <w:gridCol w:w="9497"/>
      </w:tblGrid>
      <w:tr w:rsidTr="00083F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3FF5" w:rsidP="00083FF5">
            <w:pPr>
              <w:pStyle w:val="BodyText"/>
            </w:pPr>
            <w:r w:rsidRPr="00083FF5">
              <w:t>Release 1. This is the first release of this unit of competency in the UEP Generation Training Package.</w:t>
            </w:r>
          </w:p>
        </w:tc>
      </w:tr>
    </w:tbl>
    <w:p w:rsidR="00000000" w:rsidRPr="00083FF5" w:rsidP="00083FF5">
      <w:pPr>
        <w:pStyle w:val="NoPaddingFontSize1"/>
      </w:pPr>
    </w:p>
    <w:p w:rsidR="00000000" w:rsidRPr="00083FF5" w:rsidP="00083FF5">
      <w:pPr>
        <w:pStyle w:val="AllowPageBreak"/>
      </w:pPr>
    </w:p>
    <w:p w:rsidR="00000000" w:rsidRPr="00083FF5" w:rsidP="00083FF5">
      <w:pPr>
        <w:pStyle w:val="Heading1"/>
      </w:pPr>
      <w:bookmarkStart w:id="12" w:name="O_983981"/>
      <w:bookmarkEnd w:id="12"/>
      <w:r w:rsidRPr="00083FF5">
        <w:t>Performance Evidence</w:t>
      </w:r>
    </w:p>
    <w:tbl>
      <w:tblPr>
        <w:tblW w:w="9497" w:type="dxa"/>
        <w:tblLayout w:type="fixed"/>
        <w:tblCellMar>
          <w:left w:w="62" w:type="dxa"/>
          <w:right w:w="62" w:type="dxa"/>
        </w:tblCellMar>
        <w:tblLook w:val="0000"/>
      </w:tblPr>
      <w:tblGrid>
        <w:gridCol w:w="9497"/>
      </w:tblGrid>
      <w:tr w:rsidTr="00083F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83FF5">
            <w:pPr>
              <w:pStyle w:val="BodyText"/>
              <w:rPr>
                <w:lang w:val="en-NZ"/>
              </w:rPr>
            </w:pPr>
            <w:r w:rsidRPr="00083FF5">
              <w:t xml:space="preserve">Evidence required to demonstrate competence in this unit must be relevant to and satisfy all the requirements of the elements, performance criteria and range of conditions on at least two separate occasions and includes: </w:t>
            </w:r>
          </w:p>
        </w:tc>
      </w:tr>
      <w:tr w:rsidTr="00083F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3FF5" w:rsidP="00083FF5">
            <w:pPr>
              <w:pStyle w:val="ListBullet"/>
            </w:pPr>
            <w:r w:rsidRPr="00083FF5">
              <w:t>applying Work, Health and Safety</w:t>
            </w:r>
            <w:r w:rsidRPr="00083FF5">
              <w:t xml:space="preserve"> (WHS)/Occupational Health and Safety (OHS) regulations including: </w:t>
            </w:r>
          </w:p>
          <w:p w:rsidR="00000000" w:rsidRPr="00083FF5" w:rsidP="00083FF5">
            <w:pPr>
              <w:pStyle w:val="ListBullet2"/>
            </w:pPr>
            <w:r w:rsidRPr="00083FF5">
              <w:t>emergency procedures</w:t>
            </w:r>
          </w:p>
          <w:p w:rsidR="00000000" w:rsidRPr="00083FF5" w:rsidP="00083FF5">
            <w:pPr>
              <w:pStyle w:val="ListBullet2"/>
            </w:pPr>
            <w:r w:rsidRPr="00083FF5">
              <w:t xml:space="preserve">risk control measures </w:t>
            </w:r>
          </w:p>
          <w:p w:rsidR="00000000" w:rsidRPr="00083FF5" w:rsidP="00083FF5">
            <w:pPr>
              <w:pStyle w:val="ListBullet2"/>
            </w:pPr>
            <w:r w:rsidRPr="00083FF5">
              <w:t xml:space="preserve">safe working practices </w:t>
            </w:r>
          </w:p>
          <w:p w:rsidR="00000000" w:rsidRPr="00083FF5" w:rsidP="00083FF5">
            <w:pPr>
              <w:pStyle w:val="ListBullet"/>
            </w:pPr>
            <w:r w:rsidRPr="00083FF5">
              <w:t>communicating with personnel</w:t>
            </w:r>
          </w:p>
          <w:p w:rsidR="00000000" w:rsidRPr="00083FF5" w:rsidP="00083FF5">
            <w:pPr>
              <w:pStyle w:val="ListBullet"/>
            </w:pPr>
            <w:r w:rsidRPr="00083FF5">
              <w:t>completing documentation using recording procedures</w:t>
            </w:r>
          </w:p>
          <w:p w:rsidR="00000000" w:rsidRPr="00083FF5" w:rsidP="00083FF5">
            <w:pPr>
              <w:pStyle w:val="ListBullet"/>
            </w:pPr>
            <w:r w:rsidRPr="00083FF5">
              <w:t>identifying steam turbine plant status</w:t>
            </w:r>
          </w:p>
          <w:p w:rsidR="00000000" w:rsidRPr="00083FF5" w:rsidP="00083FF5">
            <w:pPr>
              <w:pStyle w:val="ListBullet"/>
            </w:pPr>
            <w:r w:rsidRPr="00083FF5">
              <w:t>implementing legislation, industry standards, codes of practice and regulations</w:t>
            </w:r>
          </w:p>
          <w:p w:rsidR="00000000" w:rsidRPr="00083FF5" w:rsidP="00083FF5">
            <w:pPr>
              <w:pStyle w:val="ListBullet"/>
            </w:pPr>
            <w:r w:rsidRPr="00083FF5">
              <w:t xml:space="preserve">monitoring and operating steam turbine plant and equipment </w:t>
            </w:r>
          </w:p>
          <w:p w:rsidR="00000000" w:rsidRPr="00083FF5" w:rsidP="00083FF5">
            <w:pPr>
              <w:pStyle w:val="ListBullet"/>
            </w:pPr>
            <w:r w:rsidRPr="00083FF5">
              <w:t xml:space="preserve">organising resources </w:t>
            </w:r>
          </w:p>
          <w:p w:rsidR="00000000" w:rsidRPr="00083FF5" w:rsidP="00083FF5">
            <w:pPr>
              <w:pStyle w:val="ListBullet"/>
            </w:pPr>
            <w:r w:rsidRPr="00083FF5">
              <w:t xml:space="preserve">recognising and responding to abnormal plant operating </w:t>
            </w:r>
            <w:r w:rsidRPr="00083FF5">
              <w:t xml:space="preserve">conditions </w:t>
            </w:r>
          </w:p>
          <w:p w:rsidR="00000000" w:rsidRPr="00083FF5" w:rsidP="00083FF5">
            <w:pPr>
              <w:pStyle w:val="ListBullet"/>
            </w:pPr>
            <w:r w:rsidRPr="00083FF5">
              <w:t>shutting down steam turbine plant and equipment planning steam turbine plant work</w:t>
            </w:r>
          </w:p>
          <w:p w:rsidR="00000000" w:rsidRPr="00083FF5" w:rsidP="00083FF5">
            <w:pPr>
              <w:pStyle w:val="ListBullet"/>
            </w:pPr>
            <w:r w:rsidRPr="00083FF5">
              <w:t xml:space="preserve">testing plant operationally </w:t>
            </w:r>
          </w:p>
          <w:p w:rsidR="00000000" w:rsidRPr="00083FF5" w:rsidP="00083FF5">
            <w:pPr>
              <w:pStyle w:val="ListBullet"/>
            </w:pPr>
            <w:r w:rsidRPr="00083FF5">
              <w:t>testing steam turbine plant operations using diagnostic and data analysis techniques and tools to determine faults</w:t>
            </w:r>
          </w:p>
          <w:p w:rsidR="00000000" w:rsidRPr="00083FF5" w:rsidP="00083FF5">
            <w:pPr>
              <w:pStyle w:val="ListBullet"/>
            </w:pPr>
            <w:r w:rsidRPr="00083FF5">
              <w:t>using steam turbine cooling techniques and procedures</w:t>
            </w:r>
          </w:p>
          <w:p w:rsidR="00000000" w:rsidRPr="00083FF5" w:rsidP="00083FF5">
            <w:pPr>
              <w:pStyle w:val="ListBullet"/>
            </w:pPr>
            <w:r w:rsidRPr="00083FF5">
              <w:t>working with permit to work system</w:t>
            </w:r>
          </w:p>
        </w:tc>
      </w:tr>
    </w:tbl>
    <w:p w:rsidR="00000000" w:rsidRPr="00083FF5" w:rsidP="00083FF5">
      <w:pPr>
        <w:pStyle w:val="NoPaddingFontSize1"/>
      </w:pPr>
    </w:p>
    <w:p w:rsidR="00000000" w:rsidRPr="00083FF5" w:rsidP="00083FF5">
      <w:pPr>
        <w:pStyle w:val="AllowPageBreak"/>
      </w:pPr>
    </w:p>
    <w:p w:rsidR="00000000" w:rsidRPr="00083FF5" w:rsidP="00083FF5">
      <w:pPr>
        <w:pStyle w:val="Heading1"/>
      </w:pPr>
      <w:bookmarkStart w:id="13" w:name="O_983982"/>
      <w:bookmarkEnd w:id="13"/>
      <w:r w:rsidRPr="00083FF5">
        <w:t>Knowledge Evidence</w:t>
      </w:r>
    </w:p>
    <w:tbl>
      <w:tblPr>
        <w:tblW w:w="9497" w:type="dxa"/>
        <w:tblLayout w:type="fixed"/>
        <w:tblCellMar>
          <w:left w:w="62" w:type="dxa"/>
          <w:right w:w="62" w:type="dxa"/>
        </w:tblCellMar>
        <w:tblLook w:val="0000"/>
      </w:tblPr>
      <w:tblGrid>
        <w:gridCol w:w="9497"/>
      </w:tblGrid>
      <w:tr w:rsidTr="00083F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83FF5">
            <w:pPr>
              <w:pStyle w:val="BodyText"/>
              <w:rPr>
                <w:lang w:val="en-NZ"/>
              </w:rPr>
            </w:pPr>
            <w:r w:rsidRPr="00083FF5">
              <w:t>Evidence required to demonstrate competence in this unit must be relevant to and satisfy all the requirements of the elements, pe</w:t>
            </w:r>
            <w:r w:rsidRPr="00083FF5">
              <w:t xml:space="preserve">rformance criteria and range of conditions and includes knowledge of: </w:t>
            </w:r>
          </w:p>
        </w:tc>
      </w:tr>
      <w:tr w:rsidTr="00083F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3FF5" w:rsidP="00083FF5">
            <w:pPr>
              <w:pStyle w:val="ListBullet"/>
            </w:pPr>
            <w:r w:rsidRPr="00083FF5">
              <w:t>legislation, industry standards, codes of practice and regulations</w:t>
            </w:r>
          </w:p>
          <w:p w:rsidR="00000000" w:rsidRPr="00083FF5" w:rsidP="00083FF5">
            <w:pPr>
              <w:pStyle w:val="ListBullet"/>
            </w:pPr>
            <w:r w:rsidRPr="00083FF5">
              <w:t>manufacturers</w:t>
            </w:r>
            <w:r>
              <w:t>’</w:t>
            </w:r>
            <w:r w:rsidRPr="00083FF5">
              <w:t xml:space="preserve"> specifications and manuals</w:t>
            </w:r>
          </w:p>
          <w:p w:rsidR="00000000" w:rsidRPr="00083FF5" w:rsidP="00083FF5">
            <w:pPr>
              <w:pStyle w:val="ListBullet"/>
            </w:pPr>
            <w:r w:rsidRPr="00083FF5">
              <w:t>permit to work system</w:t>
            </w:r>
          </w:p>
          <w:p w:rsidR="00000000" w:rsidRPr="00083FF5" w:rsidP="00083FF5">
            <w:pPr>
              <w:pStyle w:val="ListBullet"/>
            </w:pPr>
            <w:r w:rsidRPr="00083FF5">
              <w:t xml:space="preserve">steam turbine plant and equipment, its location and </w:t>
            </w:r>
            <w:r w:rsidRPr="00083FF5">
              <w:t>operating parameters</w:t>
            </w:r>
          </w:p>
          <w:p w:rsidR="00000000" w:rsidRPr="00083FF5" w:rsidP="00083FF5">
            <w:pPr>
              <w:pStyle w:val="ListBullet"/>
            </w:pPr>
            <w:r w:rsidRPr="00083FF5">
              <w:t>steam turbine system components and their interaction with other power generation plant and equipment</w:t>
            </w:r>
          </w:p>
          <w:p w:rsidR="00000000" w:rsidRPr="00083FF5" w:rsidP="00083FF5">
            <w:pPr>
              <w:pStyle w:val="ListBullet"/>
            </w:pPr>
            <w:r w:rsidRPr="00083FF5">
              <w:t>turbine operations</w:t>
            </w:r>
          </w:p>
          <w:p w:rsidR="00000000" w:rsidRPr="00083FF5" w:rsidP="00083FF5">
            <w:pPr>
              <w:pStyle w:val="ListBullet"/>
            </w:pPr>
            <w:r w:rsidRPr="00083FF5">
              <w:t>typical arrangements of power production plant</w:t>
            </w:r>
          </w:p>
          <w:p w:rsidR="00000000" w:rsidRPr="00083FF5" w:rsidP="00083FF5">
            <w:pPr>
              <w:pStyle w:val="ListBullet"/>
            </w:pPr>
            <w:r w:rsidRPr="00083FF5">
              <w:t xml:space="preserve">Work, Health and Safety (WHS)/Occupational Health and Safety (OHS) legislation including: </w:t>
            </w:r>
          </w:p>
          <w:p w:rsidR="00000000" w:rsidRPr="00083FF5" w:rsidP="00083FF5">
            <w:pPr>
              <w:pStyle w:val="ListBullet2"/>
            </w:pPr>
            <w:r w:rsidRPr="00083FF5">
              <w:t xml:space="preserve">emergency procedures </w:t>
            </w:r>
          </w:p>
          <w:p w:rsidR="00000000" w:rsidRPr="00083FF5" w:rsidP="00083FF5">
            <w:pPr>
              <w:pStyle w:val="ListBullet2"/>
            </w:pPr>
            <w:r w:rsidRPr="00083FF5">
              <w:t>risk control measures</w:t>
            </w:r>
          </w:p>
          <w:p w:rsidR="00000000" w:rsidRPr="00083FF5" w:rsidP="00083FF5">
            <w:pPr>
              <w:pStyle w:val="ListBullet2"/>
            </w:pPr>
            <w:r w:rsidRPr="00083FF5">
              <w:t xml:space="preserve">safe working procedures  </w:t>
            </w:r>
          </w:p>
          <w:p w:rsidR="00000000" w:rsidRPr="00083FF5" w:rsidP="00083FF5">
            <w:pPr>
              <w:pStyle w:val="ListBullet"/>
            </w:pPr>
            <w:r w:rsidRPr="00083FF5">
              <w:t xml:space="preserve">workplace documentation </w:t>
            </w:r>
          </w:p>
          <w:p w:rsidR="00000000" w:rsidRPr="00083FF5" w:rsidP="00083FF5">
            <w:pPr>
              <w:pStyle w:val="ListBullet"/>
            </w:pPr>
            <w:r w:rsidRPr="00083FF5">
              <w:t>workplace policies and procedures</w:t>
            </w:r>
          </w:p>
        </w:tc>
      </w:tr>
    </w:tbl>
    <w:p w:rsidR="00000000" w:rsidRPr="00083FF5" w:rsidP="00083FF5">
      <w:pPr>
        <w:pStyle w:val="NoPaddingFontSize1"/>
      </w:pPr>
    </w:p>
    <w:p w:rsidR="00000000" w:rsidRPr="00083FF5" w:rsidP="00083FF5">
      <w:pPr>
        <w:pStyle w:val="AllowPageBreak"/>
      </w:pPr>
    </w:p>
    <w:p w:rsidR="00000000" w:rsidRPr="00083FF5" w:rsidP="00083FF5">
      <w:pPr>
        <w:pStyle w:val="Heading1"/>
      </w:pPr>
      <w:bookmarkStart w:id="14" w:name="O_983983"/>
      <w:bookmarkEnd w:id="14"/>
      <w:r w:rsidRPr="00083FF5">
        <w:t>Assessment Conditions</w:t>
      </w:r>
    </w:p>
    <w:tbl>
      <w:tblPr>
        <w:tblW w:w="9497" w:type="dxa"/>
        <w:tblLayout w:type="fixed"/>
        <w:tblCellMar>
          <w:left w:w="62" w:type="dxa"/>
          <w:right w:w="62" w:type="dxa"/>
        </w:tblCellMar>
        <w:tblLook w:val="0000"/>
      </w:tblPr>
      <w:tblGrid>
        <w:gridCol w:w="9497"/>
      </w:tblGrid>
      <w:tr w:rsidTr="00083F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3FF5" w:rsidP="00083FF5">
            <w:pPr>
              <w:pStyle w:val="BodyText"/>
            </w:pPr>
            <w:r w:rsidRPr="00083FF5">
              <w:t xml:space="preserve">As a minimum, assessors must satisfy applicable regulatory requirements, which include requirements in the Standards for Registered Training Organisations current at the time of assessment. </w:t>
            </w:r>
          </w:p>
          <w:p w:rsidR="00000000" w:rsidRPr="00083FF5" w:rsidP="00083FF5">
            <w:pPr>
              <w:pStyle w:val="BodyText"/>
            </w:pPr>
            <w:r w:rsidRPr="00083FF5">
              <w:t>As a minimum, assessment must satisfy appli</w:t>
            </w:r>
            <w:r w:rsidRPr="00083FF5">
              <w:t>cable regulatory requirements, which include requirements in the Standards for Registered Training Organisations current at the time of assessment.</w:t>
            </w:r>
          </w:p>
          <w:p w:rsidR="00000000" w:rsidRPr="00083FF5" w:rsidP="00083FF5">
            <w:pPr>
              <w:pStyle w:val="BodyText"/>
            </w:pPr>
            <w:r w:rsidRPr="00083FF5">
              <w:t xml:space="preserve">Assessment processes and techniques must be appropriate to the language, literacy and numeracy requirements </w:t>
            </w:r>
            <w:r w:rsidRPr="00083FF5">
              <w:t>of the work being performed and the needs of the candidate.</w:t>
            </w:r>
          </w:p>
          <w:p w:rsidR="00000000" w:rsidRPr="00083FF5" w:rsidP="00083FF5">
            <w:pPr>
              <w:pStyle w:val="BodyText"/>
            </w:pPr>
            <w:r w:rsidRPr="00083FF5">
              <w:t>Assessment must occur in workplace operational situations. Where this is not appropriate, assessment must occur in simulated workplace operational situations that reflect workplace conditions.</w:t>
            </w:r>
          </w:p>
          <w:p w:rsidR="00000000" w:rsidRPr="00083FF5" w:rsidP="00083FF5">
            <w:pPr>
              <w:pStyle w:val="BodyText"/>
            </w:pPr>
            <w:r w:rsidRPr="00083FF5">
              <w:t>Res</w:t>
            </w:r>
            <w:r w:rsidRPr="00083FF5">
              <w:t>ources for assessment must include access to:</w:t>
            </w:r>
          </w:p>
          <w:p w:rsidR="00000000" w:rsidRPr="00083FF5" w:rsidP="00083FF5">
            <w:pPr>
              <w:pStyle w:val="ListBullet"/>
            </w:pPr>
            <w:r w:rsidRPr="00083FF5">
              <w:t>a range of relevant exercises, case studies and/or other simulations</w:t>
            </w:r>
          </w:p>
          <w:p w:rsidR="00000000" w:rsidRPr="00083FF5" w:rsidP="00083FF5">
            <w:pPr>
              <w:pStyle w:val="ListBullet"/>
            </w:pPr>
            <w:r w:rsidRPr="00083FF5">
              <w:t xml:space="preserve">relevant and appropriate materials, tools, equipment and personal protective equipment currently used in industry </w:t>
            </w:r>
          </w:p>
          <w:p w:rsidR="00000000" w:rsidRPr="00083FF5" w:rsidP="00083FF5">
            <w:pPr>
              <w:pStyle w:val="ListBullet"/>
            </w:pPr>
            <w:r w:rsidRPr="00083FF5">
              <w:t xml:space="preserve">applicable documentation </w:t>
            </w:r>
            <w:r w:rsidRPr="00083FF5">
              <w:t>including workplace procedures, industry standards, equipment specifications, regulations, codes of practice and operation manuals.</w:t>
            </w:r>
          </w:p>
        </w:tc>
      </w:tr>
    </w:tbl>
    <w:p w:rsidR="00000000" w:rsidRPr="00083FF5" w:rsidP="00083FF5">
      <w:pPr>
        <w:pStyle w:val="NoPaddingFontSize1"/>
      </w:pPr>
    </w:p>
    <w:p w:rsidR="00000000" w:rsidRPr="00083FF5" w:rsidP="00083FF5">
      <w:pPr>
        <w:pStyle w:val="AllowPageBreak"/>
      </w:pPr>
    </w:p>
    <w:p w:rsidR="00000000" w:rsidRPr="00083FF5" w:rsidP="00083FF5">
      <w:pPr>
        <w:pStyle w:val="Heading1"/>
      </w:pPr>
      <w:bookmarkStart w:id="15" w:name="O_983986"/>
      <w:bookmarkEnd w:id="15"/>
      <w:r w:rsidRPr="00083FF5">
        <w:t>Links</w:t>
      </w:r>
    </w:p>
    <w:p w:rsidR="00000000" w:rsidRPr="00083FF5" w:rsidP="00FB00D8">
      <w:pPr>
        <w:pStyle w:val="BodyText"/>
      </w:pPr>
      <w:r w:rsidRPr="00083FF5">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F90836">
        <w:rPr>
          <w:rStyle w:val="Hyperlink"/>
        </w:rPr>
        <w:t>https://vetnet.gov.au/Pages/TrainingDocs.aspx?q=1715b9fa-e7bd-441c-bb8d-cf22c9c825a8</w:t>
      </w:r>
      <w:r>
        <w:fldChar w:fldCharType="end"/>
      </w:r>
    </w:p>
    <w:p w:rsidR="00000000" w:rsidRPr="00083FF5" w:rsidP="00083FF5"/>
    <w:sectPr w:rsidSect="00083FF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F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FF5" w:rsidRPr="00FB00D8" w:rsidP="00FB00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F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0D8" w:rsidP="00083F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B00D8" w:rsidP="00083FF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FB00D8" w:rsidP="00083FF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FF5" w:rsidP="00083FF5">
    <w:pPr>
      <w:pStyle w:val="Footer"/>
      <w:framePr w:wrap="around"/>
    </w:pPr>
    <w:r>
      <w:fldChar w:fldCharType="begin"/>
    </w:r>
    <w:r>
      <w:instrText xml:space="preserve"> DOCPROPERTY  Subject  \* MERGEFORMAT </w:instrText>
    </w:r>
    <w:r>
      <w:fldChar w:fldCharType="separate"/>
    </w:r>
    <w:r w:rsidR="00FB00D8">
      <w:t>Approved</w:t>
    </w:r>
    <w:r w:rsidR="00FB00D8">
      <w:fldChar w:fldCharType="end"/>
    </w:r>
    <w:r>
      <w:tab/>
      <w:t xml:space="preserve">Page </w:t>
    </w:r>
    <w:r>
      <w:fldChar w:fldCharType="begin"/>
    </w:r>
    <w:r>
      <w:instrText xml:space="preserve"> PAGE  \* Arabic  \* MERGEFORMAT </w:instrText>
    </w:r>
    <w:r>
      <w:fldChar w:fldCharType="separate"/>
    </w:r>
    <w:r w:rsidR="00FB00D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B00D8">
      <w:rPr>
        <w:noProof/>
      </w:rPr>
      <w:t>4</w:t>
    </w:r>
    <w:r>
      <w:rPr>
        <w:noProof/>
      </w:rPr>
      <w:fldChar w:fldCharType="end"/>
    </w:r>
  </w:p>
  <w:p w:rsidR="00083FF5" w:rsidP="00083FF5">
    <w:pPr>
      <w:pStyle w:val="Footer"/>
      <w:framePr w:wrap="around"/>
    </w:pPr>
    <w:r>
      <w:t xml:space="preserve">© Commonwealth of Australia, </w:t>
    </w:r>
    <w:r>
      <w:fldChar w:fldCharType="begin"/>
    </w:r>
    <w:r>
      <w:instrText xml:space="preserve"> DATE  \@ "yyyy"  \* MERGEFORMAT </w:instrText>
    </w:r>
    <w:r>
      <w:fldChar w:fldCharType="separate"/>
    </w:r>
    <w:r w:rsidR="00FB00D8">
      <w:rPr>
        <w:noProof/>
      </w:rPr>
      <w:t>2025</w:t>
    </w:r>
    <w:r>
      <w:fldChar w:fldCharType="end"/>
    </w:r>
    <w:r>
      <w:tab/>
    </w:r>
    <w:r>
      <w:fldChar w:fldCharType="begin"/>
    </w:r>
    <w:r>
      <w:instrText xml:space="preserve"> DOCPROPERTY  Author  \* MERGEFORMAT </w:instrText>
    </w:r>
    <w:r>
      <w:fldChar w:fldCharType="separate"/>
    </w:r>
    <w:r w:rsidR="00FB00D8">
      <w:t>Powering Skills Organisation</w:t>
    </w:r>
    <w:r w:rsidR="00FB00D8">
      <w:fldChar w:fldCharType="end"/>
    </w:r>
  </w:p>
  <w:p w:rsidR="00083FF5" w:rsidP="00083F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F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0D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83FF5" w:rsidRPr="00FB00D8" w:rsidP="00FB00D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F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0D8" w:rsidRPr="002D2AF8" w:rsidP="00083FF5">
    <w:pPr>
      <w:pStyle w:val="Header"/>
      <w:framePr w:wrap="around"/>
    </w:pPr>
    <w:r>
      <w:fldChar w:fldCharType="begin"/>
    </w:r>
    <w:r>
      <w:instrText xml:space="preserve"> TITLE   \* MERGEFORMAT </w:instrText>
    </w:r>
    <w:r>
      <w:fldChar w:fldCharType="separate"/>
    </w:r>
    <w:r>
      <w:t>UEPOPS419 Shut down a steam turbine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B00D8" w:rsidP="00083FF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FF5" w:rsidRPr="002D2AF8" w:rsidP="00083FF5">
    <w:pPr>
      <w:pStyle w:val="Header"/>
      <w:framePr w:wrap="around"/>
    </w:pPr>
    <w:r>
      <w:fldChar w:fldCharType="begin"/>
    </w:r>
    <w:r>
      <w:instrText xml:space="preserve"> TITLE   \* MERGEFORMAT </w:instrText>
    </w:r>
    <w:r>
      <w:fldChar w:fldCharType="separate"/>
    </w:r>
    <w:r w:rsidR="00FB00D8">
      <w:t>UEPOPS419 Shut down a steam turbine</w:t>
    </w:r>
    <w:r w:rsidR="00FB00D8">
      <w:fldChar w:fldCharType="end"/>
    </w:r>
    <w:r>
      <w:tab/>
      <w:t xml:space="preserve">Date this document was generated: </w:t>
    </w:r>
    <w:r>
      <w:fldChar w:fldCharType="begin"/>
    </w:r>
    <w:r>
      <w:instrText xml:space="preserve"> CREATEDATE  \@ "d MMMM yyyy"  \* MERGEFORMAT </w:instrText>
    </w:r>
    <w:r>
      <w:fldChar w:fldCharType="separate"/>
    </w:r>
    <w:r w:rsidR="00FB00D8">
      <w:rPr>
        <w:noProof/>
      </w:rPr>
      <w:t>2 March 2025</w:t>
    </w:r>
    <w:r>
      <w:fldChar w:fldCharType="end"/>
    </w:r>
  </w:p>
  <w:p w:rsidR="00083FF5" w:rsidP="00083F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8417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96042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6ED0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3F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3FF5"/>
    <w:pPr>
      <w:spacing w:before="360" w:after="60"/>
      <w:outlineLvl w:val="0"/>
    </w:pPr>
    <w:rPr>
      <w:sz w:val="32"/>
    </w:rPr>
  </w:style>
  <w:style w:type="paragraph" w:styleId="Heading2">
    <w:name w:val="heading 2"/>
    <w:basedOn w:val="HeadingBase"/>
    <w:next w:val="BodyText"/>
    <w:link w:val="Heading2Char"/>
    <w:qFormat/>
    <w:rsid w:val="00083FF5"/>
    <w:pPr>
      <w:keepLines/>
      <w:spacing w:before="240" w:after="120"/>
      <w:outlineLvl w:val="1"/>
    </w:pPr>
    <w:rPr>
      <w:sz w:val="28"/>
      <w:szCs w:val="40"/>
    </w:rPr>
  </w:style>
  <w:style w:type="paragraph" w:styleId="Heading3">
    <w:name w:val="heading 3"/>
    <w:basedOn w:val="HeadingBase"/>
    <w:next w:val="BodyText"/>
    <w:link w:val="Heading3Char"/>
    <w:qFormat/>
    <w:rsid w:val="00083FF5"/>
    <w:pPr>
      <w:spacing w:before="180" w:after="120"/>
      <w:outlineLvl w:val="2"/>
    </w:pPr>
    <w:rPr>
      <w:spacing w:val="-10"/>
      <w:kern w:val="32"/>
    </w:rPr>
  </w:style>
  <w:style w:type="paragraph" w:styleId="Heading4">
    <w:name w:val="heading 4"/>
    <w:basedOn w:val="HeadingBase"/>
    <w:next w:val="BodyText"/>
    <w:link w:val="Heading4Char"/>
    <w:qFormat/>
    <w:rsid w:val="00083FF5"/>
    <w:pPr>
      <w:spacing w:before="160" w:after="120"/>
      <w:outlineLvl w:val="3"/>
    </w:pPr>
    <w:rPr>
      <w:sz w:val="22"/>
    </w:rPr>
  </w:style>
  <w:style w:type="paragraph" w:styleId="Heading5">
    <w:name w:val="heading 5"/>
    <w:basedOn w:val="HeadingBase"/>
    <w:next w:val="Normal"/>
    <w:link w:val="Heading5Char"/>
    <w:qFormat/>
    <w:rsid w:val="00083FF5"/>
    <w:pPr>
      <w:spacing w:before="80"/>
      <w:outlineLvl w:val="4"/>
    </w:pPr>
    <w:rPr>
      <w:color w:val="918585"/>
      <w:sz w:val="20"/>
    </w:rPr>
  </w:style>
  <w:style w:type="paragraph" w:styleId="Heading6">
    <w:name w:val="heading 6"/>
    <w:basedOn w:val="HeadingBase"/>
    <w:next w:val="Normal"/>
    <w:link w:val="Heading6Char"/>
    <w:qFormat/>
    <w:rsid w:val="00083FF5"/>
    <w:pPr>
      <w:spacing w:before="60"/>
      <w:outlineLvl w:val="5"/>
    </w:pPr>
    <w:rPr>
      <w:color w:val="918585"/>
      <w:sz w:val="20"/>
    </w:rPr>
  </w:style>
  <w:style w:type="paragraph" w:styleId="Heading7">
    <w:name w:val="heading 7"/>
    <w:basedOn w:val="Normal"/>
    <w:next w:val="Normal"/>
    <w:link w:val="Heading7Char"/>
    <w:qFormat/>
    <w:rsid w:val="00083FF5"/>
    <w:pPr>
      <w:ind w:left="720"/>
      <w:outlineLvl w:val="6"/>
    </w:pPr>
    <w:rPr>
      <w:i/>
    </w:rPr>
  </w:style>
  <w:style w:type="paragraph" w:styleId="Heading8">
    <w:name w:val="heading 8"/>
    <w:basedOn w:val="Normal"/>
    <w:next w:val="Normal"/>
    <w:link w:val="Heading8Char"/>
    <w:qFormat/>
    <w:rsid w:val="00083FF5"/>
    <w:pPr>
      <w:ind w:left="720"/>
      <w:outlineLvl w:val="7"/>
    </w:pPr>
    <w:rPr>
      <w:i/>
    </w:rPr>
  </w:style>
  <w:style w:type="paragraph" w:styleId="Heading9">
    <w:name w:val="heading 9"/>
    <w:basedOn w:val="Normal"/>
    <w:next w:val="Normal"/>
    <w:link w:val="Heading9Char"/>
    <w:qFormat/>
    <w:rsid w:val="00083FF5"/>
    <w:pPr>
      <w:ind w:left="720"/>
      <w:outlineLvl w:val="8"/>
    </w:pPr>
    <w:rPr>
      <w:i/>
    </w:rPr>
  </w:style>
  <w:style w:type="character" w:default="1" w:styleId="DefaultParagraphFont">
    <w:name w:val="Default Paragraph Font"/>
    <w:uiPriority w:val="1"/>
    <w:unhideWhenUsed/>
    <w:rsid w:val="00083F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3FF5"/>
  </w:style>
  <w:style w:type="character" w:customStyle="1" w:styleId="Heading1Char">
    <w:name w:val="Heading 1 Char"/>
    <w:basedOn w:val="DefaultParagraphFont"/>
    <w:link w:val="Heading1"/>
    <w:rsid w:val="00083FF5"/>
    <w:rPr>
      <w:rFonts w:ascii="Times New Roman" w:eastAsia="Times New Roman" w:hAnsi="Times New Roman" w:cs="Times New Roman"/>
      <w:b/>
      <w:sz w:val="32"/>
      <w:szCs w:val="20"/>
      <w:lang w:eastAsia="en-US"/>
    </w:rPr>
  </w:style>
  <w:style w:type="paragraph" w:styleId="BodyText">
    <w:name w:val="Body Text"/>
    <w:basedOn w:val="Normal"/>
    <w:link w:val="BodyTextChar"/>
    <w:rsid w:val="00083F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83FF5"/>
    <w:rPr>
      <w:rFonts w:ascii="Times New Roman" w:eastAsia="Times New Roman" w:hAnsi="Times New Roman" w:cs="Times New Roman"/>
      <w:sz w:val="24"/>
      <w:lang w:eastAsia="en-US"/>
    </w:rPr>
  </w:style>
  <w:style w:type="paragraph" w:styleId="ListBullet">
    <w:name w:val="List Bullet"/>
    <w:basedOn w:val="List"/>
    <w:rsid w:val="00083FF5"/>
    <w:pPr>
      <w:numPr>
        <w:numId w:val="12"/>
      </w:numPr>
      <w:tabs>
        <w:tab w:val="clear" w:pos="340"/>
      </w:tabs>
      <w:spacing w:before="40" w:after="40"/>
    </w:pPr>
  </w:style>
  <w:style w:type="character" w:customStyle="1" w:styleId="SpecialBold">
    <w:name w:val="Special Bold"/>
    <w:basedOn w:val="DefaultParagraphFont"/>
    <w:rsid w:val="00083FF5"/>
    <w:rPr>
      <w:b/>
      <w:spacing w:val="0"/>
    </w:rPr>
  </w:style>
  <w:style w:type="paragraph" w:styleId="ListBullet2">
    <w:name w:val="List Bullet 2"/>
    <w:basedOn w:val="List2"/>
    <w:rsid w:val="00083FF5"/>
    <w:pPr>
      <w:numPr>
        <w:numId w:val="13"/>
      </w:numPr>
      <w:tabs>
        <w:tab w:val="clear" w:pos="680"/>
      </w:tabs>
    </w:pPr>
  </w:style>
  <w:style w:type="paragraph" w:customStyle="1" w:styleId="SuperHeading">
    <w:name w:val="SuperHeading"/>
    <w:basedOn w:val="Normal"/>
    <w:rsid w:val="00083FF5"/>
    <w:pPr>
      <w:spacing w:before="240" w:after="120"/>
      <w:outlineLvl w:val="0"/>
    </w:pPr>
    <w:rPr>
      <w:rFonts w:ascii="Times New Roman" w:hAnsi="Times New Roman"/>
      <w:b/>
      <w:sz w:val="32"/>
    </w:rPr>
  </w:style>
  <w:style w:type="paragraph" w:customStyle="1" w:styleId="AllowPageBreak">
    <w:name w:val="AllowPageBreak"/>
    <w:rsid w:val="00083FF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83F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3F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3F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3F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3F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3F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3F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3FF5"/>
    <w:rPr>
      <w:rFonts w:ascii="Courier New" w:eastAsia="Times New Roman" w:hAnsi="Courier New" w:cs="Times New Roman"/>
      <w:i/>
      <w:szCs w:val="20"/>
      <w:lang w:eastAsia="en-US"/>
    </w:rPr>
  </w:style>
  <w:style w:type="paragraph" w:customStyle="1" w:styleId="HeadingBase">
    <w:name w:val="Heading Base"/>
    <w:rsid w:val="00083F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3FF5"/>
    <w:pPr>
      <w:tabs>
        <w:tab w:val="right" w:leader="dot" w:pos="9072"/>
      </w:tabs>
      <w:ind w:left="567"/>
    </w:pPr>
    <w:rPr>
      <w:szCs w:val="22"/>
    </w:rPr>
  </w:style>
  <w:style w:type="paragraph" w:customStyle="1" w:styleId="TOCBase">
    <w:name w:val="TOC Base"/>
    <w:rsid w:val="00083F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3FF5"/>
    <w:pPr>
      <w:tabs>
        <w:tab w:val="right" w:leader="dot" w:pos="9072"/>
      </w:tabs>
      <w:spacing w:before="40" w:after="40"/>
      <w:ind w:left="284"/>
    </w:pPr>
    <w:rPr>
      <w:rFonts w:ascii="Times New Roman" w:hAnsi="Times New Roman"/>
    </w:rPr>
  </w:style>
  <w:style w:type="paragraph" w:styleId="TOC1">
    <w:name w:val="toc 1"/>
    <w:basedOn w:val="TOCBase"/>
    <w:next w:val="Normal"/>
    <w:rsid w:val="00083F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3F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3FF5"/>
    <w:rPr>
      <w:rFonts w:ascii="Times New Roman" w:eastAsia="Times New Roman" w:hAnsi="Times New Roman" w:cs="Times New Roman"/>
      <w:sz w:val="16"/>
      <w:lang w:eastAsia="en-US"/>
    </w:rPr>
  </w:style>
  <w:style w:type="paragraph" w:styleId="Title">
    <w:name w:val="Title"/>
    <w:basedOn w:val="HeadingBase"/>
    <w:link w:val="TitleChar"/>
    <w:qFormat/>
    <w:rsid w:val="00083FF5"/>
    <w:pPr>
      <w:spacing w:before="5040"/>
      <w:jc w:val="center"/>
    </w:pPr>
    <w:rPr>
      <w:sz w:val="48"/>
      <w:szCs w:val="72"/>
      <w:lang w:val="en-US"/>
    </w:rPr>
  </w:style>
  <w:style w:type="character" w:customStyle="1" w:styleId="TitleChar">
    <w:name w:val="Title Char"/>
    <w:basedOn w:val="DefaultParagraphFont"/>
    <w:link w:val="Title"/>
    <w:rsid w:val="00083F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3FF5"/>
    <w:pPr>
      <w:tabs>
        <w:tab w:val="left" w:pos="3600"/>
        <w:tab w:val="left" w:pos="3958"/>
      </w:tabs>
    </w:pPr>
  </w:style>
  <w:style w:type="paragraph" w:styleId="List">
    <w:name w:val="List"/>
    <w:basedOn w:val="BodyText"/>
    <w:next w:val="BodyText"/>
    <w:rsid w:val="00083FF5"/>
    <w:pPr>
      <w:tabs>
        <w:tab w:val="left" w:pos="340"/>
      </w:tabs>
      <w:spacing w:before="60" w:after="60"/>
      <w:ind w:left="340" w:hanging="340"/>
    </w:pPr>
  </w:style>
  <w:style w:type="paragraph" w:customStyle="1" w:styleId="Note">
    <w:name w:val="Note"/>
    <w:basedOn w:val="BodyText"/>
    <w:rsid w:val="00083F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3FF5"/>
    <w:pPr>
      <w:framePr w:wrap="auto" w:hAnchor="text" w:y="6049"/>
    </w:pPr>
    <w:rPr>
      <w:color w:val="000000"/>
      <w:sz w:val="40"/>
    </w:rPr>
  </w:style>
  <w:style w:type="paragraph" w:customStyle="1" w:styleId="TOCTitle">
    <w:name w:val="TOCTitle"/>
    <w:basedOn w:val="Heading1"/>
    <w:rsid w:val="00083FF5"/>
    <w:pPr>
      <w:spacing w:after="240"/>
      <w:jc w:val="center"/>
      <w:outlineLvl w:val="9"/>
    </w:pPr>
    <w:rPr>
      <w:caps/>
    </w:rPr>
  </w:style>
  <w:style w:type="paragraph" w:customStyle="1" w:styleId="Version">
    <w:name w:val="Version"/>
    <w:rsid w:val="00083F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3FF5"/>
    <w:pPr>
      <w:keepNext w:val="0"/>
      <w:tabs>
        <w:tab w:val="right" w:pos="4176"/>
      </w:tabs>
      <w:ind w:left="198" w:hanging="198"/>
    </w:pPr>
    <w:rPr>
      <w:rFonts w:ascii="Garamond" w:hAnsi="Garamond"/>
    </w:rPr>
  </w:style>
  <w:style w:type="paragraph" w:styleId="IndexHeading">
    <w:name w:val="index heading"/>
    <w:basedOn w:val="Normal"/>
    <w:next w:val="Index1"/>
    <w:semiHidden/>
    <w:rsid w:val="00083FF5"/>
    <w:pPr>
      <w:spacing w:before="120" w:after="120"/>
    </w:pPr>
    <w:rPr>
      <w:rFonts w:ascii="Arial" w:hAnsi="Arial"/>
      <w:b/>
      <w:color w:val="918585"/>
      <w:sz w:val="24"/>
    </w:rPr>
  </w:style>
  <w:style w:type="paragraph" w:styleId="Header">
    <w:name w:val="header"/>
    <w:basedOn w:val="Normal"/>
    <w:link w:val="HeaderChar"/>
    <w:rsid w:val="00083F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3FF5"/>
    <w:rPr>
      <w:rFonts w:ascii="Times New Roman" w:eastAsia="Times New Roman" w:hAnsi="Times New Roman" w:cs="Times New Roman"/>
      <w:sz w:val="16"/>
      <w:szCs w:val="20"/>
      <w:lang w:val="en-GB" w:eastAsia="en-US"/>
    </w:rPr>
  </w:style>
  <w:style w:type="paragraph" w:customStyle="1" w:styleId="Chapter">
    <w:name w:val="Chapter"/>
    <w:basedOn w:val="Normal"/>
    <w:rsid w:val="00083FF5"/>
    <w:pPr>
      <w:spacing w:before="240"/>
    </w:pPr>
    <w:rPr>
      <w:rFonts w:ascii="Times New Roman" w:hAnsi="Times New Roman"/>
      <w:smallCaps/>
      <w:spacing w:val="80"/>
      <w:sz w:val="28"/>
    </w:rPr>
  </w:style>
  <w:style w:type="paragraph" w:customStyle="1" w:styleId="InChapter">
    <w:name w:val="InChapter"/>
    <w:basedOn w:val="Heading3"/>
    <w:rsid w:val="00083FF5"/>
    <w:pPr>
      <w:spacing w:after="240"/>
      <w:outlineLvl w:val="9"/>
    </w:pPr>
    <w:rPr>
      <w:noProof/>
    </w:rPr>
  </w:style>
  <w:style w:type="paragraph" w:styleId="Index2">
    <w:name w:val="index 2"/>
    <w:basedOn w:val="Normal"/>
    <w:next w:val="Normal"/>
    <w:semiHidden/>
    <w:rsid w:val="00083FF5"/>
    <w:pPr>
      <w:tabs>
        <w:tab w:val="right" w:pos="4176"/>
      </w:tabs>
      <w:ind w:left="568" w:hanging="284"/>
    </w:pPr>
    <w:rPr>
      <w:rFonts w:ascii="Garamond" w:hAnsi="Garamond"/>
    </w:rPr>
  </w:style>
  <w:style w:type="paragraph" w:customStyle="1" w:styleId="Byline">
    <w:name w:val="Byline"/>
    <w:rsid w:val="00083F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3FF5"/>
    <w:pPr>
      <w:tabs>
        <w:tab w:val="clear" w:pos="3600"/>
        <w:tab w:val="clear" w:pos="3958"/>
      </w:tabs>
      <w:jc w:val="right"/>
    </w:pPr>
  </w:style>
  <w:style w:type="character" w:styleId="Emphasis">
    <w:name w:val="Emphasis"/>
    <w:basedOn w:val="DefaultParagraphFont"/>
    <w:qFormat/>
    <w:rsid w:val="00083FF5"/>
    <w:rPr>
      <w:i/>
    </w:rPr>
  </w:style>
  <w:style w:type="paragraph" w:styleId="Caption">
    <w:name w:val="caption"/>
    <w:basedOn w:val="BodyText"/>
    <w:next w:val="Normal"/>
    <w:qFormat/>
    <w:rsid w:val="00083FF5"/>
    <w:pPr>
      <w:framePr w:w="2268" w:hSpace="181" w:vSpace="181" w:wrap="around" w:vAnchor="text" w:hAnchor="page" w:x="1135" w:y="285" w:anchorLock="1"/>
    </w:pPr>
    <w:rPr>
      <w:i/>
    </w:rPr>
  </w:style>
  <w:style w:type="paragraph" w:customStyle="1" w:styleId="MiniTOCTitle">
    <w:name w:val="MiniTOCTitle"/>
    <w:basedOn w:val="Heading4"/>
    <w:rsid w:val="00083FF5"/>
    <w:pPr>
      <w:spacing w:before="240"/>
      <w:outlineLvl w:val="9"/>
    </w:pPr>
    <w:rPr>
      <w:noProof/>
      <w:sz w:val="24"/>
    </w:rPr>
  </w:style>
  <w:style w:type="paragraph" w:customStyle="1" w:styleId="MiniTOCItem">
    <w:name w:val="MiniTOCItem"/>
    <w:basedOn w:val="ListBullet"/>
    <w:rsid w:val="00083FF5"/>
    <w:pPr>
      <w:numPr>
        <w:numId w:val="0"/>
      </w:numPr>
      <w:tabs>
        <w:tab w:val="right" w:leader="dot" w:pos="6521"/>
      </w:tabs>
      <w:spacing w:before="0" w:after="0"/>
    </w:pPr>
  </w:style>
  <w:style w:type="paragraph" w:customStyle="1" w:styleId="TOFTitle">
    <w:name w:val="TOFTitle"/>
    <w:basedOn w:val="TOCTitle"/>
    <w:rsid w:val="00083FF5"/>
  </w:style>
  <w:style w:type="paragraph" w:styleId="TableofFigures">
    <w:name w:val="table of figures"/>
    <w:basedOn w:val="Normal"/>
    <w:next w:val="Normal"/>
    <w:semiHidden/>
    <w:rsid w:val="00083FF5"/>
    <w:pPr>
      <w:tabs>
        <w:tab w:val="right" w:leader="dot" w:pos="9072"/>
      </w:tabs>
      <w:ind w:left="970" w:hanging="403"/>
    </w:pPr>
    <w:rPr>
      <w:rFonts w:ascii="Times New Roman" w:hAnsi="Times New Roman"/>
      <w:b/>
    </w:rPr>
  </w:style>
  <w:style w:type="paragraph" w:styleId="ListNumber">
    <w:name w:val="List Number"/>
    <w:basedOn w:val="List"/>
    <w:rsid w:val="00083FF5"/>
    <w:pPr>
      <w:numPr>
        <w:numId w:val="15"/>
      </w:numPr>
      <w:tabs>
        <w:tab w:val="clear" w:pos="340"/>
      </w:tabs>
    </w:pPr>
  </w:style>
  <w:style w:type="character" w:customStyle="1" w:styleId="WingdingSymbols">
    <w:name w:val="Wingding Symbols"/>
    <w:rsid w:val="00083FF5"/>
    <w:rPr>
      <w:rFonts w:ascii="Wingdings" w:hAnsi="Wingdings"/>
    </w:rPr>
  </w:style>
  <w:style w:type="paragraph" w:customStyle="1" w:styleId="TableHeading">
    <w:name w:val="Table Heading"/>
    <w:basedOn w:val="HeadingBase"/>
    <w:rsid w:val="00083FF5"/>
    <w:pPr>
      <w:keepLines/>
      <w:pBdr>
        <w:bottom w:val="single" w:sz="6" w:space="1" w:color="918585"/>
      </w:pBdr>
      <w:spacing w:before="240"/>
    </w:pPr>
  </w:style>
  <w:style w:type="character" w:customStyle="1" w:styleId="HotSpot">
    <w:name w:val="HotSpot"/>
    <w:rsid w:val="00083FF5"/>
    <w:rPr>
      <w:color w:val="0033CC"/>
      <w:u w:val="none"/>
    </w:rPr>
  </w:style>
  <w:style w:type="paragraph" w:customStyle="1" w:styleId="BodyTextRight">
    <w:name w:val="Body Text Right"/>
    <w:basedOn w:val="BodyText"/>
    <w:rsid w:val="00083FF5"/>
    <w:pPr>
      <w:spacing w:before="0" w:after="0"/>
      <w:jc w:val="right"/>
    </w:pPr>
  </w:style>
  <w:style w:type="paragraph" w:styleId="Index3">
    <w:name w:val="index 3"/>
    <w:basedOn w:val="ListNumber2"/>
    <w:next w:val="Normal"/>
    <w:semiHidden/>
    <w:rsid w:val="00083FF5"/>
    <w:pPr>
      <w:numPr>
        <w:numId w:val="0"/>
      </w:numPr>
      <w:tabs>
        <w:tab w:val="right" w:leader="dot" w:pos="4176"/>
      </w:tabs>
    </w:pPr>
  </w:style>
  <w:style w:type="paragraph" w:styleId="ListNumber2">
    <w:name w:val="List Number 2"/>
    <w:basedOn w:val="List2"/>
    <w:rsid w:val="00083FF5"/>
    <w:pPr>
      <w:numPr>
        <w:numId w:val="10"/>
      </w:numPr>
      <w:tabs>
        <w:tab w:val="clear" w:pos="1060"/>
      </w:tabs>
    </w:pPr>
  </w:style>
  <w:style w:type="paragraph" w:customStyle="1" w:styleId="MarginNote">
    <w:name w:val="Margin Note"/>
    <w:basedOn w:val="BodyText"/>
    <w:rsid w:val="00083F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3F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3F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3FF5"/>
    <w:rPr>
      <w:sz w:val="32"/>
    </w:rPr>
  </w:style>
  <w:style w:type="paragraph" w:customStyle="1" w:styleId="HeadingProcedure">
    <w:name w:val="Heading Procedure"/>
    <w:basedOn w:val="HeadingBase"/>
    <w:next w:val="Normal"/>
    <w:rsid w:val="00083FF5"/>
    <w:pPr>
      <w:tabs>
        <w:tab w:val="left" w:pos="0"/>
      </w:tabs>
      <w:spacing w:before="120" w:after="60"/>
    </w:pPr>
    <w:rPr>
      <w:i/>
      <w:color w:val="918585"/>
      <w:sz w:val="22"/>
    </w:rPr>
  </w:style>
  <w:style w:type="paragraph" w:customStyle="1" w:styleId="TableBodyText">
    <w:name w:val="Table Body Text"/>
    <w:basedOn w:val="BodyText"/>
    <w:rsid w:val="00083FF5"/>
    <w:pPr>
      <w:spacing w:before="60" w:after="60"/>
    </w:pPr>
  </w:style>
  <w:style w:type="paragraph" w:styleId="ListContinue">
    <w:name w:val="List Continue"/>
    <w:basedOn w:val="List"/>
    <w:rsid w:val="00083FF5"/>
    <w:pPr>
      <w:ind w:firstLine="0"/>
    </w:pPr>
  </w:style>
  <w:style w:type="paragraph" w:customStyle="1" w:styleId="ListNote">
    <w:name w:val="List Note"/>
    <w:basedOn w:val="List"/>
    <w:rsid w:val="00083FF5"/>
    <w:pPr>
      <w:pBdr>
        <w:top w:val="single" w:sz="6" w:space="2" w:color="918585"/>
        <w:bottom w:val="single" w:sz="6" w:space="2" w:color="918585"/>
      </w:pBdr>
      <w:tabs>
        <w:tab w:val="left" w:pos="1021"/>
      </w:tabs>
      <w:ind w:firstLine="0"/>
    </w:pPr>
  </w:style>
  <w:style w:type="paragraph" w:customStyle="1" w:styleId="Warning">
    <w:name w:val="Warning"/>
    <w:basedOn w:val="BodyText"/>
    <w:rsid w:val="00083FF5"/>
    <w:pPr>
      <w:shd w:val="clear" w:color="auto" w:fill="D9D9D9"/>
      <w:tabs>
        <w:tab w:val="left" w:pos="992"/>
      </w:tabs>
      <w:ind w:left="119" w:right="119"/>
    </w:pPr>
    <w:rPr>
      <w:sz w:val="20"/>
    </w:rPr>
  </w:style>
  <w:style w:type="paragraph" w:customStyle="1" w:styleId="MarginIcons">
    <w:name w:val="Margin Icons"/>
    <w:basedOn w:val="BodyText"/>
    <w:rsid w:val="00083F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3FF5"/>
    <w:rPr>
      <w:rFonts w:ascii="Courier New" w:hAnsi="Courier New"/>
    </w:rPr>
  </w:style>
  <w:style w:type="paragraph" w:customStyle="1" w:styleId="NoteBullet">
    <w:name w:val="Note Bullet"/>
    <w:basedOn w:val="Note"/>
    <w:rsid w:val="00083FF5"/>
    <w:pPr>
      <w:tabs>
        <w:tab w:val="clear" w:pos="680"/>
      </w:tabs>
      <w:spacing w:before="60" w:after="60"/>
    </w:pPr>
  </w:style>
  <w:style w:type="paragraph" w:customStyle="1" w:styleId="SubHeading2">
    <w:name w:val="SubHeading2"/>
    <w:basedOn w:val="HeadingBase"/>
    <w:rsid w:val="00083FF5"/>
    <w:pPr>
      <w:spacing w:before="240" w:after="60"/>
    </w:pPr>
    <w:rPr>
      <w:sz w:val="20"/>
    </w:rPr>
  </w:style>
  <w:style w:type="paragraph" w:customStyle="1" w:styleId="SubHeading1">
    <w:name w:val="SubHeading1"/>
    <w:basedOn w:val="HeadingBase"/>
    <w:rsid w:val="00083FF5"/>
    <w:pPr>
      <w:spacing w:before="240" w:after="60"/>
    </w:pPr>
    <w:rPr>
      <w:color w:val="918585"/>
      <w:sz w:val="22"/>
    </w:rPr>
  </w:style>
  <w:style w:type="paragraph" w:customStyle="1" w:styleId="SideHeading">
    <w:name w:val="Side Heading"/>
    <w:basedOn w:val="HeadingBase"/>
    <w:rsid w:val="00083F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3FF5"/>
    <w:pPr>
      <w:tabs>
        <w:tab w:val="num" w:pos="360"/>
      </w:tabs>
    </w:pPr>
  </w:style>
  <w:style w:type="paragraph" w:styleId="PlainText">
    <w:name w:val="Plain Text"/>
    <w:basedOn w:val="Normal"/>
    <w:link w:val="PlainTextChar"/>
    <w:rsid w:val="00083FF5"/>
    <w:rPr>
      <w:sz w:val="20"/>
    </w:rPr>
  </w:style>
  <w:style w:type="character" w:customStyle="1" w:styleId="PlainTextChar">
    <w:name w:val="Plain Text Char"/>
    <w:basedOn w:val="DefaultParagraphFont"/>
    <w:link w:val="PlainText"/>
    <w:rsid w:val="00083FF5"/>
    <w:rPr>
      <w:rFonts w:ascii="Courier New" w:eastAsia="Times New Roman" w:hAnsi="Courier New" w:cs="Times New Roman"/>
      <w:sz w:val="20"/>
      <w:szCs w:val="20"/>
      <w:lang w:eastAsia="en-US"/>
    </w:rPr>
  </w:style>
  <w:style w:type="character" w:customStyle="1" w:styleId="MenuOption">
    <w:name w:val="Menu Option"/>
    <w:basedOn w:val="DefaultParagraphFont"/>
    <w:rsid w:val="00083FF5"/>
    <w:rPr>
      <w:b/>
      <w:smallCaps/>
    </w:rPr>
  </w:style>
  <w:style w:type="paragraph" w:customStyle="1" w:styleId="TableListNumber">
    <w:name w:val="Table List Number"/>
    <w:basedOn w:val="ListNumber"/>
    <w:rsid w:val="00083FF5"/>
    <w:pPr>
      <w:numPr>
        <w:numId w:val="0"/>
      </w:numPr>
    </w:pPr>
  </w:style>
  <w:style w:type="paragraph" w:styleId="TOC4">
    <w:name w:val="toc 4"/>
    <w:basedOn w:val="TOCBase"/>
    <w:next w:val="Normal"/>
    <w:semiHidden/>
    <w:rsid w:val="00083FF5"/>
    <w:pPr>
      <w:tabs>
        <w:tab w:val="right" w:leader="dot" w:pos="9071"/>
      </w:tabs>
      <w:ind w:left="1701"/>
    </w:pPr>
  </w:style>
  <w:style w:type="paragraph" w:customStyle="1" w:styleId="ListAlpha">
    <w:name w:val="List Alpha"/>
    <w:basedOn w:val="List"/>
    <w:rsid w:val="00083FF5"/>
    <w:pPr>
      <w:numPr>
        <w:numId w:val="9"/>
      </w:numPr>
    </w:pPr>
  </w:style>
  <w:style w:type="paragraph" w:customStyle="1" w:styleId="ListAlpha2">
    <w:name w:val="List Alpha 2"/>
    <w:basedOn w:val="List2"/>
    <w:rsid w:val="00083FF5"/>
    <w:pPr>
      <w:numPr>
        <w:numId w:val="8"/>
      </w:numPr>
    </w:pPr>
  </w:style>
  <w:style w:type="paragraph" w:styleId="List2">
    <w:name w:val="List 2"/>
    <w:basedOn w:val="BodyText"/>
    <w:rsid w:val="00083FF5"/>
    <w:pPr>
      <w:tabs>
        <w:tab w:val="left" w:pos="680"/>
      </w:tabs>
      <w:spacing w:before="60" w:after="60"/>
      <w:ind w:left="680" w:hanging="340"/>
    </w:pPr>
  </w:style>
  <w:style w:type="paragraph" w:styleId="List3">
    <w:name w:val="List 3"/>
    <w:basedOn w:val="BodyText"/>
    <w:rsid w:val="00083FF5"/>
    <w:pPr>
      <w:tabs>
        <w:tab w:val="left" w:pos="1021"/>
      </w:tabs>
      <w:spacing w:before="60" w:after="60"/>
      <w:ind w:left="1020" w:hanging="340"/>
    </w:pPr>
  </w:style>
  <w:style w:type="paragraph" w:styleId="List4">
    <w:name w:val="List 4"/>
    <w:basedOn w:val="BodyText"/>
    <w:rsid w:val="00083FF5"/>
    <w:pPr>
      <w:tabs>
        <w:tab w:val="left" w:pos="1361"/>
      </w:tabs>
      <w:spacing w:before="60" w:after="60"/>
      <w:ind w:left="1361" w:hanging="340"/>
    </w:pPr>
  </w:style>
  <w:style w:type="paragraph" w:styleId="List5">
    <w:name w:val="List 5"/>
    <w:basedOn w:val="BodyText"/>
    <w:rsid w:val="00083FF5"/>
    <w:pPr>
      <w:tabs>
        <w:tab w:val="left" w:pos="1701"/>
      </w:tabs>
      <w:spacing w:before="60" w:after="60"/>
      <w:ind w:left="1701" w:hanging="340"/>
    </w:pPr>
  </w:style>
  <w:style w:type="paragraph" w:styleId="ListBullet3">
    <w:name w:val="List Bullet 3"/>
    <w:basedOn w:val="List3"/>
    <w:rsid w:val="00083FF5"/>
    <w:pPr>
      <w:numPr>
        <w:numId w:val="14"/>
      </w:numPr>
      <w:tabs>
        <w:tab w:val="clear" w:pos="1021"/>
      </w:tabs>
      <w:ind w:left="1037" w:hanging="357"/>
    </w:pPr>
  </w:style>
  <w:style w:type="paragraph" w:styleId="ListBullet4">
    <w:name w:val="List Bullet 4"/>
    <w:basedOn w:val="List4"/>
    <w:rsid w:val="00083FF5"/>
    <w:pPr>
      <w:numPr>
        <w:numId w:val="3"/>
      </w:numPr>
      <w:tabs>
        <w:tab w:val="clear" w:pos="1361"/>
      </w:tabs>
    </w:pPr>
  </w:style>
  <w:style w:type="paragraph" w:styleId="ListBullet5">
    <w:name w:val="List Bullet 5"/>
    <w:basedOn w:val="List5"/>
    <w:rsid w:val="00083FF5"/>
    <w:pPr>
      <w:numPr>
        <w:numId w:val="4"/>
      </w:numPr>
    </w:pPr>
  </w:style>
  <w:style w:type="paragraph" w:styleId="ListContinue2">
    <w:name w:val="List Continue 2"/>
    <w:basedOn w:val="List2"/>
    <w:rsid w:val="00083FF5"/>
    <w:pPr>
      <w:ind w:firstLine="0"/>
    </w:pPr>
  </w:style>
  <w:style w:type="paragraph" w:styleId="ListContinue3">
    <w:name w:val="List Continue 3"/>
    <w:basedOn w:val="List3"/>
    <w:rsid w:val="00083FF5"/>
    <w:pPr>
      <w:ind w:left="1021" w:firstLine="0"/>
    </w:pPr>
  </w:style>
  <w:style w:type="paragraph" w:styleId="ListContinue4">
    <w:name w:val="List Continue 4"/>
    <w:basedOn w:val="List4"/>
    <w:rsid w:val="00083FF5"/>
    <w:pPr>
      <w:ind w:firstLine="0"/>
    </w:pPr>
  </w:style>
  <w:style w:type="paragraph" w:styleId="ListContinue5">
    <w:name w:val="List Continue 5"/>
    <w:basedOn w:val="List5"/>
    <w:rsid w:val="00083FF5"/>
    <w:pPr>
      <w:ind w:firstLine="0"/>
    </w:pPr>
  </w:style>
  <w:style w:type="paragraph" w:styleId="ListNumber3">
    <w:name w:val="List Number 3"/>
    <w:basedOn w:val="List3"/>
    <w:rsid w:val="00083FF5"/>
    <w:pPr>
      <w:numPr>
        <w:numId w:val="5"/>
      </w:numPr>
    </w:pPr>
  </w:style>
  <w:style w:type="paragraph" w:styleId="ListNumber4">
    <w:name w:val="List Number 4"/>
    <w:basedOn w:val="List4"/>
    <w:rsid w:val="00083FF5"/>
    <w:pPr>
      <w:numPr>
        <w:numId w:val="6"/>
      </w:numPr>
    </w:pPr>
  </w:style>
  <w:style w:type="paragraph" w:styleId="ListNumber5">
    <w:name w:val="List Number 5"/>
    <w:basedOn w:val="List5"/>
    <w:rsid w:val="00083FF5"/>
    <w:pPr>
      <w:numPr>
        <w:numId w:val="7"/>
      </w:numPr>
    </w:pPr>
  </w:style>
  <w:style w:type="paragraph" w:styleId="BlockText">
    <w:name w:val="Block Text"/>
    <w:basedOn w:val="Normal"/>
    <w:rsid w:val="00083FF5"/>
    <w:pPr>
      <w:spacing w:after="120"/>
      <w:ind w:left="1440" w:right="1440"/>
    </w:pPr>
  </w:style>
  <w:style w:type="character" w:customStyle="1" w:styleId="Subscript">
    <w:name w:val="Subscript"/>
    <w:basedOn w:val="DefaultParagraphFont"/>
    <w:rsid w:val="00083FF5"/>
    <w:rPr>
      <w:sz w:val="16"/>
      <w:vertAlign w:val="subscript"/>
    </w:rPr>
  </w:style>
  <w:style w:type="character" w:customStyle="1" w:styleId="Superscript">
    <w:name w:val="Superscript"/>
    <w:basedOn w:val="DefaultParagraphFont"/>
    <w:rsid w:val="00083FF5"/>
    <w:rPr>
      <w:sz w:val="16"/>
      <w:vertAlign w:val="superscript"/>
    </w:rPr>
  </w:style>
  <w:style w:type="character" w:customStyle="1" w:styleId="Symbols">
    <w:name w:val="Symbols"/>
    <w:basedOn w:val="DefaultParagraphFont"/>
    <w:rsid w:val="00083FF5"/>
    <w:rPr>
      <w:rFonts w:ascii="Symbol" w:hAnsi="Symbol"/>
    </w:rPr>
  </w:style>
  <w:style w:type="character" w:customStyle="1" w:styleId="MenuOptions">
    <w:name w:val="Menu Options"/>
    <w:basedOn w:val="DefaultParagraphFont"/>
    <w:rsid w:val="00083FF5"/>
    <w:rPr>
      <w:rFonts w:ascii="Arial Narrow" w:hAnsi="Arial Narrow"/>
      <w:smallCaps/>
    </w:rPr>
  </w:style>
  <w:style w:type="character" w:customStyle="1" w:styleId="Buttons">
    <w:name w:val="Buttons"/>
    <w:basedOn w:val="DefaultParagraphFont"/>
    <w:rsid w:val="00083FF5"/>
    <w:rPr>
      <w:b/>
    </w:rPr>
  </w:style>
  <w:style w:type="character" w:customStyle="1" w:styleId="Underlined">
    <w:name w:val="Underlined"/>
    <w:basedOn w:val="DefaultParagraphFont"/>
    <w:rsid w:val="00083FF5"/>
    <w:rPr>
      <w:u w:val="single"/>
    </w:rPr>
  </w:style>
  <w:style w:type="paragraph" w:customStyle="1" w:styleId="TableBodyTextRight">
    <w:name w:val="Table Body Text Right"/>
    <w:basedOn w:val="TableBodyText"/>
    <w:rsid w:val="00083FF5"/>
    <w:pPr>
      <w:widowControl w:val="0"/>
      <w:autoSpaceDE w:val="0"/>
      <w:autoSpaceDN w:val="0"/>
      <w:adjustRightInd w:val="0"/>
      <w:jc w:val="right"/>
    </w:pPr>
    <w:rPr>
      <w:rFonts w:cs="Arial"/>
      <w:szCs w:val="18"/>
    </w:rPr>
  </w:style>
  <w:style w:type="paragraph" w:customStyle="1" w:styleId="CopyrightText">
    <w:name w:val="Copyright Text"/>
    <w:basedOn w:val="BodyText"/>
    <w:rsid w:val="00083FF5"/>
    <w:rPr>
      <w:sz w:val="18"/>
    </w:rPr>
  </w:style>
  <w:style w:type="paragraph" w:customStyle="1" w:styleId="BodySmallRight">
    <w:name w:val="Body Small Right"/>
    <w:basedOn w:val="BodyTextRight"/>
    <w:rsid w:val="00083FF5"/>
    <w:rPr>
      <w:sz w:val="18"/>
      <w:szCs w:val="18"/>
    </w:rPr>
  </w:style>
  <w:style w:type="paragraph" w:customStyle="1" w:styleId="MarginEdition">
    <w:name w:val="Margin Edition"/>
    <w:basedOn w:val="MarginNote"/>
    <w:rsid w:val="00083FF5"/>
    <w:pPr>
      <w:spacing w:before="0" w:after="0"/>
    </w:pPr>
    <w:rPr>
      <w:rFonts w:ascii="Times New Roman" w:hAnsi="Times New Roman"/>
      <w:color w:val="999999"/>
    </w:rPr>
  </w:style>
  <w:style w:type="paragraph" w:customStyle="1" w:styleId="Spacer">
    <w:name w:val="Spacer"/>
    <w:basedOn w:val="Normal"/>
    <w:rsid w:val="00083FF5"/>
    <w:rPr>
      <w:sz w:val="2"/>
      <w:szCs w:val="2"/>
    </w:rPr>
  </w:style>
  <w:style w:type="character" w:customStyle="1" w:styleId="Small">
    <w:name w:val="Small"/>
    <w:basedOn w:val="DefaultParagraphFont"/>
    <w:rsid w:val="00083FF5"/>
    <w:rPr>
      <w:sz w:val="16"/>
    </w:rPr>
  </w:style>
  <w:style w:type="paragraph" w:customStyle="1" w:styleId="WideTable">
    <w:name w:val="Wide Table"/>
    <w:basedOn w:val="Normal"/>
    <w:rsid w:val="00083FF5"/>
    <w:pPr>
      <w:ind w:left="-1418"/>
    </w:pPr>
    <w:rPr>
      <w:sz w:val="2"/>
      <w:szCs w:val="2"/>
    </w:rPr>
  </w:style>
  <w:style w:type="character" w:styleId="PageNumber">
    <w:name w:val="page number"/>
    <w:basedOn w:val="DefaultParagraphFont"/>
    <w:rsid w:val="00083FF5"/>
  </w:style>
  <w:style w:type="paragraph" w:styleId="Quote">
    <w:name w:val="Quote"/>
    <w:basedOn w:val="Heading1"/>
    <w:link w:val="QuoteChar"/>
    <w:qFormat/>
    <w:rsid w:val="00083FF5"/>
    <w:rPr>
      <w:b w:val="0"/>
      <w:sz w:val="72"/>
      <w:szCs w:val="72"/>
      <w:lang w:val="en-NZ"/>
    </w:rPr>
  </w:style>
  <w:style w:type="character" w:customStyle="1" w:styleId="QuoteChar">
    <w:name w:val="Quote Char"/>
    <w:basedOn w:val="DefaultParagraphFont"/>
    <w:link w:val="Quote"/>
    <w:rsid w:val="00083F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3FF5"/>
    <w:pPr>
      <w:pageBreakBefore/>
    </w:pPr>
  </w:style>
  <w:style w:type="paragraph" w:customStyle="1" w:styleId="Border">
    <w:name w:val="Border"/>
    <w:basedOn w:val="Normal"/>
    <w:qFormat/>
    <w:rsid w:val="00083F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3FF5"/>
    <w:rPr>
      <w:b/>
      <w:bCs/>
      <w:i/>
      <w:iCs/>
      <w:color w:val="auto"/>
    </w:rPr>
  </w:style>
  <w:style w:type="paragraph" w:styleId="IntenseQuote">
    <w:name w:val="Intense Quote"/>
    <w:basedOn w:val="Normal"/>
    <w:next w:val="Normal"/>
    <w:link w:val="IntenseQuoteChar"/>
    <w:uiPriority w:val="30"/>
    <w:qFormat/>
    <w:rsid w:val="00083F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3F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3FF5"/>
    <w:rPr>
      <w:smallCaps/>
      <w:color w:val="auto"/>
      <w:u w:val="single"/>
    </w:rPr>
  </w:style>
  <w:style w:type="character" w:styleId="IntenseReference">
    <w:name w:val="Intense Reference"/>
    <w:basedOn w:val="DefaultParagraphFont"/>
    <w:uiPriority w:val="32"/>
    <w:qFormat/>
    <w:rsid w:val="00083FF5"/>
    <w:rPr>
      <w:b/>
      <w:bCs/>
      <w:smallCaps/>
      <w:color w:val="auto"/>
      <w:spacing w:val="5"/>
      <w:u w:val="single"/>
    </w:rPr>
  </w:style>
  <w:style w:type="paragraph" w:customStyle="1" w:styleId="2ColumnHeading">
    <w:name w:val="2Column Heading"/>
    <w:basedOn w:val="BodyText"/>
    <w:qFormat/>
    <w:rsid w:val="00083FF5"/>
    <w:pPr>
      <w:spacing w:after="60"/>
      <w:ind w:left="-2268"/>
    </w:pPr>
    <w:rPr>
      <w:b/>
    </w:rPr>
  </w:style>
  <w:style w:type="paragraph" w:customStyle="1" w:styleId="Heading1TOC">
    <w:name w:val="Heading1 TOC"/>
    <w:basedOn w:val="Normal"/>
    <w:qFormat/>
    <w:rsid w:val="00083FF5"/>
    <w:pPr>
      <w:spacing w:before="240" w:after="120"/>
    </w:pPr>
    <w:rPr>
      <w:rFonts w:ascii="Times New Roman" w:hAnsi="Times New Roman"/>
      <w:b/>
      <w:sz w:val="32"/>
    </w:rPr>
  </w:style>
  <w:style w:type="paragraph" w:customStyle="1" w:styleId="Heading2TOC">
    <w:name w:val="Heading2 TOC"/>
    <w:basedOn w:val="Normal"/>
    <w:qFormat/>
    <w:rsid w:val="00083FF5"/>
    <w:pPr>
      <w:spacing w:before="240" w:after="60"/>
    </w:pPr>
    <w:rPr>
      <w:rFonts w:ascii="Times New Roman" w:hAnsi="Times New Roman"/>
      <w:b/>
      <w:sz w:val="28"/>
    </w:rPr>
  </w:style>
  <w:style w:type="character" w:customStyle="1" w:styleId="Underline">
    <w:name w:val="Underline"/>
    <w:basedOn w:val="DefaultParagraphFont"/>
    <w:qFormat/>
    <w:rsid w:val="00083FF5"/>
    <w:rPr>
      <w:u w:val="single"/>
    </w:rPr>
  </w:style>
  <w:style w:type="character" w:customStyle="1" w:styleId="BoldandItalics">
    <w:name w:val="Bold and Italics"/>
    <w:qFormat/>
    <w:rsid w:val="00083FF5"/>
    <w:rPr>
      <w:b/>
      <w:i/>
      <w:u w:val="none"/>
    </w:rPr>
  </w:style>
  <w:style w:type="paragraph" w:styleId="BalloonText">
    <w:name w:val="Balloon Text"/>
    <w:basedOn w:val="Normal"/>
    <w:link w:val="BalloonTextChar"/>
    <w:rsid w:val="00083FF5"/>
    <w:rPr>
      <w:rFonts w:ascii="Tahoma" w:hAnsi="Tahoma" w:cs="Tahoma"/>
      <w:sz w:val="16"/>
      <w:szCs w:val="16"/>
    </w:rPr>
  </w:style>
  <w:style w:type="character" w:customStyle="1" w:styleId="BalloonTextChar">
    <w:name w:val="Balloon Text Char"/>
    <w:basedOn w:val="DefaultParagraphFont"/>
    <w:link w:val="BalloonText"/>
    <w:rsid w:val="00083F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3F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83F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3FF5"/>
    <w:rPr>
      <w:b/>
      <w:color w:val="660033"/>
      <w:spacing w:val="0"/>
    </w:rPr>
  </w:style>
  <w:style w:type="paragraph" w:customStyle="1" w:styleId="Nameditemlist">
    <w:name w:val="Named item list"/>
    <w:basedOn w:val="BodyText"/>
    <w:qFormat/>
    <w:rsid w:val="00083FF5"/>
    <w:pPr>
      <w:tabs>
        <w:tab w:val="left" w:pos="2835"/>
      </w:tabs>
      <w:ind w:left="2835" w:hanging="2835"/>
    </w:pPr>
  </w:style>
  <w:style w:type="paragraph" w:customStyle="1" w:styleId="BodyTextnopadding">
    <w:name w:val="Body Text no padding"/>
    <w:basedOn w:val="BodyText"/>
    <w:qFormat/>
    <w:rsid w:val="00083FF5"/>
    <w:pPr>
      <w:spacing w:before="0" w:after="0"/>
    </w:pPr>
  </w:style>
  <w:style w:type="paragraph" w:customStyle="1" w:styleId="BodyTextBold">
    <w:name w:val="Body Text Bold"/>
    <w:basedOn w:val="BodyText"/>
    <w:qFormat/>
    <w:rsid w:val="00083FF5"/>
    <w:rPr>
      <w:b/>
    </w:rPr>
  </w:style>
  <w:style w:type="character" w:styleId="Hyperlink">
    <w:name w:val="Hyperlink"/>
    <w:basedOn w:val="DefaultParagraphFont"/>
    <w:uiPriority w:val="99"/>
    <w:unhideWhenUsed/>
    <w:rsid w:val="00FB00D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1167</Words>
  <Characters>7498</Characters>
  <Application>Microsoft Office Word</Application>
  <DocSecurity>0</DocSecurity>
  <Lines>277</Lines>
  <Paragraphs>149</Paragraphs>
  <ScaleCrop>false</ScaleCrop>
  <Company>Author-it Software Corporation Ltd.</Company>
  <LinksUpToDate>false</LinksUpToDate>
  <CharactersWithSpaces>8516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UEPOPS419 Shut down a steam turbine</dc:title>
  <dc:subject>Approved</dc:subject>
  <dc:creator>Powering Skills Organisation</dc:creator>
  <cp:keywords>Release: 1</cp:keywords>
  <dc:description>Review Date: 12 April 2008</dc:description>
  <cp:lastModifiedBy>HSD_TPCMSd.prod</cp:lastModifiedBy>
  <cp:revision>3</cp:revision>
  <dcterms:created xsi:type="dcterms:W3CDTF">2025-03-02T02:33:00Z</dcterms:created>
  <dcterms:modified xsi:type="dcterms:W3CDTF">2025-03-02T02:33:00Z</dcterms:modified>
</cp:coreProperties>
</file>