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C54" w:rsidP="00790C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UEPOPS128 Produce maintenance plans for generation production plant</w:t>
      </w:r>
      <w:r>
        <w:fldChar w:fldCharType="end"/>
      </w:r>
    </w:p>
    <w:p w:rsidR="00790C54" w:rsidP="00790C54">
      <w:pPr>
        <w:pStyle w:val="Version"/>
        <w:sectPr w:rsidSect="00F461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130" w:rsidP="00F46130">
      <w:pPr>
        <w:pStyle w:val="SuperHeading"/>
      </w:pPr>
      <w:r w:rsidRPr="00F46130">
        <w:t>UEPOPS128 Produce maintenance plans for generation production plant</w:t>
      </w:r>
    </w:p>
    <w:p w:rsidR="00000000" w:rsidRPr="00F46130" w:rsidP="00F46130">
      <w:pPr>
        <w:pStyle w:val="Heading1"/>
      </w:pPr>
      <w:bookmarkStart w:id="1" w:name="O_1193789"/>
      <w:bookmarkEnd w:id="1"/>
      <w:r w:rsidRPr="00F461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1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 w:rsidP="00F46130">
            <w:pPr>
              <w:pStyle w:val="BodyText"/>
            </w:pPr>
            <w:r w:rsidRPr="00F46130">
              <w:t xml:space="preserve">Release 1. This is the first release of this unit of competency in the UEP Electricity Supply Industry – Generation Sector Training Package </w:t>
            </w:r>
            <w:r w:rsidRPr="00F46130">
              <w:t>Release 2.0.</w:t>
            </w:r>
          </w:p>
        </w:tc>
      </w:tr>
    </w:tbl>
    <w:p w:rsidR="00000000" w:rsidRPr="00F46130" w:rsidP="00F46130">
      <w:pPr>
        <w:pStyle w:val="NoPaddingFontSize1"/>
      </w:pPr>
    </w:p>
    <w:p w:rsidR="00000000" w:rsidRPr="00F46130" w:rsidP="00F46130">
      <w:pPr>
        <w:pStyle w:val="AllowPageBreak"/>
      </w:pPr>
    </w:p>
    <w:p w:rsidR="00000000" w:rsidRPr="00F46130" w:rsidP="00F46130">
      <w:pPr>
        <w:pStyle w:val="Heading1"/>
      </w:pPr>
      <w:bookmarkStart w:id="2" w:name="O_1193790"/>
      <w:bookmarkEnd w:id="2"/>
      <w:r w:rsidRPr="00F4613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1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 w:rsidP="00F46130">
            <w:pPr>
              <w:pStyle w:val="BodyText"/>
            </w:pPr>
            <w:r w:rsidRPr="00F46130">
              <w:t>This unit involves the skills and knowledge required to undertake the establishment and implementation of maintenance plans for generation production plant. Power generation production plant can include boilers</w:t>
            </w:r>
            <w:r w:rsidRPr="00F46130">
              <w:t>, turbines, hydro equipment and systems, electrical components and systems, control and monitoring systems, ash and dust systems, water treatment and fuel equipment.</w:t>
            </w:r>
          </w:p>
          <w:p w:rsidR="00000000" w:rsidRPr="00F46130" w:rsidP="00F46130">
            <w:pPr>
              <w:pStyle w:val="BodyText"/>
            </w:pPr>
            <w:r w:rsidRPr="00F46130">
              <w:t>A maintenance plan details the actions to maintain and improve the condition of power gene</w:t>
            </w:r>
            <w:r w:rsidRPr="00F46130">
              <w:t>rating plant. It involves the inspection, servicing, repairing or replacing of the physical components of machines, plant and equipment.</w:t>
            </w:r>
          </w:p>
          <w:p w:rsidR="00000000" w:rsidRPr="00F46130" w:rsidP="00F46130">
            <w:pPr>
              <w:pStyle w:val="BodyText"/>
            </w:pPr>
            <w:r w:rsidRPr="00F46130">
              <w:t>Competency in this unit requires the ability to research and plan for maintenance, develop maintenance plans, and imple</w:t>
            </w:r>
            <w:r w:rsidRPr="00F46130">
              <w:t>ment and monitor maintenance plans. Individuals will, in general, work under supervision, in a power generation facility as an operator with responsibility for maintenance planning.</w:t>
            </w:r>
          </w:p>
          <w:p w:rsidR="00000000" w:rsidRPr="00F46130" w:rsidP="00F46130">
            <w:pPr>
              <w:pStyle w:val="BodyText"/>
            </w:pPr>
            <w:r w:rsidRPr="00F46130">
              <w:t>No licensing, legislative or certification requirements apply to this unit</w:t>
            </w:r>
            <w:r w:rsidRPr="00F46130">
              <w:t xml:space="preserve"> at the time of publication.</w:t>
            </w:r>
          </w:p>
        </w:tc>
      </w:tr>
    </w:tbl>
    <w:p w:rsidR="00000000" w:rsidRPr="00F46130" w:rsidP="00F46130">
      <w:pPr>
        <w:pStyle w:val="NoPaddingFontSize1"/>
      </w:pPr>
    </w:p>
    <w:p w:rsidR="00000000" w:rsidRPr="00F46130" w:rsidP="00F46130">
      <w:pPr>
        <w:pStyle w:val="AllowPageBreak"/>
      </w:pPr>
    </w:p>
    <w:p w:rsidR="00000000" w:rsidRPr="00F46130" w:rsidP="00F46130">
      <w:pPr>
        <w:pStyle w:val="Heading1"/>
      </w:pPr>
      <w:bookmarkStart w:id="3" w:name="O_1193791"/>
      <w:bookmarkEnd w:id="3"/>
      <w:r w:rsidRPr="00F4613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1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 w:rsidP="00F46130">
            <w:pPr>
              <w:pStyle w:val="BodyText"/>
            </w:pPr>
            <w:r w:rsidRPr="00F46130">
              <w:t>There are no prerequisite units</w:t>
            </w:r>
          </w:p>
        </w:tc>
      </w:tr>
    </w:tbl>
    <w:p w:rsidR="00000000" w:rsidRPr="00F46130" w:rsidP="00F46130">
      <w:pPr>
        <w:pStyle w:val="NoPaddingFontSize1"/>
      </w:pPr>
    </w:p>
    <w:p w:rsidR="00000000" w:rsidRPr="00F46130" w:rsidP="00F46130">
      <w:pPr>
        <w:pStyle w:val="AllowPageBreak"/>
      </w:pPr>
    </w:p>
    <w:p w:rsidR="00000000" w:rsidRPr="00F46130" w:rsidP="00F46130">
      <w:pPr>
        <w:pStyle w:val="Heading1"/>
      </w:pPr>
      <w:bookmarkStart w:id="4" w:name="O_1193792"/>
      <w:bookmarkEnd w:id="4"/>
      <w:r w:rsidRPr="00F4613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1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 w:rsidP="00F46130">
            <w:pPr>
              <w:pStyle w:val="BodyText"/>
            </w:pPr>
            <w:r w:rsidRPr="00F46130">
              <w:t>Operations</w:t>
            </w:r>
          </w:p>
        </w:tc>
      </w:tr>
    </w:tbl>
    <w:p w:rsidR="00000000" w:rsidRPr="00F46130" w:rsidP="00F46130">
      <w:pPr>
        <w:pStyle w:val="NoPaddingFontSize1"/>
      </w:pPr>
    </w:p>
    <w:p w:rsidR="00000000" w:rsidRPr="00F46130" w:rsidP="00F46130">
      <w:pPr>
        <w:pStyle w:val="AllowPageBreak"/>
      </w:pPr>
    </w:p>
    <w:p w:rsidR="00000000" w:rsidRPr="00F46130" w:rsidP="00F46130">
      <w:pPr>
        <w:pStyle w:val="Heading1"/>
      </w:pPr>
      <w:bookmarkStart w:id="5" w:name="O_1193793"/>
      <w:bookmarkEnd w:id="5"/>
      <w:r w:rsidRPr="00F4613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1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 w:rsidP="00F46130">
            <w:pPr>
              <w:pStyle w:val="BodyText"/>
            </w:pPr>
            <w:r w:rsidRPr="00F46130">
              <w:t>Electricity generation</w:t>
            </w:r>
          </w:p>
        </w:tc>
      </w:tr>
    </w:tbl>
    <w:p w:rsidR="00000000" w:rsidRPr="00F46130" w:rsidP="00F46130">
      <w:pPr>
        <w:pStyle w:val="NoPaddingFontSize1"/>
      </w:pPr>
    </w:p>
    <w:p w:rsidR="00000000" w:rsidRPr="00F46130" w:rsidP="00F46130">
      <w:pPr>
        <w:pStyle w:val="AllowPageBreak"/>
      </w:pPr>
    </w:p>
    <w:p w:rsidR="00000000" w:rsidRPr="00F46130" w:rsidP="00F46130">
      <w:pPr>
        <w:pStyle w:val="Heading1"/>
      </w:pPr>
      <w:bookmarkStart w:id="6" w:name="O_1193794"/>
      <w:bookmarkEnd w:id="6"/>
      <w:r w:rsidRPr="00F4613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 w:rsidP="00F46130">
            <w:pPr>
              <w:pStyle w:val="BodyText"/>
            </w:pPr>
            <w:r w:rsidRPr="00F4613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PERFORMANCE CRITERIA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 xml:space="preserve">Elements describe the essential </w:t>
            </w:r>
            <w:r w:rsidRPr="00F46130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 xml:space="preserve">Performance criteria describe the performance needed to </w:t>
            </w:r>
            <w:r w:rsidRPr="00F46130">
              <w:t>demonstrate achievement of the element.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 w:rsidP="00F46130">
            <w:pPr>
              <w:pStyle w:val="BodyText"/>
            </w:pPr>
            <w:r w:rsidRPr="00F4613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 w:rsidP="00F46130">
            <w:pPr>
              <w:pStyle w:val="BodyText"/>
            </w:pPr>
            <w:r w:rsidRPr="00F46130">
              <w:rPr>
                <w:rStyle w:val="SpecialBold"/>
              </w:rPr>
              <w:t>Research and plan for maintenance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>Work requirements are identified from relevant personnel and site inspection in accordance with workplace procedures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>Work health and safety (WHS)/occupational health and safety (OHS) regulations, legislative requirements, codes of practice, manufact</w:t>
            </w:r>
            <w:r w:rsidRPr="00F46130">
              <w:t>urers’ recommendations and specifications, environmental requirements and workplace procedures are identified, applied and monitored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>Resources for maintenance planning are obtained in accordance with workplace procedures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 xml:space="preserve">Relevant plans, drawings and manuals are selected and used in accordance with workplace procedures 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>Maintenance is sequenced and prioritised in accordance with workplace procedures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>Potential hazards are identified, and risk control measures a</w:t>
            </w:r>
            <w:r w:rsidRPr="00F46130">
              <w:t>re selected and implemented in accordance with workplace procedures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>Generation production plant maintenance history, including condition monitoring information, recent modifications and existing status, are identified and addressed in the maintenanc</w:t>
            </w:r>
            <w:r w:rsidRPr="00F46130">
              <w:t xml:space="preserve">e plan in accordance with workplace procedures 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>Costing of maintenance work is undertaken and impact on budget is assessed in accordance with workplace procedures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>Operational testing and generation production plant recommissioning is ident</w:t>
            </w:r>
            <w:r w:rsidRPr="00F46130">
              <w:t>ified in accordance with workplace procedures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 w:rsidP="00F46130">
            <w:pPr>
              <w:pStyle w:val="BodyText"/>
            </w:pPr>
            <w:r w:rsidRPr="00F4613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 w:rsidP="00F46130">
            <w:pPr>
              <w:pStyle w:val="BodyText"/>
            </w:pPr>
            <w:r w:rsidRPr="00F46130">
              <w:rPr>
                <w:rStyle w:val="SpecialBold"/>
              </w:rPr>
              <w:t>Develop maintenance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 xml:space="preserve">Maintenance schedule is placed into the maintenance plan in accordance with workplace procedures 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 xml:space="preserve">Generation production plant isolation and access requests are documented </w:t>
            </w:r>
            <w:r w:rsidRPr="00F46130">
              <w:t xml:space="preserve">in accordance with workplace procedures 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>Availability of resources is confirmed and documented in accordance with workplace procedures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>Information relevant to work activities, including risk management and quality control, is attached to maintenance plan in accordance with workplace procedures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 xml:space="preserve">Maintenance plan is distributed to personnel in accordance with workplace procedures 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 xml:space="preserve">Maintenance methods are documented as part of the maintenance plan and are presented for review to relevant personnel in accordance with workplace procedures 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 w:rsidP="00F46130">
            <w:pPr>
              <w:pStyle w:val="BodyText"/>
            </w:pPr>
            <w:r w:rsidRPr="00F4613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 w:rsidP="00F46130">
            <w:pPr>
              <w:pStyle w:val="BodyText"/>
            </w:pPr>
            <w:r w:rsidRPr="00F46130">
              <w:rPr>
                <w:rStyle w:val="SpecialBold"/>
              </w:rPr>
              <w:t>Implement and monitor maintenance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>Maintenance plan is implemented in accordance w</w:t>
            </w:r>
            <w:r w:rsidRPr="00F46130">
              <w:t>ith workplace procedures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 xml:space="preserve">Feedback on maintenance plan is sought in accordance with workplace procedures 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t xml:space="preserve">Maintenance plan is modified and approved in accordance with workplace procedures </w:t>
            </w:r>
          </w:p>
        </w:tc>
      </w:tr>
      <w:tr w:rsidTr="00F461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30">
            <w:pPr>
              <w:pStyle w:val="BodyText"/>
              <w:rPr>
                <w:lang w:val="en-NZ"/>
              </w:rPr>
            </w:pPr>
            <w:r w:rsidRPr="00F46130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 w:rsidP="00F46130">
            <w:pPr>
              <w:pStyle w:val="BodyText"/>
            </w:pPr>
            <w:r w:rsidRPr="00F46130">
              <w:t xml:space="preserve">Amended maintenance plan is distributed to relevant personnel in accordance with workplace procedures </w:t>
            </w:r>
          </w:p>
        </w:tc>
      </w:tr>
    </w:tbl>
    <w:p w:rsidR="00000000" w:rsidRPr="00F46130" w:rsidP="00F46130">
      <w:pPr>
        <w:pStyle w:val="NoPaddingFontSize1"/>
      </w:pPr>
    </w:p>
    <w:p w:rsidR="00000000" w:rsidRPr="00F46130" w:rsidP="00F46130">
      <w:pPr>
        <w:pStyle w:val="AllowPageBreak"/>
      </w:pPr>
    </w:p>
    <w:p w:rsidR="00000000" w:rsidRPr="00F46130" w:rsidP="00F46130">
      <w:pPr>
        <w:pStyle w:val="Heading1"/>
      </w:pPr>
      <w:bookmarkStart w:id="7" w:name="O_1193795"/>
      <w:bookmarkEnd w:id="7"/>
      <w:r w:rsidRPr="00F4613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1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 w:rsidP="00F46130">
            <w:pPr>
              <w:pStyle w:val="BodyText"/>
            </w:pPr>
            <w:r w:rsidRPr="00F46130">
              <w:t>Foundation skills essential to performance are explicit in the performance criteria of this unit of competency.</w:t>
            </w:r>
          </w:p>
        </w:tc>
      </w:tr>
    </w:tbl>
    <w:p w:rsidR="00000000" w:rsidRPr="00F46130" w:rsidP="00F46130">
      <w:pPr>
        <w:pStyle w:val="NoPaddingFontSize1"/>
      </w:pPr>
    </w:p>
    <w:p w:rsidR="00000000" w:rsidRPr="00F46130" w:rsidP="00F46130">
      <w:pPr>
        <w:pStyle w:val="AllowPageBreak"/>
      </w:pPr>
    </w:p>
    <w:p w:rsidR="00000000" w:rsidRPr="00F46130" w:rsidP="00F46130">
      <w:pPr>
        <w:pStyle w:val="Heading1"/>
      </w:pPr>
      <w:bookmarkStart w:id="8" w:name="O_1193796"/>
      <w:bookmarkEnd w:id="8"/>
      <w:r w:rsidRPr="00F4613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1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 w:rsidP="00F46130">
            <w:pPr>
              <w:pStyle w:val="BodyText"/>
            </w:pPr>
            <w:r w:rsidRPr="00F46130">
              <w:t>Range is restricted to essential operating conditions and any other variables essential to the work environment.</w:t>
            </w:r>
          </w:p>
          <w:p w:rsidR="00000000" w:rsidRPr="00F46130" w:rsidP="00F46130">
            <w:pPr>
              <w:pStyle w:val="BodyText"/>
            </w:pPr>
            <w:r w:rsidRPr="00F46130">
              <w:t>Non-essential conditions may be found in the UEP Electricity Supply Industry – Generation Sector Trainin</w:t>
            </w:r>
            <w:r w:rsidRPr="00F46130">
              <w:t>g Package Companion Volume Implementation Guide.</w:t>
            </w:r>
          </w:p>
        </w:tc>
      </w:tr>
    </w:tbl>
    <w:p w:rsidR="00000000" w:rsidRPr="00F46130" w:rsidP="00F46130">
      <w:pPr>
        <w:pStyle w:val="NoPaddingFontSize1"/>
      </w:pPr>
    </w:p>
    <w:p w:rsidR="00000000" w:rsidRPr="00F46130" w:rsidP="00F46130">
      <w:pPr>
        <w:pStyle w:val="AllowPageBreak"/>
      </w:pPr>
    </w:p>
    <w:p w:rsidR="00000000" w:rsidRPr="00F46130" w:rsidP="00F46130">
      <w:pPr>
        <w:pStyle w:val="Heading1"/>
      </w:pPr>
      <w:bookmarkStart w:id="9" w:name="O_1193797"/>
      <w:bookmarkEnd w:id="9"/>
      <w:r w:rsidRPr="00F4613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1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30" w:rsidP="00F46130">
            <w:pPr>
              <w:pStyle w:val="BodyText"/>
            </w:pPr>
            <w:r w:rsidRPr="00F46130">
              <w:t>This unit replaces and is equivalent to UEPOPS425 Produce maintenance plans for generation production plant.</w:t>
            </w:r>
          </w:p>
        </w:tc>
      </w:tr>
    </w:tbl>
    <w:p w:rsidR="00000000" w:rsidRPr="00F46130" w:rsidP="00F46130">
      <w:pPr>
        <w:pStyle w:val="NoPaddingFontSize1"/>
      </w:pPr>
    </w:p>
    <w:p w:rsidR="00000000" w:rsidRPr="00F46130" w:rsidP="00F46130">
      <w:pPr>
        <w:pStyle w:val="AllowPageBreak"/>
      </w:pPr>
    </w:p>
    <w:p w:rsidR="00000000" w:rsidRPr="00F46130" w:rsidP="00F46130">
      <w:pPr>
        <w:pStyle w:val="Heading1"/>
      </w:pPr>
      <w:bookmarkStart w:id="10" w:name="O_1193804"/>
      <w:bookmarkEnd w:id="10"/>
      <w:r w:rsidRPr="00F46130">
        <w:t>Links</w:t>
      </w:r>
    </w:p>
    <w:p w:rsidR="00000000" w:rsidRPr="00F46130" w:rsidP="00790C54">
      <w:pPr>
        <w:pStyle w:val="BodyText"/>
      </w:pPr>
      <w:r w:rsidRPr="00F46130">
        <w:t>Companion Volume implemen</w:t>
      </w:r>
      <w:r w:rsidRPr="00F46130">
        <w:t xml:space="preserve">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01C9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46130" w:rsidP="00F46130"/>
    <w:sectPr w:rsidSect="00F461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30" w:rsidRPr="00790C54" w:rsidP="00790C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C54" w:rsidP="00F461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0C54" w:rsidP="00F461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90C54" w:rsidP="00F461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C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130" w:rsidRPr="00790C54" w:rsidP="00790C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C54" w:rsidRPr="002D2AF8" w:rsidP="00F461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UEPOPS128 Produce maintenance plans for generation production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90C54" w:rsidP="00F461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1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1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1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1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1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1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1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1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1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1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1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130"/>
  </w:style>
  <w:style w:type="character" w:customStyle="1" w:styleId="Heading1Char">
    <w:name w:val="Heading 1 Char"/>
    <w:basedOn w:val="DefaultParagraphFont"/>
    <w:link w:val="Heading1"/>
    <w:rsid w:val="00F461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1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1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46130"/>
    <w:rPr>
      <w:b/>
      <w:spacing w:val="0"/>
    </w:rPr>
  </w:style>
  <w:style w:type="paragraph" w:customStyle="1" w:styleId="SuperHeading">
    <w:name w:val="SuperHeading"/>
    <w:basedOn w:val="Normal"/>
    <w:rsid w:val="00F461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1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61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1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1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1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1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1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1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1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1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1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1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1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1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1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61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61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61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61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1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1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61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61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1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1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1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1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1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1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1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1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6130"/>
    <w:rPr>
      <w:i/>
    </w:rPr>
  </w:style>
  <w:style w:type="paragraph" w:styleId="Caption">
    <w:name w:val="caption"/>
    <w:basedOn w:val="BodyText"/>
    <w:next w:val="Normal"/>
    <w:qFormat/>
    <w:rsid w:val="00F461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1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1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130"/>
  </w:style>
  <w:style w:type="paragraph" w:styleId="TableofFigures">
    <w:name w:val="table of figures"/>
    <w:basedOn w:val="Normal"/>
    <w:next w:val="Normal"/>
    <w:semiHidden/>
    <w:rsid w:val="00F461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1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6130"/>
    <w:rPr>
      <w:rFonts w:ascii="Wingdings" w:hAnsi="Wingdings"/>
    </w:rPr>
  </w:style>
  <w:style w:type="paragraph" w:customStyle="1" w:styleId="TableHeading">
    <w:name w:val="Table Heading"/>
    <w:basedOn w:val="HeadingBase"/>
    <w:rsid w:val="00F461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130"/>
    <w:rPr>
      <w:color w:val="0033CC"/>
      <w:u w:val="none"/>
    </w:rPr>
  </w:style>
  <w:style w:type="paragraph" w:customStyle="1" w:styleId="BodyTextRight">
    <w:name w:val="Body Text Right"/>
    <w:basedOn w:val="BodyText"/>
    <w:rsid w:val="00F461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1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1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1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1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1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130"/>
    <w:rPr>
      <w:sz w:val="32"/>
    </w:rPr>
  </w:style>
  <w:style w:type="paragraph" w:customStyle="1" w:styleId="HeadingProcedure">
    <w:name w:val="Heading Procedure"/>
    <w:basedOn w:val="HeadingBase"/>
    <w:next w:val="Normal"/>
    <w:rsid w:val="00F461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130"/>
    <w:pPr>
      <w:spacing w:before="60" w:after="60"/>
    </w:pPr>
  </w:style>
  <w:style w:type="paragraph" w:styleId="ListContinue">
    <w:name w:val="List Continue"/>
    <w:basedOn w:val="List"/>
    <w:rsid w:val="00F46130"/>
    <w:pPr>
      <w:ind w:firstLine="0"/>
    </w:pPr>
  </w:style>
  <w:style w:type="paragraph" w:customStyle="1" w:styleId="ListNote">
    <w:name w:val="List Note"/>
    <w:basedOn w:val="List"/>
    <w:rsid w:val="00F461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1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1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130"/>
    <w:rPr>
      <w:rFonts w:ascii="Courier New" w:hAnsi="Courier New"/>
    </w:rPr>
  </w:style>
  <w:style w:type="paragraph" w:customStyle="1" w:styleId="NoteBullet">
    <w:name w:val="Note Bullet"/>
    <w:basedOn w:val="Note"/>
    <w:rsid w:val="00F461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1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1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1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1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61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1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130"/>
    <w:rPr>
      <w:b/>
      <w:smallCaps/>
    </w:rPr>
  </w:style>
  <w:style w:type="paragraph" w:customStyle="1" w:styleId="TableListNumber">
    <w:name w:val="Table List Number"/>
    <w:basedOn w:val="ListNumber"/>
    <w:rsid w:val="00F461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1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130"/>
    <w:pPr>
      <w:numPr>
        <w:numId w:val="7"/>
      </w:numPr>
    </w:pPr>
  </w:style>
  <w:style w:type="paragraph" w:customStyle="1" w:styleId="ListAlpha2">
    <w:name w:val="List Alpha 2"/>
    <w:basedOn w:val="List2"/>
    <w:rsid w:val="00F46130"/>
    <w:pPr>
      <w:numPr>
        <w:numId w:val="6"/>
      </w:numPr>
    </w:pPr>
  </w:style>
  <w:style w:type="paragraph" w:styleId="List2">
    <w:name w:val="List 2"/>
    <w:basedOn w:val="BodyText"/>
    <w:rsid w:val="00F461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1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1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1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1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1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6130"/>
    <w:pPr>
      <w:numPr>
        <w:numId w:val="2"/>
      </w:numPr>
    </w:pPr>
  </w:style>
  <w:style w:type="paragraph" w:styleId="ListContinue2">
    <w:name w:val="List Continue 2"/>
    <w:basedOn w:val="List2"/>
    <w:rsid w:val="00F46130"/>
    <w:pPr>
      <w:ind w:firstLine="0"/>
    </w:pPr>
  </w:style>
  <w:style w:type="paragraph" w:styleId="ListContinue3">
    <w:name w:val="List Continue 3"/>
    <w:basedOn w:val="List3"/>
    <w:rsid w:val="00F46130"/>
    <w:pPr>
      <w:ind w:left="1021" w:firstLine="0"/>
    </w:pPr>
  </w:style>
  <w:style w:type="paragraph" w:styleId="ListContinue4">
    <w:name w:val="List Continue 4"/>
    <w:basedOn w:val="List4"/>
    <w:rsid w:val="00F46130"/>
    <w:pPr>
      <w:ind w:firstLine="0"/>
    </w:pPr>
  </w:style>
  <w:style w:type="paragraph" w:styleId="ListContinue5">
    <w:name w:val="List Continue 5"/>
    <w:basedOn w:val="List5"/>
    <w:rsid w:val="00F46130"/>
    <w:pPr>
      <w:ind w:firstLine="0"/>
    </w:pPr>
  </w:style>
  <w:style w:type="paragraph" w:styleId="ListNumber3">
    <w:name w:val="List Number 3"/>
    <w:basedOn w:val="List3"/>
    <w:rsid w:val="00F46130"/>
    <w:pPr>
      <w:numPr>
        <w:numId w:val="3"/>
      </w:numPr>
    </w:pPr>
  </w:style>
  <w:style w:type="paragraph" w:styleId="ListNumber4">
    <w:name w:val="List Number 4"/>
    <w:basedOn w:val="List4"/>
    <w:rsid w:val="00F46130"/>
    <w:pPr>
      <w:numPr>
        <w:numId w:val="4"/>
      </w:numPr>
    </w:pPr>
  </w:style>
  <w:style w:type="paragraph" w:styleId="ListNumber5">
    <w:name w:val="List Number 5"/>
    <w:basedOn w:val="List5"/>
    <w:rsid w:val="00F46130"/>
    <w:pPr>
      <w:numPr>
        <w:numId w:val="5"/>
      </w:numPr>
    </w:pPr>
  </w:style>
  <w:style w:type="paragraph" w:styleId="BlockText">
    <w:name w:val="Block Text"/>
    <w:basedOn w:val="Normal"/>
    <w:rsid w:val="00F461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1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130"/>
    <w:rPr>
      <w:sz w:val="16"/>
      <w:vertAlign w:val="superscript"/>
    </w:rPr>
  </w:style>
  <w:style w:type="character" w:customStyle="1" w:styleId="Symbols">
    <w:name w:val="Symbols"/>
    <w:basedOn w:val="DefaultParagraphFont"/>
    <w:rsid w:val="00F46130"/>
    <w:rPr>
      <w:rFonts w:ascii="Symbol" w:hAnsi="Symbol"/>
    </w:rPr>
  </w:style>
  <w:style w:type="character" w:customStyle="1" w:styleId="MenuOptions">
    <w:name w:val="Menu Options"/>
    <w:basedOn w:val="DefaultParagraphFont"/>
    <w:rsid w:val="00F461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130"/>
    <w:rPr>
      <w:b/>
    </w:rPr>
  </w:style>
  <w:style w:type="character" w:customStyle="1" w:styleId="Underlined">
    <w:name w:val="Underlined"/>
    <w:basedOn w:val="DefaultParagraphFont"/>
    <w:rsid w:val="00F46130"/>
    <w:rPr>
      <w:u w:val="single"/>
    </w:rPr>
  </w:style>
  <w:style w:type="paragraph" w:customStyle="1" w:styleId="TableBodyTextRight">
    <w:name w:val="Table Body Text Right"/>
    <w:basedOn w:val="TableBodyText"/>
    <w:rsid w:val="00F461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130"/>
    <w:rPr>
      <w:sz w:val="18"/>
    </w:rPr>
  </w:style>
  <w:style w:type="paragraph" w:customStyle="1" w:styleId="BodySmallRight">
    <w:name w:val="Body Small Right"/>
    <w:basedOn w:val="BodyTextRight"/>
    <w:rsid w:val="00F46130"/>
    <w:rPr>
      <w:sz w:val="18"/>
      <w:szCs w:val="18"/>
    </w:rPr>
  </w:style>
  <w:style w:type="paragraph" w:customStyle="1" w:styleId="MarginEdition">
    <w:name w:val="Margin Edition"/>
    <w:basedOn w:val="MarginNote"/>
    <w:rsid w:val="00F461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130"/>
    <w:rPr>
      <w:sz w:val="2"/>
      <w:szCs w:val="2"/>
    </w:rPr>
  </w:style>
  <w:style w:type="character" w:customStyle="1" w:styleId="Small">
    <w:name w:val="Small"/>
    <w:basedOn w:val="DefaultParagraphFont"/>
    <w:rsid w:val="00F46130"/>
    <w:rPr>
      <w:sz w:val="16"/>
    </w:rPr>
  </w:style>
  <w:style w:type="paragraph" w:customStyle="1" w:styleId="WideTable">
    <w:name w:val="Wide Table"/>
    <w:basedOn w:val="Normal"/>
    <w:rsid w:val="00F461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130"/>
  </w:style>
  <w:style w:type="paragraph" w:styleId="Quote">
    <w:name w:val="Quote"/>
    <w:basedOn w:val="Heading1"/>
    <w:link w:val="QuoteChar"/>
    <w:qFormat/>
    <w:rsid w:val="00F461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1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130"/>
    <w:pPr>
      <w:pageBreakBefore/>
    </w:pPr>
  </w:style>
  <w:style w:type="paragraph" w:customStyle="1" w:styleId="Border">
    <w:name w:val="Border"/>
    <w:basedOn w:val="Normal"/>
    <w:qFormat/>
    <w:rsid w:val="00F461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1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1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1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1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1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1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1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1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130"/>
    <w:rPr>
      <w:u w:val="single"/>
    </w:rPr>
  </w:style>
  <w:style w:type="character" w:customStyle="1" w:styleId="BoldandItalics">
    <w:name w:val="Bold and Italics"/>
    <w:qFormat/>
    <w:rsid w:val="00F46130"/>
    <w:rPr>
      <w:b/>
      <w:i/>
      <w:u w:val="none"/>
    </w:rPr>
  </w:style>
  <w:style w:type="paragraph" w:styleId="BalloonText">
    <w:name w:val="Balloon Text"/>
    <w:basedOn w:val="Normal"/>
    <w:link w:val="BalloonTextChar"/>
    <w:rsid w:val="00F46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1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1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1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1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1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130"/>
    <w:pPr>
      <w:spacing w:before="0" w:after="0"/>
    </w:pPr>
  </w:style>
  <w:style w:type="paragraph" w:customStyle="1" w:styleId="BodyTextBold">
    <w:name w:val="Body Text Bold"/>
    <w:basedOn w:val="BodyText"/>
    <w:qFormat/>
    <w:rsid w:val="00F46130"/>
    <w:rPr>
      <w:b/>
    </w:rPr>
  </w:style>
  <w:style w:type="character" w:styleId="Hyperlink">
    <w:name w:val="Hyperlink"/>
    <w:basedOn w:val="DefaultParagraphFont"/>
    <w:uiPriority w:val="99"/>
    <w:unhideWhenUsed/>
    <w:rsid w:val="00790C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4415</Characters>
  <Application>Microsoft Office Word</Application>
  <DocSecurity>0</DocSecurity>
  <Lines>191</Lines>
  <Paragraphs>89</Paragraphs>
  <ScaleCrop>false</ScaleCrop>
  <Company>Author-it Software Corporation Ltd.</Company>
  <LinksUpToDate>false</LinksUpToDate>
  <CharactersWithSpaces>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UEPOPS128 Produce maintenance plans for generation production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2022-12-13T06:14:00Z</dcterms:created>
  <dcterms:modified xsi:type="dcterms:W3CDTF">2022-12-13T06:14:00Z</dcterms:modified>
</cp:coreProperties>
</file>