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D3F" w:rsidP="00510D3F">
      <w:pPr>
        <w:pStyle w:val="Title"/>
      </w:pPr>
      <w:r>
        <w:fldChar w:fldCharType="begin"/>
      </w:r>
      <w:r>
        <w:instrText xml:space="preserve"> TITLE   \* MERGEFORMAT </w:instrText>
      </w:r>
      <w:r>
        <w:fldChar w:fldCharType="separate"/>
      </w:r>
      <w:r>
        <w:t>UEPOPS118 Operate manual systems</w:t>
      </w:r>
      <w:r>
        <w:fldChar w:fldCharType="end"/>
      </w:r>
    </w:p>
    <w:p w:rsidR="00510D3F" w:rsidP="00510D3F">
      <w:pPr>
        <w:pStyle w:val="Version"/>
        <w:sectPr w:rsidSect="00F66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EFC" w:rsidP="00F66EFC">
      <w:pPr>
        <w:pStyle w:val="SuperHeading"/>
      </w:pPr>
      <w:r w:rsidRPr="00F66EFC">
        <w:t>UEPOPS118 Operate manual systems</w:t>
      </w:r>
    </w:p>
    <w:p w:rsidR="00000000" w:rsidRPr="00F66EFC" w:rsidP="00F66EFC">
      <w:pPr>
        <w:pStyle w:val="Heading1"/>
      </w:pPr>
      <w:bookmarkStart w:id="1" w:name="O_1193402"/>
      <w:bookmarkEnd w:id="1"/>
      <w:r w:rsidRPr="00F66EFC">
        <w:t>Modification History</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Release 1. This is the first release of this unit of competency in the UEP Electricity Supply Industry – Generation Sector Training Package Release 2.0.</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2" w:name="O_1193403"/>
      <w:bookmarkEnd w:id="2"/>
      <w:r w:rsidRPr="00F66EFC">
        <w:t>Application</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This unit involves the skills and knowledge requi</w:t>
            </w:r>
            <w:r w:rsidRPr="00F66EFC">
              <w:t>red to operate power generation plant in manual mode, in conjunction with coordinated systems, under the control of relevant authorised personnel.</w:t>
            </w:r>
          </w:p>
          <w:p w:rsidR="00000000" w:rsidRPr="00F66EFC" w:rsidP="00F66EFC">
            <w:pPr>
              <w:pStyle w:val="BodyText"/>
            </w:pPr>
            <w:r w:rsidRPr="00F66EFC">
              <w:t>Power generation plant may be manually controlled by an operator rather than automatically by a computer when</w:t>
            </w:r>
            <w:r w:rsidRPr="00F66EFC">
              <w:t xml:space="preserve"> required by circumstances. </w:t>
            </w:r>
          </w:p>
          <w:p w:rsidR="00000000" w:rsidRPr="00F66EFC" w:rsidP="00F66EFC">
            <w:pPr>
              <w:pStyle w:val="BodyText"/>
            </w:pPr>
            <w:r w:rsidRPr="00F66EFC">
              <w:t>Competency in this unit requires the ability to plan and prepare work, operate plant and equipment manually, and complete documentation. Individuals will, in general, work under supervision, as an operator in a power generation</w:t>
            </w:r>
            <w:r w:rsidRPr="00F66EFC">
              <w:t xml:space="preserve"> facility. </w:t>
            </w:r>
          </w:p>
          <w:p w:rsidR="00000000" w:rsidRPr="00F66EFC" w:rsidP="00F66EFC">
            <w:pPr>
              <w:pStyle w:val="BodyText"/>
            </w:pPr>
            <w:r w:rsidRPr="00F66EFC">
              <w:t>Power generation plant operators are trained and authorised to isolate, prepare plant and issue permits to work.</w:t>
            </w:r>
          </w:p>
          <w:p w:rsidR="00000000" w:rsidRPr="00F66EFC" w:rsidP="00F66EFC">
            <w:pPr>
              <w:pStyle w:val="BodyText"/>
            </w:pPr>
            <w:r w:rsidRPr="00F66EFC">
              <w:t>No licensing, legislative or certification requirements apply to this unit at the time of publication.</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3" w:name="O_1193404"/>
      <w:bookmarkEnd w:id="3"/>
      <w:r w:rsidRPr="00F66EFC">
        <w:t>Pre-req</w:t>
      </w:r>
      <w:r w:rsidRPr="00F66EFC">
        <w:t>uisite Unit</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UEPOPS145 Undertake local systems operations</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4" w:name="O_1193405"/>
      <w:bookmarkEnd w:id="4"/>
      <w:r w:rsidRPr="00F66EFC">
        <w:t>Competency Field</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Operations</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5" w:name="O_1193406"/>
      <w:bookmarkEnd w:id="5"/>
      <w:r w:rsidRPr="00F66EFC">
        <w:t>Unit Sector</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Electricity generation</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6" w:name="O_1193407"/>
      <w:bookmarkEnd w:id="6"/>
      <w:r w:rsidRPr="00F66EF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66EF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PERFORMANCE CRITERIA</w:t>
            </w:r>
          </w:p>
        </w:tc>
      </w:tr>
      <w:tr w:rsidTr="00F66EF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Performance criteria describe the performance needed to demonstrate achievement of the element.</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Work health and safety (WHS)/occupational health and safety (OHS) regulations, legislative requirements, codes of practice, manufacturers’ recommendations and specifications, environmental requirements and workplace procedures are identified, applied and m</w:t>
            </w:r>
            <w:r w:rsidRPr="00F66EFC">
              <w:t xml:space="preserve">onitored </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 xml:space="preserve">Work requirements are identified from relevant personnel and documentation in accordance with workplace procedures </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 xml:space="preserve">Power generation plant status is identified and confirmed with relevant documentation in accordance with workplace procedures </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Preoperational checks are carried out on power generation plant in accordance with manufacturers</w:t>
            </w:r>
            <w:r>
              <w:t>’</w:t>
            </w:r>
            <w:r w:rsidRPr="00F66EFC">
              <w:t xml:space="preserve"> recommendations and spec</w:t>
            </w:r>
            <w:r w:rsidRPr="00F66EFC">
              <w:t>ifications, and workplace procedures</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Conduct manual operation of plant</w:t>
            </w: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Power generation plant to be manually controlled is identified and operated in accordance with workplace procedures</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Power generation plant is manually operated within limi</w:t>
            </w:r>
            <w:r w:rsidRPr="00F66EFC">
              <w:t xml:space="preserve">ts of design in accordance with workplace procedures </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Power generation plant is monitored to detect deviations from normal operating conditions in accordance with workplace procedures</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Corrective actions are taken to rectify power generation plant abnormalities in accordance with manufacturers</w:t>
            </w:r>
            <w:r>
              <w:t>’</w:t>
            </w:r>
            <w:r w:rsidRPr="00F66EFC">
              <w:t xml:space="preserve"> recommendations and specifications, and workplace procedures</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t xml:space="preserve">Power generation plant problems, movements and status </w:t>
            </w:r>
            <w:r w:rsidRPr="00F66EFC">
              <w:t>are reported in accordance with workplace procedures</w:t>
            </w:r>
          </w:p>
        </w:tc>
      </w:tr>
      <w:tr w:rsidTr="00F66EF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66EF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66EFC">
            <w:pPr>
              <w:pStyle w:val="BodyText"/>
              <w:rPr>
                <w:lang w:val="en-NZ"/>
              </w:rPr>
            </w:pPr>
            <w:r w:rsidRPr="00F66EF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Documentation is updated in accordance with workplace procedures</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7" w:name="O_1193408"/>
      <w:bookmarkEnd w:id="7"/>
      <w:r w:rsidRPr="00F66EFC">
        <w:t>Foundation Skills</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Foundation skills essential to performance are explicit in the performance criteria of this unit of competency.</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8" w:name="O_1193409"/>
      <w:bookmarkEnd w:id="8"/>
      <w:r w:rsidRPr="00F66EFC">
        <w:t>Range of Conditions</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Range is restricted to essential operating conditions and any other variables essential to the work environment.</w:t>
            </w:r>
          </w:p>
          <w:p w:rsidR="00000000" w:rsidRPr="00F66EFC" w:rsidP="00F66EFC">
            <w:pPr>
              <w:pStyle w:val="BodyText"/>
            </w:pPr>
            <w:r w:rsidRPr="00F66EFC">
              <w:t>Non-essential conditions may be found in the UEP Electricity Supply Industry – Generation Sector Training Package Companion Volume Implementati</w:t>
            </w:r>
            <w:r w:rsidRPr="00F66EFC">
              <w:t>on Guide.</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9" w:name="O_1193410"/>
      <w:bookmarkEnd w:id="9"/>
      <w:r w:rsidRPr="00F66EFC">
        <w:t>Unit Mapping Information</w:t>
      </w:r>
    </w:p>
    <w:tbl>
      <w:tblPr>
        <w:tblW w:w="9497" w:type="dxa"/>
        <w:tblLayout w:type="fixed"/>
        <w:tblCellMar>
          <w:left w:w="62" w:type="dxa"/>
          <w:right w:w="62" w:type="dxa"/>
        </w:tblCellMar>
        <w:tblLook w:val="0000"/>
      </w:tblPr>
      <w:tblGrid>
        <w:gridCol w:w="9497"/>
      </w:tblGrid>
      <w:tr w:rsidTr="00F66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EFC" w:rsidP="00F66EFC">
            <w:pPr>
              <w:pStyle w:val="BodyText"/>
            </w:pPr>
            <w:r w:rsidRPr="00F66EFC">
              <w:t>This unit replaces and is equivalent to UEPOPS368 Operate manual systems</w:t>
            </w:r>
          </w:p>
        </w:tc>
      </w:tr>
    </w:tbl>
    <w:p w:rsidR="00000000" w:rsidRPr="00F66EFC" w:rsidP="00F66EFC">
      <w:pPr>
        <w:pStyle w:val="NoPaddingFontSize1"/>
      </w:pPr>
    </w:p>
    <w:p w:rsidR="00000000" w:rsidRPr="00F66EFC" w:rsidP="00F66EFC">
      <w:pPr>
        <w:pStyle w:val="AllowPageBreak"/>
      </w:pPr>
    </w:p>
    <w:p w:rsidR="00000000" w:rsidRPr="00F66EFC" w:rsidP="00F66EFC">
      <w:pPr>
        <w:pStyle w:val="Heading1"/>
      </w:pPr>
      <w:bookmarkStart w:id="10" w:name="O_1193417"/>
      <w:bookmarkEnd w:id="10"/>
      <w:r w:rsidRPr="00F66EFC">
        <w:t>Links</w:t>
      </w:r>
    </w:p>
    <w:p w:rsidR="00000000" w:rsidRPr="00F66EFC" w:rsidP="00510D3F">
      <w:pPr>
        <w:pStyle w:val="BodyText"/>
      </w:pPr>
      <w:r w:rsidRPr="00F66EF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835D3">
        <w:rPr>
          <w:rStyle w:val="Hyperlink"/>
        </w:rPr>
        <w:t>https://vetnet.gov.au/Pages/TrainingDocs.aspx?q=1715b9fa-e7bd-441c-bb8d-cf22c9c825a8</w:t>
      </w:r>
      <w:r>
        <w:fldChar w:fldCharType="end"/>
      </w:r>
    </w:p>
    <w:p w:rsidR="00000000" w:rsidRPr="00F66EFC" w:rsidP="00F66EFC"/>
    <w:sectPr w:rsidSect="00F66E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FC" w:rsidRPr="00510D3F" w:rsidP="00510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3F" w:rsidP="00F66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D3F" w:rsidP="00F66E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0D3F" w:rsidP="00F66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EFC" w:rsidRPr="00510D3F" w:rsidP="00510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3F" w:rsidRPr="002D2AF8" w:rsidP="00F66EFC">
    <w:pPr>
      <w:pStyle w:val="Header"/>
      <w:framePr w:wrap="around"/>
    </w:pPr>
    <w:r>
      <w:fldChar w:fldCharType="begin"/>
    </w:r>
    <w:r>
      <w:instrText xml:space="preserve"> TITLE   \* MERGEFORMAT </w:instrText>
    </w:r>
    <w:r>
      <w:fldChar w:fldCharType="separate"/>
    </w:r>
    <w:r>
      <w:t>UEPOPS118 Operate manual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10D3F" w:rsidP="00F66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EFC"/>
    <w:pPr>
      <w:spacing w:before="360" w:after="60"/>
      <w:outlineLvl w:val="0"/>
    </w:pPr>
    <w:rPr>
      <w:sz w:val="32"/>
    </w:rPr>
  </w:style>
  <w:style w:type="paragraph" w:styleId="Heading2">
    <w:name w:val="heading 2"/>
    <w:basedOn w:val="HeadingBase"/>
    <w:next w:val="BodyText"/>
    <w:link w:val="Heading2Char"/>
    <w:qFormat/>
    <w:rsid w:val="00F66EFC"/>
    <w:pPr>
      <w:keepLines/>
      <w:spacing w:before="240" w:after="120"/>
      <w:outlineLvl w:val="1"/>
    </w:pPr>
    <w:rPr>
      <w:sz w:val="28"/>
      <w:szCs w:val="40"/>
    </w:rPr>
  </w:style>
  <w:style w:type="paragraph" w:styleId="Heading3">
    <w:name w:val="heading 3"/>
    <w:basedOn w:val="HeadingBase"/>
    <w:next w:val="BodyText"/>
    <w:link w:val="Heading3Char"/>
    <w:qFormat/>
    <w:rsid w:val="00F66EFC"/>
    <w:pPr>
      <w:spacing w:before="180" w:after="120"/>
      <w:outlineLvl w:val="2"/>
    </w:pPr>
    <w:rPr>
      <w:spacing w:val="-10"/>
      <w:kern w:val="32"/>
    </w:rPr>
  </w:style>
  <w:style w:type="paragraph" w:styleId="Heading4">
    <w:name w:val="heading 4"/>
    <w:basedOn w:val="HeadingBase"/>
    <w:next w:val="BodyText"/>
    <w:link w:val="Heading4Char"/>
    <w:qFormat/>
    <w:rsid w:val="00F66EFC"/>
    <w:pPr>
      <w:spacing w:before="160" w:after="120"/>
      <w:outlineLvl w:val="3"/>
    </w:pPr>
    <w:rPr>
      <w:sz w:val="22"/>
    </w:rPr>
  </w:style>
  <w:style w:type="paragraph" w:styleId="Heading5">
    <w:name w:val="heading 5"/>
    <w:basedOn w:val="HeadingBase"/>
    <w:next w:val="Normal"/>
    <w:link w:val="Heading5Char"/>
    <w:qFormat/>
    <w:rsid w:val="00F66EFC"/>
    <w:pPr>
      <w:spacing w:before="80"/>
      <w:outlineLvl w:val="4"/>
    </w:pPr>
    <w:rPr>
      <w:color w:val="918585"/>
      <w:sz w:val="20"/>
    </w:rPr>
  </w:style>
  <w:style w:type="paragraph" w:styleId="Heading6">
    <w:name w:val="heading 6"/>
    <w:basedOn w:val="HeadingBase"/>
    <w:next w:val="Normal"/>
    <w:link w:val="Heading6Char"/>
    <w:qFormat/>
    <w:rsid w:val="00F66EFC"/>
    <w:pPr>
      <w:spacing w:before="60"/>
      <w:outlineLvl w:val="5"/>
    </w:pPr>
    <w:rPr>
      <w:color w:val="918585"/>
      <w:sz w:val="20"/>
    </w:rPr>
  </w:style>
  <w:style w:type="paragraph" w:styleId="Heading7">
    <w:name w:val="heading 7"/>
    <w:basedOn w:val="Normal"/>
    <w:next w:val="Normal"/>
    <w:link w:val="Heading7Char"/>
    <w:qFormat/>
    <w:rsid w:val="00F66EFC"/>
    <w:pPr>
      <w:ind w:left="720"/>
      <w:outlineLvl w:val="6"/>
    </w:pPr>
    <w:rPr>
      <w:i/>
    </w:rPr>
  </w:style>
  <w:style w:type="paragraph" w:styleId="Heading8">
    <w:name w:val="heading 8"/>
    <w:basedOn w:val="Normal"/>
    <w:next w:val="Normal"/>
    <w:link w:val="Heading8Char"/>
    <w:qFormat/>
    <w:rsid w:val="00F66EFC"/>
    <w:pPr>
      <w:ind w:left="720"/>
      <w:outlineLvl w:val="7"/>
    </w:pPr>
    <w:rPr>
      <w:i/>
    </w:rPr>
  </w:style>
  <w:style w:type="paragraph" w:styleId="Heading9">
    <w:name w:val="heading 9"/>
    <w:basedOn w:val="Normal"/>
    <w:next w:val="Normal"/>
    <w:link w:val="Heading9Char"/>
    <w:qFormat/>
    <w:rsid w:val="00F66EFC"/>
    <w:pPr>
      <w:ind w:left="720"/>
      <w:outlineLvl w:val="8"/>
    </w:pPr>
    <w:rPr>
      <w:i/>
    </w:rPr>
  </w:style>
  <w:style w:type="character" w:default="1" w:styleId="DefaultParagraphFont">
    <w:name w:val="Default Paragraph Font"/>
    <w:uiPriority w:val="1"/>
    <w:unhideWhenUsed/>
    <w:rsid w:val="00F66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EFC"/>
  </w:style>
  <w:style w:type="character" w:customStyle="1" w:styleId="Heading1Char">
    <w:name w:val="Heading 1 Char"/>
    <w:basedOn w:val="DefaultParagraphFont"/>
    <w:link w:val="Heading1"/>
    <w:rsid w:val="00F66EFC"/>
    <w:rPr>
      <w:rFonts w:ascii="Times New Roman" w:eastAsia="Times New Roman" w:hAnsi="Times New Roman" w:cs="Times New Roman"/>
      <w:b/>
      <w:sz w:val="32"/>
      <w:szCs w:val="20"/>
      <w:lang w:eastAsia="en-US"/>
    </w:rPr>
  </w:style>
  <w:style w:type="paragraph" w:styleId="BodyText">
    <w:name w:val="Body Text"/>
    <w:basedOn w:val="Normal"/>
    <w:link w:val="BodyTextChar"/>
    <w:rsid w:val="00F66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EFC"/>
    <w:rPr>
      <w:rFonts w:ascii="Times New Roman" w:eastAsia="Times New Roman" w:hAnsi="Times New Roman" w:cs="Times New Roman"/>
      <w:sz w:val="24"/>
      <w:lang w:eastAsia="en-US"/>
    </w:rPr>
  </w:style>
  <w:style w:type="character" w:customStyle="1" w:styleId="SpecialBold">
    <w:name w:val="Special Bold"/>
    <w:basedOn w:val="DefaultParagraphFont"/>
    <w:rsid w:val="00F66EFC"/>
    <w:rPr>
      <w:b/>
      <w:spacing w:val="0"/>
    </w:rPr>
  </w:style>
  <w:style w:type="paragraph" w:customStyle="1" w:styleId="SuperHeading">
    <w:name w:val="SuperHeading"/>
    <w:basedOn w:val="Normal"/>
    <w:rsid w:val="00F66EFC"/>
    <w:pPr>
      <w:spacing w:before="240" w:after="120"/>
      <w:outlineLvl w:val="0"/>
    </w:pPr>
    <w:rPr>
      <w:rFonts w:ascii="Times New Roman" w:hAnsi="Times New Roman"/>
      <w:b/>
      <w:sz w:val="32"/>
    </w:rPr>
  </w:style>
  <w:style w:type="paragraph" w:customStyle="1" w:styleId="AllowPageBreak">
    <w:name w:val="AllowPageBreak"/>
    <w:rsid w:val="00F66E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6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EFC"/>
    <w:rPr>
      <w:rFonts w:ascii="Courier New" w:eastAsia="Times New Roman" w:hAnsi="Courier New" w:cs="Times New Roman"/>
      <w:i/>
      <w:szCs w:val="20"/>
      <w:lang w:eastAsia="en-US"/>
    </w:rPr>
  </w:style>
  <w:style w:type="paragraph" w:customStyle="1" w:styleId="HeadingBase">
    <w:name w:val="Heading Base"/>
    <w:rsid w:val="00F66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EFC"/>
    <w:pPr>
      <w:tabs>
        <w:tab w:val="right" w:leader="dot" w:pos="9072"/>
      </w:tabs>
      <w:ind w:left="567"/>
    </w:pPr>
    <w:rPr>
      <w:szCs w:val="22"/>
    </w:rPr>
  </w:style>
  <w:style w:type="paragraph" w:customStyle="1" w:styleId="TOCBase">
    <w:name w:val="TOC Base"/>
    <w:rsid w:val="00F66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EFC"/>
    <w:pPr>
      <w:tabs>
        <w:tab w:val="right" w:leader="dot" w:pos="9072"/>
      </w:tabs>
      <w:spacing w:before="40" w:after="40"/>
      <w:ind w:left="284"/>
    </w:pPr>
    <w:rPr>
      <w:rFonts w:ascii="Times New Roman" w:hAnsi="Times New Roman"/>
    </w:rPr>
  </w:style>
  <w:style w:type="paragraph" w:styleId="TOC1">
    <w:name w:val="toc 1"/>
    <w:basedOn w:val="TOCBase"/>
    <w:next w:val="Normal"/>
    <w:rsid w:val="00F66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EFC"/>
    <w:rPr>
      <w:rFonts w:ascii="Times New Roman" w:eastAsia="Times New Roman" w:hAnsi="Times New Roman" w:cs="Times New Roman"/>
      <w:sz w:val="16"/>
      <w:lang w:eastAsia="en-US"/>
    </w:rPr>
  </w:style>
  <w:style w:type="paragraph" w:styleId="Title">
    <w:name w:val="Title"/>
    <w:basedOn w:val="HeadingBase"/>
    <w:link w:val="TitleChar"/>
    <w:qFormat/>
    <w:rsid w:val="00F66EFC"/>
    <w:pPr>
      <w:spacing w:before="5040"/>
      <w:jc w:val="center"/>
    </w:pPr>
    <w:rPr>
      <w:sz w:val="48"/>
      <w:szCs w:val="72"/>
      <w:lang w:val="en-US"/>
    </w:rPr>
  </w:style>
  <w:style w:type="character" w:customStyle="1" w:styleId="TitleChar">
    <w:name w:val="Title Char"/>
    <w:basedOn w:val="DefaultParagraphFont"/>
    <w:link w:val="Title"/>
    <w:rsid w:val="00F66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EFC"/>
    <w:pPr>
      <w:tabs>
        <w:tab w:val="left" w:pos="3600"/>
        <w:tab w:val="left" w:pos="3958"/>
      </w:tabs>
    </w:pPr>
  </w:style>
  <w:style w:type="paragraph" w:styleId="List">
    <w:name w:val="List"/>
    <w:basedOn w:val="BodyText"/>
    <w:next w:val="BodyText"/>
    <w:rsid w:val="00F66EFC"/>
    <w:pPr>
      <w:tabs>
        <w:tab w:val="left" w:pos="340"/>
      </w:tabs>
      <w:spacing w:before="60" w:after="60"/>
      <w:ind w:left="340" w:hanging="340"/>
    </w:pPr>
  </w:style>
  <w:style w:type="paragraph" w:styleId="ListBullet">
    <w:name w:val="List Bullet"/>
    <w:basedOn w:val="List"/>
    <w:rsid w:val="00F66EFC"/>
    <w:pPr>
      <w:numPr>
        <w:numId w:val="10"/>
      </w:numPr>
      <w:tabs>
        <w:tab w:val="clear" w:pos="340"/>
      </w:tabs>
      <w:spacing w:before="40" w:after="40"/>
    </w:pPr>
  </w:style>
  <w:style w:type="paragraph" w:customStyle="1" w:styleId="Note">
    <w:name w:val="Note"/>
    <w:basedOn w:val="BodyText"/>
    <w:rsid w:val="00F66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EFC"/>
    <w:pPr>
      <w:framePr w:wrap="auto" w:hAnchor="text" w:y="6049"/>
    </w:pPr>
    <w:rPr>
      <w:color w:val="000000"/>
      <w:sz w:val="40"/>
    </w:rPr>
  </w:style>
  <w:style w:type="paragraph" w:customStyle="1" w:styleId="TOCTitle">
    <w:name w:val="TOCTitle"/>
    <w:basedOn w:val="Heading1"/>
    <w:rsid w:val="00F66EFC"/>
    <w:pPr>
      <w:spacing w:after="240"/>
      <w:jc w:val="center"/>
      <w:outlineLvl w:val="9"/>
    </w:pPr>
    <w:rPr>
      <w:caps/>
    </w:rPr>
  </w:style>
  <w:style w:type="paragraph" w:customStyle="1" w:styleId="Version">
    <w:name w:val="Version"/>
    <w:rsid w:val="00F66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EFC"/>
    <w:pPr>
      <w:numPr>
        <w:numId w:val="11"/>
      </w:numPr>
      <w:tabs>
        <w:tab w:val="clear" w:pos="680"/>
      </w:tabs>
    </w:pPr>
  </w:style>
  <w:style w:type="paragraph" w:styleId="Index1">
    <w:name w:val="index 1"/>
    <w:basedOn w:val="Normal"/>
    <w:next w:val="Normal"/>
    <w:semiHidden/>
    <w:rsid w:val="00F66EFC"/>
    <w:pPr>
      <w:keepNext w:val="0"/>
      <w:tabs>
        <w:tab w:val="right" w:pos="4176"/>
      </w:tabs>
      <w:ind w:left="198" w:hanging="198"/>
    </w:pPr>
    <w:rPr>
      <w:rFonts w:ascii="Garamond" w:hAnsi="Garamond"/>
    </w:rPr>
  </w:style>
  <w:style w:type="paragraph" w:styleId="IndexHeading">
    <w:name w:val="index heading"/>
    <w:basedOn w:val="Normal"/>
    <w:next w:val="Index1"/>
    <w:semiHidden/>
    <w:rsid w:val="00F66EFC"/>
    <w:pPr>
      <w:spacing w:before="120" w:after="120"/>
    </w:pPr>
    <w:rPr>
      <w:rFonts w:ascii="Arial" w:hAnsi="Arial"/>
      <w:b/>
      <w:color w:val="918585"/>
      <w:sz w:val="24"/>
    </w:rPr>
  </w:style>
  <w:style w:type="paragraph" w:styleId="Header">
    <w:name w:val="header"/>
    <w:basedOn w:val="Normal"/>
    <w:link w:val="HeaderChar"/>
    <w:rsid w:val="00F66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EFC"/>
    <w:rPr>
      <w:rFonts w:ascii="Times New Roman" w:eastAsia="Times New Roman" w:hAnsi="Times New Roman" w:cs="Times New Roman"/>
      <w:sz w:val="16"/>
      <w:szCs w:val="20"/>
      <w:lang w:val="en-GB" w:eastAsia="en-US"/>
    </w:rPr>
  </w:style>
  <w:style w:type="paragraph" w:customStyle="1" w:styleId="Chapter">
    <w:name w:val="Chapter"/>
    <w:basedOn w:val="Normal"/>
    <w:rsid w:val="00F66EFC"/>
    <w:pPr>
      <w:spacing w:before="240"/>
    </w:pPr>
    <w:rPr>
      <w:rFonts w:ascii="Times New Roman" w:hAnsi="Times New Roman"/>
      <w:smallCaps/>
      <w:spacing w:val="80"/>
      <w:sz w:val="28"/>
    </w:rPr>
  </w:style>
  <w:style w:type="paragraph" w:customStyle="1" w:styleId="InChapter">
    <w:name w:val="InChapter"/>
    <w:basedOn w:val="Heading3"/>
    <w:rsid w:val="00F66EFC"/>
    <w:pPr>
      <w:spacing w:after="240"/>
      <w:outlineLvl w:val="9"/>
    </w:pPr>
    <w:rPr>
      <w:noProof/>
    </w:rPr>
  </w:style>
  <w:style w:type="paragraph" w:styleId="Index2">
    <w:name w:val="index 2"/>
    <w:basedOn w:val="Normal"/>
    <w:next w:val="Normal"/>
    <w:semiHidden/>
    <w:rsid w:val="00F66EFC"/>
    <w:pPr>
      <w:tabs>
        <w:tab w:val="right" w:pos="4176"/>
      </w:tabs>
      <w:ind w:left="568" w:hanging="284"/>
    </w:pPr>
    <w:rPr>
      <w:rFonts w:ascii="Garamond" w:hAnsi="Garamond"/>
    </w:rPr>
  </w:style>
  <w:style w:type="paragraph" w:customStyle="1" w:styleId="Byline">
    <w:name w:val="Byline"/>
    <w:rsid w:val="00F66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EFC"/>
    <w:pPr>
      <w:tabs>
        <w:tab w:val="clear" w:pos="3600"/>
        <w:tab w:val="clear" w:pos="3958"/>
      </w:tabs>
      <w:jc w:val="right"/>
    </w:pPr>
  </w:style>
  <w:style w:type="character" w:styleId="Emphasis">
    <w:name w:val="Emphasis"/>
    <w:basedOn w:val="DefaultParagraphFont"/>
    <w:qFormat/>
    <w:rsid w:val="00F66EFC"/>
    <w:rPr>
      <w:i/>
    </w:rPr>
  </w:style>
  <w:style w:type="paragraph" w:styleId="Caption">
    <w:name w:val="caption"/>
    <w:basedOn w:val="BodyText"/>
    <w:next w:val="Normal"/>
    <w:qFormat/>
    <w:rsid w:val="00F66EFC"/>
    <w:pPr>
      <w:framePr w:w="2268" w:hSpace="181" w:vSpace="181" w:wrap="around" w:vAnchor="text" w:hAnchor="page" w:x="1135" w:y="285" w:anchorLock="1"/>
    </w:pPr>
    <w:rPr>
      <w:i/>
    </w:rPr>
  </w:style>
  <w:style w:type="paragraph" w:customStyle="1" w:styleId="MiniTOCTitle">
    <w:name w:val="MiniTOCTitle"/>
    <w:basedOn w:val="Heading4"/>
    <w:rsid w:val="00F66EFC"/>
    <w:pPr>
      <w:spacing w:before="240"/>
      <w:outlineLvl w:val="9"/>
    </w:pPr>
    <w:rPr>
      <w:noProof/>
      <w:sz w:val="24"/>
    </w:rPr>
  </w:style>
  <w:style w:type="paragraph" w:customStyle="1" w:styleId="MiniTOCItem">
    <w:name w:val="MiniTOCItem"/>
    <w:basedOn w:val="ListBullet"/>
    <w:rsid w:val="00F66EFC"/>
    <w:pPr>
      <w:numPr>
        <w:numId w:val="0"/>
      </w:numPr>
      <w:tabs>
        <w:tab w:val="right" w:leader="dot" w:pos="6521"/>
      </w:tabs>
      <w:spacing w:before="0" w:after="0"/>
    </w:pPr>
  </w:style>
  <w:style w:type="paragraph" w:customStyle="1" w:styleId="TOFTitle">
    <w:name w:val="TOFTitle"/>
    <w:basedOn w:val="TOCTitle"/>
    <w:rsid w:val="00F66EFC"/>
  </w:style>
  <w:style w:type="paragraph" w:styleId="TableofFigures">
    <w:name w:val="table of figures"/>
    <w:basedOn w:val="Normal"/>
    <w:next w:val="Normal"/>
    <w:semiHidden/>
    <w:rsid w:val="00F66EFC"/>
    <w:pPr>
      <w:tabs>
        <w:tab w:val="right" w:leader="dot" w:pos="9072"/>
      </w:tabs>
      <w:ind w:left="970" w:hanging="403"/>
    </w:pPr>
    <w:rPr>
      <w:rFonts w:ascii="Times New Roman" w:hAnsi="Times New Roman"/>
      <w:b/>
    </w:rPr>
  </w:style>
  <w:style w:type="paragraph" w:styleId="ListNumber">
    <w:name w:val="List Number"/>
    <w:basedOn w:val="List"/>
    <w:rsid w:val="00F66EFC"/>
    <w:pPr>
      <w:numPr>
        <w:numId w:val="13"/>
      </w:numPr>
      <w:tabs>
        <w:tab w:val="clear" w:pos="340"/>
      </w:tabs>
    </w:pPr>
  </w:style>
  <w:style w:type="character" w:customStyle="1" w:styleId="WingdingSymbols">
    <w:name w:val="Wingding Symbols"/>
    <w:rsid w:val="00F66EFC"/>
    <w:rPr>
      <w:rFonts w:ascii="Wingdings" w:hAnsi="Wingdings"/>
    </w:rPr>
  </w:style>
  <w:style w:type="paragraph" w:customStyle="1" w:styleId="TableHeading">
    <w:name w:val="Table Heading"/>
    <w:basedOn w:val="HeadingBase"/>
    <w:rsid w:val="00F66EFC"/>
    <w:pPr>
      <w:keepLines/>
      <w:pBdr>
        <w:bottom w:val="single" w:sz="6" w:space="1" w:color="918585"/>
      </w:pBdr>
      <w:spacing w:before="240"/>
    </w:pPr>
  </w:style>
  <w:style w:type="character" w:customStyle="1" w:styleId="HotSpot">
    <w:name w:val="HotSpot"/>
    <w:rsid w:val="00F66EFC"/>
    <w:rPr>
      <w:color w:val="0033CC"/>
      <w:u w:val="none"/>
    </w:rPr>
  </w:style>
  <w:style w:type="paragraph" w:customStyle="1" w:styleId="BodyTextRight">
    <w:name w:val="Body Text Right"/>
    <w:basedOn w:val="BodyText"/>
    <w:rsid w:val="00F66EFC"/>
    <w:pPr>
      <w:spacing w:before="0" w:after="0"/>
      <w:jc w:val="right"/>
    </w:pPr>
  </w:style>
  <w:style w:type="paragraph" w:styleId="Index3">
    <w:name w:val="index 3"/>
    <w:basedOn w:val="ListNumber2"/>
    <w:next w:val="Normal"/>
    <w:semiHidden/>
    <w:rsid w:val="00F66EFC"/>
    <w:pPr>
      <w:numPr>
        <w:numId w:val="0"/>
      </w:numPr>
      <w:tabs>
        <w:tab w:val="right" w:leader="dot" w:pos="4176"/>
      </w:tabs>
    </w:pPr>
  </w:style>
  <w:style w:type="paragraph" w:styleId="ListNumber2">
    <w:name w:val="List Number 2"/>
    <w:basedOn w:val="List2"/>
    <w:rsid w:val="00F66EFC"/>
    <w:pPr>
      <w:numPr>
        <w:numId w:val="8"/>
      </w:numPr>
      <w:tabs>
        <w:tab w:val="clear" w:pos="1060"/>
      </w:tabs>
    </w:pPr>
  </w:style>
  <w:style w:type="paragraph" w:customStyle="1" w:styleId="MarginNote">
    <w:name w:val="Margin Note"/>
    <w:basedOn w:val="BodyText"/>
    <w:rsid w:val="00F66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EFC"/>
    <w:rPr>
      <w:sz w:val="32"/>
    </w:rPr>
  </w:style>
  <w:style w:type="paragraph" w:customStyle="1" w:styleId="HeadingProcedure">
    <w:name w:val="Heading Procedure"/>
    <w:basedOn w:val="HeadingBase"/>
    <w:next w:val="Normal"/>
    <w:rsid w:val="00F66EFC"/>
    <w:pPr>
      <w:tabs>
        <w:tab w:val="left" w:pos="0"/>
      </w:tabs>
      <w:spacing w:before="120" w:after="60"/>
    </w:pPr>
    <w:rPr>
      <w:i/>
      <w:color w:val="918585"/>
      <w:sz w:val="22"/>
    </w:rPr>
  </w:style>
  <w:style w:type="paragraph" w:customStyle="1" w:styleId="TableBodyText">
    <w:name w:val="Table Body Text"/>
    <w:basedOn w:val="BodyText"/>
    <w:rsid w:val="00F66EFC"/>
    <w:pPr>
      <w:spacing w:before="60" w:after="60"/>
    </w:pPr>
  </w:style>
  <w:style w:type="paragraph" w:styleId="ListContinue">
    <w:name w:val="List Continue"/>
    <w:basedOn w:val="List"/>
    <w:rsid w:val="00F66EFC"/>
    <w:pPr>
      <w:ind w:firstLine="0"/>
    </w:pPr>
  </w:style>
  <w:style w:type="paragraph" w:customStyle="1" w:styleId="ListNote">
    <w:name w:val="List Note"/>
    <w:basedOn w:val="List"/>
    <w:rsid w:val="00F66EFC"/>
    <w:pPr>
      <w:pBdr>
        <w:top w:val="single" w:sz="6" w:space="2" w:color="918585"/>
        <w:bottom w:val="single" w:sz="6" w:space="2" w:color="918585"/>
      </w:pBdr>
      <w:tabs>
        <w:tab w:val="left" w:pos="1021"/>
      </w:tabs>
      <w:ind w:firstLine="0"/>
    </w:pPr>
  </w:style>
  <w:style w:type="paragraph" w:customStyle="1" w:styleId="Warning">
    <w:name w:val="Warning"/>
    <w:basedOn w:val="BodyText"/>
    <w:rsid w:val="00F66EFC"/>
    <w:pPr>
      <w:shd w:val="clear" w:color="auto" w:fill="D9D9D9"/>
      <w:tabs>
        <w:tab w:val="left" w:pos="992"/>
      </w:tabs>
      <w:ind w:left="119" w:right="119"/>
    </w:pPr>
    <w:rPr>
      <w:sz w:val="20"/>
    </w:rPr>
  </w:style>
  <w:style w:type="paragraph" w:customStyle="1" w:styleId="MarginIcons">
    <w:name w:val="Margin Icons"/>
    <w:basedOn w:val="BodyText"/>
    <w:rsid w:val="00F66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EFC"/>
    <w:rPr>
      <w:rFonts w:ascii="Courier New" w:hAnsi="Courier New"/>
    </w:rPr>
  </w:style>
  <w:style w:type="paragraph" w:customStyle="1" w:styleId="NoteBullet">
    <w:name w:val="Note Bullet"/>
    <w:basedOn w:val="Note"/>
    <w:rsid w:val="00F66EFC"/>
    <w:pPr>
      <w:tabs>
        <w:tab w:val="clear" w:pos="680"/>
      </w:tabs>
      <w:spacing w:before="60" w:after="60"/>
    </w:pPr>
  </w:style>
  <w:style w:type="paragraph" w:customStyle="1" w:styleId="SubHeading2">
    <w:name w:val="SubHeading2"/>
    <w:basedOn w:val="HeadingBase"/>
    <w:rsid w:val="00F66EFC"/>
    <w:pPr>
      <w:spacing w:before="240" w:after="60"/>
    </w:pPr>
    <w:rPr>
      <w:sz w:val="20"/>
    </w:rPr>
  </w:style>
  <w:style w:type="paragraph" w:customStyle="1" w:styleId="SubHeading1">
    <w:name w:val="SubHeading1"/>
    <w:basedOn w:val="HeadingBase"/>
    <w:rsid w:val="00F66EFC"/>
    <w:pPr>
      <w:spacing w:before="240" w:after="60"/>
    </w:pPr>
    <w:rPr>
      <w:color w:val="918585"/>
      <w:sz w:val="22"/>
    </w:rPr>
  </w:style>
  <w:style w:type="paragraph" w:customStyle="1" w:styleId="SideHeading">
    <w:name w:val="Side Heading"/>
    <w:basedOn w:val="HeadingBase"/>
    <w:rsid w:val="00F66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EFC"/>
    <w:pPr>
      <w:numPr>
        <w:numId w:val="9"/>
      </w:numPr>
    </w:pPr>
  </w:style>
  <w:style w:type="paragraph" w:styleId="PlainText">
    <w:name w:val="Plain Text"/>
    <w:basedOn w:val="Normal"/>
    <w:link w:val="PlainTextChar"/>
    <w:rsid w:val="00F66EFC"/>
    <w:rPr>
      <w:sz w:val="20"/>
    </w:rPr>
  </w:style>
  <w:style w:type="character" w:customStyle="1" w:styleId="PlainTextChar">
    <w:name w:val="Plain Text Char"/>
    <w:basedOn w:val="DefaultParagraphFont"/>
    <w:link w:val="PlainText"/>
    <w:rsid w:val="00F66EFC"/>
    <w:rPr>
      <w:rFonts w:ascii="Courier New" w:eastAsia="Times New Roman" w:hAnsi="Courier New" w:cs="Times New Roman"/>
      <w:sz w:val="20"/>
      <w:szCs w:val="20"/>
      <w:lang w:eastAsia="en-US"/>
    </w:rPr>
  </w:style>
  <w:style w:type="character" w:customStyle="1" w:styleId="MenuOption">
    <w:name w:val="Menu Option"/>
    <w:basedOn w:val="DefaultParagraphFont"/>
    <w:rsid w:val="00F66EFC"/>
    <w:rPr>
      <w:b/>
      <w:smallCaps/>
    </w:rPr>
  </w:style>
  <w:style w:type="paragraph" w:customStyle="1" w:styleId="TableListNumber">
    <w:name w:val="Table List Number"/>
    <w:basedOn w:val="ListNumber"/>
    <w:rsid w:val="00F66EFC"/>
    <w:pPr>
      <w:numPr>
        <w:numId w:val="0"/>
      </w:numPr>
    </w:pPr>
  </w:style>
  <w:style w:type="paragraph" w:styleId="TOC4">
    <w:name w:val="toc 4"/>
    <w:basedOn w:val="TOCBase"/>
    <w:next w:val="Normal"/>
    <w:semiHidden/>
    <w:rsid w:val="00F66EFC"/>
    <w:pPr>
      <w:tabs>
        <w:tab w:val="right" w:leader="dot" w:pos="9071"/>
      </w:tabs>
      <w:ind w:left="1701"/>
    </w:pPr>
  </w:style>
  <w:style w:type="paragraph" w:customStyle="1" w:styleId="ListAlpha">
    <w:name w:val="List Alpha"/>
    <w:basedOn w:val="List"/>
    <w:rsid w:val="00F66EFC"/>
    <w:pPr>
      <w:numPr>
        <w:numId w:val="7"/>
      </w:numPr>
    </w:pPr>
  </w:style>
  <w:style w:type="paragraph" w:customStyle="1" w:styleId="ListAlpha2">
    <w:name w:val="List Alpha 2"/>
    <w:basedOn w:val="List2"/>
    <w:rsid w:val="00F66EFC"/>
    <w:pPr>
      <w:numPr>
        <w:numId w:val="6"/>
      </w:numPr>
    </w:pPr>
  </w:style>
  <w:style w:type="paragraph" w:styleId="List2">
    <w:name w:val="List 2"/>
    <w:basedOn w:val="BodyText"/>
    <w:rsid w:val="00F66EFC"/>
    <w:pPr>
      <w:tabs>
        <w:tab w:val="left" w:pos="680"/>
      </w:tabs>
      <w:spacing w:before="60" w:after="60"/>
      <w:ind w:left="680" w:hanging="340"/>
    </w:pPr>
  </w:style>
  <w:style w:type="paragraph" w:styleId="List3">
    <w:name w:val="List 3"/>
    <w:basedOn w:val="BodyText"/>
    <w:rsid w:val="00F66EFC"/>
    <w:pPr>
      <w:tabs>
        <w:tab w:val="left" w:pos="1021"/>
      </w:tabs>
      <w:spacing w:before="60" w:after="60"/>
      <w:ind w:left="1020" w:hanging="340"/>
    </w:pPr>
  </w:style>
  <w:style w:type="paragraph" w:styleId="List4">
    <w:name w:val="List 4"/>
    <w:basedOn w:val="BodyText"/>
    <w:rsid w:val="00F66EFC"/>
    <w:pPr>
      <w:tabs>
        <w:tab w:val="left" w:pos="1361"/>
      </w:tabs>
      <w:spacing w:before="60" w:after="60"/>
      <w:ind w:left="1361" w:hanging="340"/>
    </w:pPr>
  </w:style>
  <w:style w:type="paragraph" w:styleId="List5">
    <w:name w:val="List 5"/>
    <w:basedOn w:val="BodyText"/>
    <w:rsid w:val="00F66EFC"/>
    <w:pPr>
      <w:tabs>
        <w:tab w:val="left" w:pos="1701"/>
      </w:tabs>
      <w:spacing w:before="60" w:after="60"/>
      <w:ind w:left="1701" w:hanging="340"/>
    </w:pPr>
  </w:style>
  <w:style w:type="paragraph" w:styleId="ListBullet3">
    <w:name w:val="List Bullet 3"/>
    <w:basedOn w:val="List3"/>
    <w:rsid w:val="00F66EFC"/>
    <w:pPr>
      <w:numPr>
        <w:numId w:val="12"/>
      </w:numPr>
      <w:tabs>
        <w:tab w:val="clear" w:pos="1021"/>
      </w:tabs>
      <w:ind w:left="1037" w:hanging="357"/>
    </w:pPr>
  </w:style>
  <w:style w:type="paragraph" w:styleId="ListBullet4">
    <w:name w:val="List Bullet 4"/>
    <w:basedOn w:val="List4"/>
    <w:rsid w:val="00F66EFC"/>
    <w:pPr>
      <w:numPr>
        <w:numId w:val="1"/>
      </w:numPr>
      <w:tabs>
        <w:tab w:val="clear" w:pos="1361"/>
      </w:tabs>
    </w:pPr>
  </w:style>
  <w:style w:type="paragraph" w:styleId="ListBullet5">
    <w:name w:val="List Bullet 5"/>
    <w:basedOn w:val="List5"/>
    <w:rsid w:val="00F66EFC"/>
    <w:pPr>
      <w:numPr>
        <w:numId w:val="2"/>
      </w:numPr>
    </w:pPr>
  </w:style>
  <w:style w:type="paragraph" w:styleId="ListContinue2">
    <w:name w:val="List Continue 2"/>
    <w:basedOn w:val="List2"/>
    <w:rsid w:val="00F66EFC"/>
    <w:pPr>
      <w:ind w:firstLine="0"/>
    </w:pPr>
  </w:style>
  <w:style w:type="paragraph" w:styleId="ListContinue3">
    <w:name w:val="List Continue 3"/>
    <w:basedOn w:val="List3"/>
    <w:rsid w:val="00F66EFC"/>
    <w:pPr>
      <w:ind w:left="1021" w:firstLine="0"/>
    </w:pPr>
  </w:style>
  <w:style w:type="paragraph" w:styleId="ListContinue4">
    <w:name w:val="List Continue 4"/>
    <w:basedOn w:val="List4"/>
    <w:rsid w:val="00F66EFC"/>
    <w:pPr>
      <w:ind w:firstLine="0"/>
    </w:pPr>
  </w:style>
  <w:style w:type="paragraph" w:styleId="ListContinue5">
    <w:name w:val="List Continue 5"/>
    <w:basedOn w:val="List5"/>
    <w:rsid w:val="00F66EFC"/>
    <w:pPr>
      <w:ind w:firstLine="0"/>
    </w:pPr>
  </w:style>
  <w:style w:type="paragraph" w:styleId="ListNumber3">
    <w:name w:val="List Number 3"/>
    <w:basedOn w:val="List3"/>
    <w:rsid w:val="00F66EFC"/>
    <w:pPr>
      <w:numPr>
        <w:numId w:val="3"/>
      </w:numPr>
    </w:pPr>
  </w:style>
  <w:style w:type="paragraph" w:styleId="ListNumber4">
    <w:name w:val="List Number 4"/>
    <w:basedOn w:val="List4"/>
    <w:rsid w:val="00F66EFC"/>
    <w:pPr>
      <w:numPr>
        <w:numId w:val="4"/>
      </w:numPr>
    </w:pPr>
  </w:style>
  <w:style w:type="paragraph" w:styleId="ListNumber5">
    <w:name w:val="List Number 5"/>
    <w:basedOn w:val="List5"/>
    <w:rsid w:val="00F66EFC"/>
    <w:pPr>
      <w:numPr>
        <w:numId w:val="5"/>
      </w:numPr>
    </w:pPr>
  </w:style>
  <w:style w:type="paragraph" w:styleId="BlockText">
    <w:name w:val="Block Text"/>
    <w:basedOn w:val="Normal"/>
    <w:rsid w:val="00F66EFC"/>
    <w:pPr>
      <w:spacing w:after="120"/>
      <w:ind w:left="1440" w:right="1440"/>
    </w:pPr>
  </w:style>
  <w:style w:type="character" w:customStyle="1" w:styleId="Subscript">
    <w:name w:val="Subscript"/>
    <w:basedOn w:val="DefaultParagraphFont"/>
    <w:rsid w:val="00F66EFC"/>
    <w:rPr>
      <w:sz w:val="16"/>
      <w:vertAlign w:val="subscript"/>
    </w:rPr>
  </w:style>
  <w:style w:type="character" w:customStyle="1" w:styleId="Superscript">
    <w:name w:val="Superscript"/>
    <w:basedOn w:val="DefaultParagraphFont"/>
    <w:rsid w:val="00F66EFC"/>
    <w:rPr>
      <w:sz w:val="16"/>
      <w:vertAlign w:val="superscript"/>
    </w:rPr>
  </w:style>
  <w:style w:type="character" w:customStyle="1" w:styleId="Symbols">
    <w:name w:val="Symbols"/>
    <w:basedOn w:val="DefaultParagraphFont"/>
    <w:rsid w:val="00F66EFC"/>
    <w:rPr>
      <w:rFonts w:ascii="Symbol" w:hAnsi="Symbol"/>
    </w:rPr>
  </w:style>
  <w:style w:type="character" w:customStyle="1" w:styleId="MenuOptions">
    <w:name w:val="Menu Options"/>
    <w:basedOn w:val="DefaultParagraphFont"/>
    <w:rsid w:val="00F66EFC"/>
    <w:rPr>
      <w:rFonts w:ascii="Arial Narrow" w:hAnsi="Arial Narrow"/>
      <w:smallCaps/>
    </w:rPr>
  </w:style>
  <w:style w:type="character" w:customStyle="1" w:styleId="Buttons">
    <w:name w:val="Buttons"/>
    <w:basedOn w:val="DefaultParagraphFont"/>
    <w:rsid w:val="00F66EFC"/>
    <w:rPr>
      <w:b/>
    </w:rPr>
  </w:style>
  <w:style w:type="character" w:customStyle="1" w:styleId="Underlined">
    <w:name w:val="Underlined"/>
    <w:basedOn w:val="DefaultParagraphFont"/>
    <w:rsid w:val="00F66EFC"/>
    <w:rPr>
      <w:u w:val="single"/>
    </w:rPr>
  </w:style>
  <w:style w:type="paragraph" w:customStyle="1" w:styleId="TableBodyTextRight">
    <w:name w:val="Table Body Text Right"/>
    <w:basedOn w:val="TableBodyText"/>
    <w:rsid w:val="00F66EFC"/>
    <w:pPr>
      <w:widowControl w:val="0"/>
      <w:autoSpaceDE w:val="0"/>
      <w:autoSpaceDN w:val="0"/>
      <w:adjustRightInd w:val="0"/>
      <w:jc w:val="right"/>
    </w:pPr>
    <w:rPr>
      <w:rFonts w:cs="Arial"/>
      <w:szCs w:val="18"/>
    </w:rPr>
  </w:style>
  <w:style w:type="paragraph" w:customStyle="1" w:styleId="CopyrightText">
    <w:name w:val="Copyright Text"/>
    <w:basedOn w:val="BodyText"/>
    <w:rsid w:val="00F66EFC"/>
    <w:rPr>
      <w:sz w:val="18"/>
    </w:rPr>
  </w:style>
  <w:style w:type="paragraph" w:customStyle="1" w:styleId="BodySmallRight">
    <w:name w:val="Body Small Right"/>
    <w:basedOn w:val="BodyTextRight"/>
    <w:rsid w:val="00F66EFC"/>
    <w:rPr>
      <w:sz w:val="18"/>
      <w:szCs w:val="18"/>
    </w:rPr>
  </w:style>
  <w:style w:type="paragraph" w:customStyle="1" w:styleId="MarginEdition">
    <w:name w:val="Margin Edition"/>
    <w:basedOn w:val="MarginNote"/>
    <w:rsid w:val="00F66EFC"/>
    <w:pPr>
      <w:spacing w:before="0" w:after="0"/>
    </w:pPr>
    <w:rPr>
      <w:rFonts w:ascii="Times New Roman" w:hAnsi="Times New Roman"/>
      <w:color w:val="999999"/>
    </w:rPr>
  </w:style>
  <w:style w:type="paragraph" w:customStyle="1" w:styleId="Spacer">
    <w:name w:val="Spacer"/>
    <w:basedOn w:val="Normal"/>
    <w:rsid w:val="00F66EFC"/>
    <w:rPr>
      <w:sz w:val="2"/>
      <w:szCs w:val="2"/>
    </w:rPr>
  </w:style>
  <w:style w:type="character" w:customStyle="1" w:styleId="Small">
    <w:name w:val="Small"/>
    <w:basedOn w:val="DefaultParagraphFont"/>
    <w:rsid w:val="00F66EFC"/>
    <w:rPr>
      <w:sz w:val="16"/>
    </w:rPr>
  </w:style>
  <w:style w:type="paragraph" w:customStyle="1" w:styleId="WideTable">
    <w:name w:val="Wide Table"/>
    <w:basedOn w:val="Normal"/>
    <w:rsid w:val="00F66EFC"/>
    <w:pPr>
      <w:ind w:left="-1418"/>
    </w:pPr>
    <w:rPr>
      <w:sz w:val="2"/>
      <w:szCs w:val="2"/>
    </w:rPr>
  </w:style>
  <w:style w:type="character" w:styleId="PageNumber">
    <w:name w:val="page number"/>
    <w:basedOn w:val="DefaultParagraphFont"/>
    <w:rsid w:val="00F66EFC"/>
  </w:style>
  <w:style w:type="paragraph" w:styleId="Quote">
    <w:name w:val="Quote"/>
    <w:basedOn w:val="Heading1"/>
    <w:link w:val="QuoteChar"/>
    <w:qFormat/>
    <w:rsid w:val="00F66EFC"/>
    <w:rPr>
      <w:b w:val="0"/>
      <w:sz w:val="72"/>
      <w:szCs w:val="72"/>
      <w:lang w:val="en-NZ"/>
    </w:rPr>
  </w:style>
  <w:style w:type="character" w:customStyle="1" w:styleId="QuoteChar">
    <w:name w:val="Quote Char"/>
    <w:basedOn w:val="DefaultParagraphFont"/>
    <w:link w:val="Quote"/>
    <w:rsid w:val="00F66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EFC"/>
    <w:pPr>
      <w:pageBreakBefore/>
    </w:pPr>
  </w:style>
  <w:style w:type="paragraph" w:customStyle="1" w:styleId="Border">
    <w:name w:val="Border"/>
    <w:basedOn w:val="Normal"/>
    <w:qFormat/>
    <w:rsid w:val="00F66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EFC"/>
    <w:rPr>
      <w:b/>
      <w:bCs/>
      <w:i/>
      <w:iCs/>
      <w:color w:val="auto"/>
    </w:rPr>
  </w:style>
  <w:style w:type="paragraph" w:styleId="IntenseQuote">
    <w:name w:val="Intense Quote"/>
    <w:basedOn w:val="Normal"/>
    <w:next w:val="Normal"/>
    <w:link w:val="IntenseQuoteChar"/>
    <w:uiPriority w:val="30"/>
    <w:qFormat/>
    <w:rsid w:val="00F66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EFC"/>
    <w:rPr>
      <w:smallCaps/>
      <w:color w:val="auto"/>
      <w:u w:val="single"/>
    </w:rPr>
  </w:style>
  <w:style w:type="character" w:styleId="IntenseReference">
    <w:name w:val="Intense Reference"/>
    <w:basedOn w:val="DefaultParagraphFont"/>
    <w:uiPriority w:val="32"/>
    <w:qFormat/>
    <w:rsid w:val="00F66EFC"/>
    <w:rPr>
      <w:b/>
      <w:bCs/>
      <w:smallCaps/>
      <w:color w:val="auto"/>
      <w:spacing w:val="5"/>
      <w:u w:val="single"/>
    </w:rPr>
  </w:style>
  <w:style w:type="paragraph" w:customStyle="1" w:styleId="2ColumnHeading">
    <w:name w:val="2Column Heading"/>
    <w:basedOn w:val="BodyText"/>
    <w:qFormat/>
    <w:rsid w:val="00F66EFC"/>
    <w:pPr>
      <w:spacing w:after="60"/>
      <w:ind w:left="-2268"/>
    </w:pPr>
    <w:rPr>
      <w:b/>
    </w:rPr>
  </w:style>
  <w:style w:type="paragraph" w:customStyle="1" w:styleId="Heading1TOC">
    <w:name w:val="Heading1 TOC"/>
    <w:basedOn w:val="Normal"/>
    <w:qFormat/>
    <w:rsid w:val="00F66EFC"/>
    <w:pPr>
      <w:spacing w:before="240" w:after="120"/>
    </w:pPr>
    <w:rPr>
      <w:rFonts w:ascii="Times New Roman" w:hAnsi="Times New Roman"/>
      <w:b/>
      <w:sz w:val="32"/>
    </w:rPr>
  </w:style>
  <w:style w:type="paragraph" w:customStyle="1" w:styleId="Heading2TOC">
    <w:name w:val="Heading2 TOC"/>
    <w:basedOn w:val="Normal"/>
    <w:qFormat/>
    <w:rsid w:val="00F66EFC"/>
    <w:pPr>
      <w:spacing w:before="240" w:after="60"/>
    </w:pPr>
    <w:rPr>
      <w:rFonts w:ascii="Times New Roman" w:hAnsi="Times New Roman"/>
      <w:b/>
      <w:sz w:val="28"/>
    </w:rPr>
  </w:style>
  <w:style w:type="character" w:customStyle="1" w:styleId="Underline">
    <w:name w:val="Underline"/>
    <w:basedOn w:val="DefaultParagraphFont"/>
    <w:qFormat/>
    <w:rsid w:val="00F66EFC"/>
    <w:rPr>
      <w:u w:val="single"/>
    </w:rPr>
  </w:style>
  <w:style w:type="character" w:customStyle="1" w:styleId="BoldandItalics">
    <w:name w:val="Bold and Italics"/>
    <w:qFormat/>
    <w:rsid w:val="00F66EFC"/>
    <w:rPr>
      <w:b/>
      <w:i/>
      <w:u w:val="none"/>
    </w:rPr>
  </w:style>
  <w:style w:type="paragraph" w:styleId="BalloonText">
    <w:name w:val="Balloon Text"/>
    <w:basedOn w:val="Normal"/>
    <w:link w:val="BalloonTextChar"/>
    <w:rsid w:val="00F66EFC"/>
    <w:rPr>
      <w:rFonts w:ascii="Tahoma" w:hAnsi="Tahoma" w:cs="Tahoma"/>
      <w:sz w:val="16"/>
      <w:szCs w:val="16"/>
    </w:rPr>
  </w:style>
  <w:style w:type="character" w:customStyle="1" w:styleId="BalloonTextChar">
    <w:name w:val="Balloon Text Char"/>
    <w:basedOn w:val="DefaultParagraphFont"/>
    <w:link w:val="BalloonText"/>
    <w:rsid w:val="00F66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EFC"/>
    <w:rPr>
      <w:b/>
      <w:color w:val="660033"/>
      <w:spacing w:val="0"/>
    </w:rPr>
  </w:style>
  <w:style w:type="paragraph" w:customStyle="1" w:styleId="Nameditemlist">
    <w:name w:val="Named item list"/>
    <w:basedOn w:val="BodyText"/>
    <w:qFormat/>
    <w:rsid w:val="00F66EFC"/>
    <w:pPr>
      <w:tabs>
        <w:tab w:val="left" w:pos="2835"/>
      </w:tabs>
      <w:ind w:left="2835" w:hanging="2835"/>
    </w:pPr>
  </w:style>
  <w:style w:type="paragraph" w:customStyle="1" w:styleId="BodyTextnopadding">
    <w:name w:val="Body Text no padding"/>
    <w:basedOn w:val="BodyText"/>
    <w:qFormat/>
    <w:rsid w:val="00F66EFC"/>
    <w:pPr>
      <w:spacing w:before="0" w:after="0"/>
    </w:pPr>
  </w:style>
  <w:style w:type="paragraph" w:customStyle="1" w:styleId="BodyTextBold">
    <w:name w:val="Body Text Bold"/>
    <w:basedOn w:val="BodyText"/>
    <w:qFormat/>
    <w:rsid w:val="00F66EFC"/>
    <w:rPr>
      <w:b/>
    </w:rPr>
  </w:style>
  <w:style w:type="character" w:styleId="Hyperlink">
    <w:name w:val="Hyperlink"/>
    <w:basedOn w:val="DefaultParagraphFont"/>
    <w:uiPriority w:val="99"/>
    <w:unhideWhenUsed/>
    <w:rsid w:val="00510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3269</Characters>
  <Application>Microsoft Office Word</Application>
  <DocSecurity>0</DocSecurity>
  <Lines>136</Lines>
  <Paragraphs>69</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UEPOPS118 Operate manual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2022-12-13T06:26:00Z</dcterms:created>
  <dcterms:modified xsi:type="dcterms:W3CDTF">2022-12-13T06:26:00Z</dcterms:modified>
</cp:coreProperties>
</file>