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171" w:rsidP="006B5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UEPOPS113 Operate fabric filter dust collection plant</w:t>
      </w:r>
      <w:r>
        <w:fldChar w:fldCharType="end"/>
      </w:r>
    </w:p>
    <w:p w:rsidR="006B5171" w:rsidP="006B5171">
      <w:pPr>
        <w:pStyle w:val="Version"/>
        <w:sectPr w:rsidSect="001C5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144" w:rsidP="001C5144">
      <w:pPr>
        <w:pStyle w:val="SuperHeading"/>
      </w:pPr>
      <w:r w:rsidRPr="001C5144">
        <w:t>UEPOPS113 Operate fabric filter dust collection plant</w:t>
      </w:r>
    </w:p>
    <w:p w:rsidR="00000000" w:rsidRPr="001C5144" w:rsidP="001C5144">
      <w:pPr>
        <w:pStyle w:val="Heading1"/>
      </w:pPr>
      <w:bookmarkStart w:id="1" w:name="O_1193046"/>
      <w:bookmarkEnd w:id="1"/>
      <w:r w:rsidRPr="001C51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2" w:name="O_1193047"/>
      <w:bookmarkEnd w:id="2"/>
      <w:r w:rsidRPr="001C51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This unit involves the skills a</w:t>
            </w:r>
            <w:r w:rsidRPr="001C5144">
              <w:t>nd knowledge required to operate, inspect and monitor fabric filter dust collection plant associated with coal fired power stations.</w:t>
            </w:r>
          </w:p>
          <w:p w:rsidR="00000000" w:rsidRPr="001C5144" w:rsidP="001C5144">
            <w:pPr>
              <w:pStyle w:val="BodyText"/>
            </w:pPr>
            <w:r w:rsidRPr="001C5144">
              <w:t>Dust collection plant is used to enhance the quality of air released from power generation processes. It consists of a blow</w:t>
            </w:r>
            <w:r w:rsidRPr="001C5144">
              <w:t xml:space="preserve">er, dust filter, a filter cleaning system and a dust receptacle or dust removal system. </w:t>
            </w:r>
          </w:p>
          <w:p w:rsidR="00000000" w:rsidRPr="001C5144" w:rsidP="001C5144">
            <w:pPr>
              <w:pStyle w:val="BodyText"/>
            </w:pPr>
            <w:r w:rsidRPr="001C5144">
              <w:t>Competency in this unit requires the ability to plan and prepare work; operate fabric filter dust collection plant; test, analyse, monitor, inspect and report dust col</w:t>
            </w:r>
            <w:r w:rsidRPr="001C5144">
              <w:t>lection plant faults; and complete documentation. Individuals will, in general, work under supervision, in a power generation facility as an operator.</w:t>
            </w:r>
          </w:p>
          <w:p w:rsidR="00000000" w:rsidRPr="001C5144" w:rsidP="001C5144">
            <w:pPr>
              <w:pStyle w:val="BodyText"/>
            </w:pPr>
            <w:r w:rsidRPr="001C5144">
              <w:t>Power generation plant operators are trained and authorised to isolate, prepare plant and issue permits t</w:t>
            </w:r>
            <w:r w:rsidRPr="001C5144">
              <w:t>o work.</w:t>
            </w:r>
          </w:p>
          <w:p w:rsidR="00000000" w:rsidRPr="001C5144" w:rsidP="001C5144">
            <w:pPr>
              <w:pStyle w:val="BodyText"/>
            </w:pPr>
            <w:r w:rsidRPr="001C5144">
              <w:t>No licensing, legislative or certification requirements apply to this unit at the time of publication.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3" w:name="O_1193048"/>
      <w:bookmarkEnd w:id="3"/>
      <w:r w:rsidRPr="001C51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There are no prerequisite units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4" w:name="O_1193049"/>
      <w:bookmarkEnd w:id="4"/>
      <w:r w:rsidRPr="001C51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Operations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5" w:name="O_1193050"/>
      <w:bookmarkEnd w:id="5"/>
      <w:r w:rsidRPr="001C51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Electricity generation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6" w:name="O_1193051"/>
      <w:bookmarkEnd w:id="6"/>
      <w:r w:rsidRPr="001C514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PERFORMANCE CRITERIA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Performance criteria describe the performance needed to demonstrate achievement of the element.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Work health and safety (WHS)/occupational health and safety (OHS) regulations, legislative requirements, codes of practice, manufa</w:t>
            </w:r>
            <w:r w:rsidRPr="001C5144">
              <w:t>cturers’ recommendations and specifications, environmental requirements and workplace procedures are identified, applied and monitored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Work requirements are identified from relevant personnel and documentation in accordance with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Inspection, preoperational checks and field preparations for fabric filter dust collection service are carried out in accordance with manufacturers</w:t>
            </w:r>
            <w:r>
              <w:t>’</w:t>
            </w:r>
            <w:r w:rsidRPr="001C5144">
              <w:t xml:space="preserve"> recommendations and specifications, and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Fabric filter dust collection plant operational prerequisites are identified in accordance with manufacturers</w:t>
            </w:r>
            <w:r>
              <w:t>’</w:t>
            </w:r>
            <w:r w:rsidRPr="001C5144">
              <w:t xml:space="preserve"> recommendations and specifications, and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Sequence for recommissioning fabric filter dust collection plant is determine</w:t>
            </w:r>
            <w:r w:rsidRPr="001C5144">
              <w:t>d in accordance with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Conduct fabric filter dust collection plant</w:t>
            </w:r>
            <w:r w:rsidRPr="001C5144">
              <w:t xml:space="preserve"> </w:t>
            </w:r>
            <w:r w:rsidRPr="001C5144">
              <w:rPr>
                <w:rStyle w:val="SpecialBold"/>
              </w:rPr>
              <w:t>operation</w:t>
            </w:r>
            <w:r w:rsidRPr="001C5144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Fabric filter dust collection plant is operated in accordance with manufacturers</w:t>
            </w:r>
            <w:r>
              <w:t>’</w:t>
            </w:r>
            <w:r w:rsidRPr="001C5144">
              <w:t xml:space="preserve"> recommendations and specifications, and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Fabric filter dust collection plant is monitored to detect deviations from normal operating conditions in accordance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Corrective actions are taken to rectify fabric filter dust collection plant abnormalities in accordance with wo</w:t>
            </w:r>
            <w:r w:rsidRPr="001C5144">
              <w:t xml:space="preserve">rkplace procedures 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Test fabric filter dust</w:t>
            </w:r>
            <w:r w:rsidRPr="001C5144">
              <w:t xml:space="preserve"> </w:t>
            </w:r>
            <w:r w:rsidRPr="001C5144">
              <w:rPr>
                <w:rStyle w:val="SpecialBold"/>
              </w:rPr>
              <w:t>collection</w:t>
            </w:r>
            <w:r w:rsidRPr="001C5144">
              <w:t xml:space="preserve"> </w:t>
            </w:r>
            <w:r w:rsidRPr="001C5144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 xml:space="preserve">Tests are performed in accordance with workplace procedures 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Fabric filter dust collection plant is returned to required operational status upon completion of testing in accordance with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Analyse fabric filter dust collection</w:t>
            </w:r>
            <w:r w:rsidRPr="001C5144">
              <w:t xml:space="preserve"> </w:t>
            </w:r>
            <w:r w:rsidRPr="001C5144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Causes of abnormal fabric filter dust collection pla</w:t>
            </w:r>
            <w:r w:rsidRPr="001C5144">
              <w:t>nt operating conditions are identified by analysing technical and operational information in accordance with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 xml:space="preserve">Fabric filter dust collection plant integrity and personnel safety is maintained through consultation with relevant personnel and technical and operational documentation in accordance with workplace procedures 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Monitor and inspect fabric filter dust col</w:t>
            </w:r>
            <w:r w:rsidRPr="001C5144">
              <w:rPr>
                <w:rStyle w:val="SpecialBold"/>
              </w:rPr>
              <w:t>lection</w:t>
            </w:r>
            <w:r w:rsidRPr="001C5144">
              <w:t xml:space="preserve"> </w:t>
            </w:r>
            <w:r w:rsidRPr="001C5144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Fabric filter dust collection plant to be monitored or inspected is physically identified in accordance with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 xml:space="preserve">Relevant personnel are notified when defects are detected in accordance with workplace procedures,  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Fabric filter dust collection plant problems, movements and status are reported in accordance with workplace procedures</w:t>
            </w:r>
          </w:p>
        </w:tc>
      </w:tr>
      <w:tr w:rsidTr="001C51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Documentation is updated in accordance with workplace procedures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7" w:name="O_1193052"/>
      <w:bookmarkEnd w:id="7"/>
      <w:r w:rsidRPr="001C51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Foundation skills essential to performance are explicit in the performance criteria of this unit of competency.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8" w:name="O_1193053"/>
      <w:bookmarkEnd w:id="8"/>
      <w:r w:rsidRPr="001C51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Range is restricted to essential operating conditions and any other variables essenti</w:t>
            </w:r>
            <w:r w:rsidRPr="001C5144">
              <w:t>al to the work environment.</w:t>
            </w:r>
          </w:p>
          <w:p w:rsidR="00000000" w:rsidRPr="001C5144" w:rsidP="001C5144">
            <w:pPr>
              <w:pStyle w:val="BodyText"/>
            </w:pPr>
            <w:r w:rsidRPr="001C5144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9" w:name="O_1193054"/>
      <w:bookmarkEnd w:id="9"/>
      <w:r w:rsidRPr="001C51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This unit replaces and is equivalent to UEPOPS311 Operate fabric filter dust collection plant.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10" w:name="O_1193061"/>
      <w:bookmarkEnd w:id="10"/>
      <w:r w:rsidRPr="001C5144">
        <w:t>Links</w:t>
      </w:r>
    </w:p>
    <w:p w:rsidR="00000000" w:rsidRPr="001C5144" w:rsidP="006B5171">
      <w:pPr>
        <w:pStyle w:val="BodyText"/>
      </w:pPr>
      <w:r w:rsidRPr="001C5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4532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C5144" w:rsidP="006B5171">
      <w:pPr>
        <w:pStyle w:val="BodyText"/>
        <w:sectPr w:rsidSect="001C51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144" w:rsidP="001C5144">
      <w:pPr>
        <w:pStyle w:val="SuperHeading"/>
      </w:pPr>
      <w:r w:rsidRPr="001C5144">
        <w:t>Assessment Requirements for UEPOPS113 Operate fabric filter dust collection plant</w:t>
      </w:r>
    </w:p>
    <w:p w:rsidR="00000000" w:rsidRPr="001C5144" w:rsidP="001C5144">
      <w:pPr>
        <w:pStyle w:val="Heading1"/>
      </w:pPr>
      <w:bookmarkStart w:id="11" w:name="O_1193056"/>
      <w:bookmarkEnd w:id="11"/>
      <w:r w:rsidRPr="001C51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12" w:name="O_1193057"/>
      <w:bookmarkEnd w:id="12"/>
      <w:r w:rsidRPr="001C51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>Evidence required to demonstrate competence in this unit must</w:t>
            </w:r>
            <w:r w:rsidRPr="001C5144">
              <w:t xml:space="preserve"> be relevant to and satisfy all the requirements of the elements and performance criteria on at least two separate occasions and include: </w:t>
            </w:r>
          </w:p>
        </w:tc>
      </w:tr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ListBullet"/>
            </w:pPr>
            <w:r w:rsidRPr="001C5144">
              <w:t>applying regulations, legislative requirements, codes of practice, manufacturers’ recommendations and specification</w:t>
            </w:r>
            <w:r w:rsidRPr="001C5144">
              <w:t>s, and environmental requirements</w:t>
            </w:r>
          </w:p>
          <w:p w:rsidR="00000000" w:rsidRPr="001C5144" w:rsidP="001C5144">
            <w:pPr>
              <w:pStyle w:val="ListBullet"/>
            </w:pPr>
            <w:r w:rsidRPr="001C5144">
              <w:t>applying work health and safety (WHS)/occupational health and safety (OHS) requirements, including:</w:t>
            </w:r>
          </w:p>
          <w:p w:rsidR="00000000" w:rsidRPr="001C5144" w:rsidP="001C5144">
            <w:pPr>
              <w:pStyle w:val="ListBullet2"/>
            </w:pPr>
            <w:r w:rsidRPr="001C5144">
              <w:t>emergency procedures</w:t>
            </w:r>
          </w:p>
          <w:p w:rsidR="00000000" w:rsidRPr="001C5144" w:rsidP="001C5144">
            <w:pPr>
              <w:pStyle w:val="ListBullet2"/>
            </w:pPr>
            <w:r w:rsidRPr="001C5144">
              <w:t>risk control measures</w:t>
            </w:r>
          </w:p>
          <w:p w:rsidR="00000000" w:rsidRPr="001C5144" w:rsidP="001C5144">
            <w:pPr>
              <w:pStyle w:val="ListBullet2"/>
            </w:pPr>
            <w:r w:rsidRPr="001C5144">
              <w:t>safe working practices</w:t>
            </w:r>
          </w:p>
          <w:p w:rsidR="00000000" w:rsidRPr="001C5144" w:rsidP="001C5144">
            <w:pPr>
              <w:pStyle w:val="ListBullet"/>
            </w:pPr>
            <w:r w:rsidRPr="001C5144">
              <w:t>communicating with personnel</w:t>
            </w:r>
          </w:p>
          <w:p w:rsidR="00000000" w:rsidRPr="001C5144" w:rsidP="001C5144">
            <w:pPr>
              <w:pStyle w:val="ListBullet"/>
            </w:pPr>
            <w:r w:rsidRPr="001C5144">
              <w:t>completing documentation using recording procedures</w:t>
            </w:r>
          </w:p>
          <w:p w:rsidR="00000000" w:rsidRPr="001C5144" w:rsidP="001C5144">
            <w:pPr>
              <w:pStyle w:val="ListBullet"/>
            </w:pPr>
            <w:r w:rsidRPr="001C5144">
              <w:t>identifying and inspecting fabric filter dust collection plant status</w:t>
            </w:r>
          </w:p>
          <w:p w:rsidR="00000000" w:rsidRPr="001C5144" w:rsidP="001C5144">
            <w:pPr>
              <w:pStyle w:val="ListBullet"/>
            </w:pPr>
            <w:r w:rsidRPr="001C5144">
              <w:t>interpreting manuals</w:t>
            </w:r>
          </w:p>
          <w:p w:rsidR="00000000" w:rsidRPr="001C5144" w:rsidP="001C5144">
            <w:pPr>
              <w:pStyle w:val="ListBullet"/>
            </w:pPr>
            <w:r w:rsidRPr="001C5144">
              <w:t>monitoring fabric filter dust collection plant operation</w:t>
            </w:r>
          </w:p>
          <w:p w:rsidR="00000000" w:rsidRPr="001C5144" w:rsidP="001C5144">
            <w:pPr>
              <w:pStyle w:val="ListBullet"/>
            </w:pPr>
            <w:r w:rsidRPr="001C5144">
              <w:t xml:space="preserve">operating fabric filter dust collection plant </w:t>
            </w:r>
          </w:p>
          <w:p w:rsidR="00000000" w:rsidRPr="001C5144" w:rsidP="001C5144">
            <w:pPr>
              <w:pStyle w:val="ListBullet"/>
            </w:pPr>
            <w:r w:rsidRPr="001C5144">
              <w:t>operation</w:t>
            </w:r>
            <w:r w:rsidRPr="001C5144">
              <w:t xml:space="preserve">ally testing fabric filter dust collection plant using diagnostic and data analysis techniques </w:t>
            </w:r>
          </w:p>
          <w:p w:rsidR="00000000" w:rsidRPr="001C5144" w:rsidP="001C5144">
            <w:pPr>
              <w:pStyle w:val="ListBullet"/>
            </w:pPr>
            <w:r w:rsidRPr="001C5144">
              <w:t>organising resources</w:t>
            </w:r>
          </w:p>
          <w:p w:rsidR="00000000" w:rsidRPr="001C5144" w:rsidP="001C5144">
            <w:pPr>
              <w:pStyle w:val="ListBullet"/>
            </w:pPr>
            <w:r w:rsidRPr="001C5144">
              <w:t>preparing fabric filter dust collection plant and equipment</w:t>
            </w:r>
          </w:p>
          <w:p w:rsidR="00000000" w:rsidRPr="001C5144" w:rsidP="001C5144">
            <w:pPr>
              <w:pStyle w:val="ListBullet"/>
            </w:pPr>
            <w:r w:rsidRPr="001C5144">
              <w:t>recognising and responding to abnormal fabric filter dust collection plant operating conditions</w:t>
            </w:r>
          </w:p>
          <w:p w:rsidR="00000000" w:rsidRPr="001C5144" w:rsidP="001C5144">
            <w:pPr>
              <w:pStyle w:val="ListBullet"/>
            </w:pPr>
            <w:r w:rsidRPr="001C5144">
              <w:t>reporting on fabric filter dust collection plant status</w:t>
            </w:r>
          </w:p>
          <w:p w:rsidR="00000000" w:rsidRPr="001C5144" w:rsidP="001C5144">
            <w:pPr>
              <w:pStyle w:val="ListBullet"/>
            </w:pPr>
            <w:r w:rsidRPr="001C5144">
              <w:t>using measurement and testing instruments to identify and analyse faults and abnormalities</w:t>
            </w:r>
          </w:p>
          <w:p w:rsidR="00000000" w:rsidRPr="001C5144" w:rsidP="001C5144">
            <w:pPr>
              <w:pStyle w:val="ListBullet"/>
            </w:pPr>
            <w:r w:rsidRPr="001C5144">
              <w:t xml:space="preserve">working with </w:t>
            </w:r>
            <w:r w:rsidRPr="001C5144">
              <w:t>permit to work system.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13" w:name="O_1193058"/>
      <w:bookmarkEnd w:id="13"/>
      <w:r w:rsidRPr="001C51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44">
            <w:pPr>
              <w:pStyle w:val="BodyText"/>
              <w:rPr>
                <w:lang w:val="en-NZ"/>
              </w:rPr>
            </w:pPr>
            <w:r w:rsidRPr="001C5144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ListBullet"/>
            </w:pPr>
            <w:r w:rsidRPr="001C5144">
              <w:t xml:space="preserve">arrangements </w:t>
            </w:r>
            <w:r w:rsidRPr="001C5144">
              <w:t>of power production plant</w:t>
            </w:r>
          </w:p>
          <w:p w:rsidR="00000000" w:rsidRPr="001C5144" w:rsidP="001C5144">
            <w:pPr>
              <w:pStyle w:val="ListBullet"/>
            </w:pPr>
            <w:r w:rsidRPr="001C5144">
              <w:t>fabric filter dust collection plant and equipment, location and operating parameters</w:t>
            </w:r>
          </w:p>
          <w:p w:rsidR="00000000" w:rsidRPr="001C5144" w:rsidP="001C5144">
            <w:pPr>
              <w:pStyle w:val="ListBullet"/>
            </w:pPr>
            <w:r w:rsidRPr="001C5144">
              <w:t>fabric filter dust collection plant status</w:t>
            </w:r>
          </w:p>
          <w:p w:rsidR="00000000" w:rsidRPr="001C5144" w:rsidP="001C5144">
            <w:pPr>
              <w:pStyle w:val="ListBullet"/>
            </w:pPr>
            <w:r w:rsidRPr="001C5144">
              <w:t>manuals</w:t>
            </w:r>
          </w:p>
          <w:p w:rsidR="00000000" w:rsidRPr="001C5144" w:rsidP="001C5144">
            <w:pPr>
              <w:pStyle w:val="ListBullet"/>
            </w:pPr>
            <w:r w:rsidRPr="001C5144">
              <w:t>operation of fabric filter dust collection plant</w:t>
            </w:r>
          </w:p>
          <w:p w:rsidR="00000000" w:rsidRPr="001C5144" w:rsidP="001C5144">
            <w:pPr>
              <w:pStyle w:val="ListBullet"/>
            </w:pPr>
            <w:r w:rsidRPr="001C5144">
              <w:t>permit to work system</w:t>
            </w:r>
          </w:p>
          <w:p w:rsidR="00000000" w:rsidRPr="001C5144" w:rsidP="001C5144">
            <w:pPr>
              <w:pStyle w:val="ListBullet"/>
            </w:pPr>
            <w:r w:rsidRPr="001C5144">
              <w:t>power generation plant and equipment, location and operating parameters</w:t>
            </w:r>
          </w:p>
          <w:p w:rsidR="00000000" w:rsidRPr="001C5144" w:rsidP="001C5144">
            <w:pPr>
              <w:pStyle w:val="ListBullet"/>
            </w:pPr>
            <w:r w:rsidRPr="001C5144">
              <w:t>regulations, legislative requirements, codes of practice, manufacturers’ recommendations and specifications, and environmental requirements</w:t>
            </w:r>
          </w:p>
          <w:p w:rsidR="00000000" w:rsidRPr="001C5144" w:rsidP="001C5144">
            <w:pPr>
              <w:pStyle w:val="ListBullet"/>
            </w:pPr>
            <w:r w:rsidRPr="001C5144">
              <w:t>test and fault-finding techniques</w:t>
            </w:r>
          </w:p>
          <w:p w:rsidR="00000000" w:rsidRPr="001C5144" w:rsidP="001C5144">
            <w:pPr>
              <w:pStyle w:val="ListBullet"/>
            </w:pPr>
            <w:r w:rsidRPr="001C5144">
              <w:t>WHS/OHS re</w:t>
            </w:r>
            <w:r w:rsidRPr="001C5144">
              <w:t>quirements, including:</w:t>
            </w:r>
          </w:p>
          <w:p w:rsidR="00000000" w:rsidRPr="001C5144" w:rsidP="001C5144">
            <w:pPr>
              <w:pStyle w:val="ListBullet2"/>
            </w:pPr>
            <w:r w:rsidRPr="001C5144">
              <w:t>emergency procedures</w:t>
            </w:r>
          </w:p>
          <w:p w:rsidR="00000000" w:rsidRPr="001C5144" w:rsidP="001C5144">
            <w:pPr>
              <w:pStyle w:val="ListBullet2"/>
            </w:pPr>
            <w:r w:rsidRPr="001C5144">
              <w:t>risk control measures</w:t>
            </w:r>
          </w:p>
          <w:p w:rsidR="00000000" w:rsidRPr="001C5144" w:rsidP="001C5144">
            <w:pPr>
              <w:pStyle w:val="ListBullet2"/>
            </w:pPr>
            <w:r w:rsidRPr="001C5144">
              <w:t>safe working practices</w:t>
            </w:r>
          </w:p>
          <w:p w:rsidR="00000000" w:rsidRPr="001C5144" w:rsidP="001C5144">
            <w:pPr>
              <w:pStyle w:val="ListBullet"/>
            </w:pPr>
            <w:r w:rsidRPr="001C5144">
              <w:t xml:space="preserve">workplace documentation </w:t>
            </w:r>
          </w:p>
          <w:p w:rsidR="00000000" w:rsidRPr="001C5144" w:rsidP="001C5144">
            <w:pPr>
              <w:pStyle w:val="ListBullet"/>
            </w:pPr>
            <w:r w:rsidRPr="001C5144">
              <w:t>workplace policies and procedures.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14" w:name="O_1193059"/>
      <w:bookmarkEnd w:id="14"/>
      <w:r w:rsidRPr="001C51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1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44" w:rsidP="001C5144">
            <w:pPr>
              <w:pStyle w:val="BodyText"/>
            </w:pPr>
            <w:r w:rsidRPr="001C5144">
              <w:t xml:space="preserve">Assessors must hold credentials specified within the Standards for Registered Training Organisations current at the time of assessment. </w:t>
            </w:r>
          </w:p>
          <w:p w:rsidR="00000000" w:rsidRPr="001C5144" w:rsidP="001C5144">
            <w:pPr>
              <w:pStyle w:val="BodyText"/>
            </w:pPr>
            <w:r w:rsidRPr="001C5144">
              <w:t>Assessment must satisfy the Principles of Assessment and Rules of Evidence and all regulatory requirements included wit</w:t>
            </w:r>
            <w:r w:rsidRPr="001C5144">
              <w:t>hin the Standards for Registered Training Organisations current at the time of assessment.</w:t>
            </w:r>
          </w:p>
          <w:p w:rsidR="00000000" w:rsidRPr="001C5144" w:rsidP="001C5144">
            <w:pPr>
              <w:pStyle w:val="BodyText"/>
            </w:pPr>
            <w:r w:rsidRPr="001C5144">
              <w:t>Assessment must occur in workplace operational situations where it is appropriate to do so; where this is not appropriate, assessment must occur in simulated workpla</w:t>
            </w:r>
            <w:r w:rsidRPr="001C5144">
              <w:t>ce operational situations that replicate workplace conditions.</w:t>
            </w:r>
          </w:p>
          <w:p w:rsidR="00000000" w:rsidRPr="001C5144" w:rsidP="001C5144">
            <w:pPr>
              <w:pStyle w:val="BodyText"/>
            </w:pPr>
            <w:r w:rsidRPr="001C514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C5144" w:rsidP="001C5144">
            <w:pPr>
              <w:pStyle w:val="BodyText"/>
            </w:pPr>
            <w:r w:rsidRPr="001C5144">
              <w:t xml:space="preserve">Resources for assessment </w:t>
            </w:r>
            <w:r w:rsidRPr="001C5144">
              <w:t>must include access to:</w:t>
            </w:r>
          </w:p>
          <w:p w:rsidR="00000000" w:rsidRPr="001C5144" w:rsidP="001C5144">
            <w:pPr>
              <w:pStyle w:val="ListBullet"/>
            </w:pPr>
            <w:r w:rsidRPr="001C5144">
              <w:t>a range of relevant exercises, case studies and/or other simulations</w:t>
            </w:r>
          </w:p>
          <w:p w:rsidR="00000000" w:rsidRPr="001C5144" w:rsidP="001C5144">
            <w:pPr>
              <w:pStyle w:val="ListBullet"/>
            </w:pPr>
            <w:r w:rsidRPr="001C5144">
              <w:t xml:space="preserve">relevant and appropriate materials, tools, equipment and personal protective equipment (PPE) currently used in industry </w:t>
            </w:r>
          </w:p>
          <w:p w:rsidR="00000000" w:rsidRPr="001C5144" w:rsidP="001C5144">
            <w:pPr>
              <w:pStyle w:val="ListBullet"/>
            </w:pPr>
            <w:r w:rsidRPr="001C5144">
              <w:t>applicable documentation, including workp</w:t>
            </w:r>
            <w:r w:rsidRPr="001C5144">
              <w:t>lace procedures, equipment specifications, regulations, codes of practice and operation manuals.</w:t>
            </w:r>
          </w:p>
        </w:tc>
      </w:tr>
    </w:tbl>
    <w:p w:rsidR="00000000" w:rsidRPr="001C5144" w:rsidP="001C5144">
      <w:pPr>
        <w:pStyle w:val="NoPaddingFontSize1"/>
      </w:pPr>
    </w:p>
    <w:p w:rsidR="00000000" w:rsidRPr="001C5144" w:rsidP="001C5144">
      <w:pPr>
        <w:pStyle w:val="AllowPageBreak"/>
      </w:pPr>
    </w:p>
    <w:p w:rsidR="00000000" w:rsidRPr="001C5144" w:rsidP="001C5144">
      <w:pPr>
        <w:pStyle w:val="Heading1"/>
      </w:pPr>
      <w:bookmarkStart w:id="15" w:name="O_1193062"/>
      <w:bookmarkEnd w:id="15"/>
      <w:r w:rsidRPr="001C5144">
        <w:t>Links</w:t>
      </w:r>
    </w:p>
    <w:p w:rsidR="00000000" w:rsidRPr="001C5144" w:rsidP="006B5171">
      <w:pPr>
        <w:pStyle w:val="BodyText"/>
      </w:pPr>
      <w:r w:rsidRPr="001C5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4532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C5144" w:rsidP="001C5144"/>
    <w:sectPr w:rsidSect="001C51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44" w:rsidRPr="006B5171" w:rsidP="006B5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71" w:rsidP="001C5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171" w:rsidP="001C5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B5171" w:rsidP="001C51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44" w:rsidP="001C5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5171">
      <w:t>Approved</w:t>
    </w:r>
    <w:r w:rsidR="006B51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51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5171">
      <w:rPr>
        <w:noProof/>
      </w:rPr>
      <w:t>4</w:t>
    </w:r>
    <w:r>
      <w:rPr>
        <w:noProof/>
      </w:rPr>
      <w:fldChar w:fldCharType="end"/>
    </w:r>
  </w:p>
  <w:p w:rsidR="001C5144" w:rsidP="001C5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51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5171">
      <w:t>Powering Skills Organisation</w:t>
    </w:r>
    <w:r w:rsidR="006B5171">
      <w:fldChar w:fldCharType="end"/>
    </w:r>
  </w:p>
  <w:p w:rsidR="001C5144" w:rsidP="001C5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144" w:rsidRPr="006B5171" w:rsidP="006B5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71" w:rsidRPr="002D2AF8" w:rsidP="001C5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UEPOPS113 Operate fabric filter dust collection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5171" w:rsidP="001C51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44" w:rsidRPr="002D2AF8" w:rsidP="001C5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5171">
      <w:t>UEPOPS113 Operate fabric filter dust collection plant</w:t>
    </w:r>
    <w:r w:rsidR="006B51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5171">
      <w:rPr>
        <w:noProof/>
      </w:rPr>
      <w:t>2 March 2025</w:t>
    </w:r>
    <w:r>
      <w:fldChar w:fldCharType="end"/>
    </w:r>
  </w:p>
  <w:p w:rsidR="001C5144" w:rsidP="001C5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563E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369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DA6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144"/>
  </w:style>
  <w:style w:type="character" w:customStyle="1" w:styleId="Heading1Char">
    <w:name w:val="Heading 1 Char"/>
    <w:basedOn w:val="DefaultParagraphFont"/>
    <w:link w:val="Heading1"/>
    <w:rsid w:val="001C5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144"/>
    <w:rPr>
      <w:b/>
      <w:spacing w:val="0"/>
    </w:rPr>
  </w:style>
  <w:style w:type="paragraph" w:styleId="ListBullet2">
    <w:name w:val="List Bullet 2"/>
    <w:basedOn w:val="List2"/>
    <w:rsid w:val="001C51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5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5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1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144"/>
    <w:rPr>
      <w:i/>
    </w:rPr>
  </w:style>
  <w:style w:type="paragraph" w:styleId="Caption">
    <w:name w:val="caption"/>
    <w:basedOn w:val="BodyText"/>
    <w:next w:val="Normal"/>
    <w:qFormat/>
    <w:rsid w:val="001C5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144"/>
  </w:style>
  <w:style w:type="paragraph" w:styleId="TableofFigures">
    <w:name w:val="table of figures"/>
    <w:basedOn w:val="Normal"/>
    <w:next w:val="Normal"/>
    <w:semiHidden/>
    <w:rsid w:val="001C5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1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5144"/>
    <w:rPr>
      <w:rFonts w:ascii="Wingdings" w:hAnsi="Wingdings"/>
    </w:rPr>
  </w:style>
  <w:style w:type="paragraph" w:customStyle="1" w:styleId="TableHeading">
    <w:name w:val="Table Heading"/>
    <w:basedOn w:val="HeadingBase"/>
    <w:rsid w:val="001C5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144"/>
    <w:rPr>
      <w:color w:val="0033CC"/>
      <w:u w:val="none"/>
    </w:rPr>
  </w:style>
  <w:style w:type="paragraph" w:customStyle="1" w:styleId="BodyTextRight">
    <w:name w:val="Body Text Right"/>
    <w:basedOn w:val="BodyText"/>
    <w:rsid w:val="001C5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1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144"/>
    <w:rPr>
      <w:sz w:val="32"/>
    </w:rPr>
  </w:style>
  <w:style w:type="paragraph" w:customStyle="1" w:styleId="HeadingProcedure">
    <w:name w:val="Heading Procedure"/>
    <w:basedOn w:val="HeadingBase"/>
    <w:next w:val="Normal"/>
    <w:rsid w:val="001C5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144"/>
    <w:pPr>
      <w:spacing w:before="60" w:after="60"/>
    </w:pPr>
  </w:style>
  <w:style w:type="paragraph" w:styleId="ListContinue">
    <w:name w:val="List Continue"/>
    <w:basedOn w:val="List"/>
    <w:rsid w:val="001C5144"/>
    <w:pPr>
      <w:ind w:firstLine="0"/>
    </w:pPr>
  </w:style>
  <w:style w:type="paragraph" w:customStyle="1" w:styleId="ListNote">
    <w:name w:val="List Note"/>
    <w:basedOn w:val="List"/>
    <w:rsid w:val="001C5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144"/>
    <w:rPr>
      <w:rFonts w:ascii="Courier New" w:hAnsi="Courier New"/>
    </w:rPr>
  </w:style>
  <w:style w:type="paragraph" w:customStyle="1" w:styleId="NoteBullet">
    <w:name w:val="Note Bullet"/>
    <w:basedOn w:val="Note"/>
    <w:rsid w:val="001C5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144"/>
    <w:rPr>
      <w:b/>
      <w:smallCaps/>
    </w:rPr>
  </w:style>
  <w:style w:type="paragraph" w:customStyle="1" w:styleId="TableListNumber">
    <w:name w:val="Table List Number"/>
    <w:basedOn w:val="ListNumber"/>
    <w:rsid w:val="001C5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144"/>
    <w:pPr>
      <w:numPr>
        <w:numId w:val="9"/>
      </w:numPr>
    </w:pPr>
  </w:style>
  <w:style w:type="paragraph" w:customStyle="1" w:styleId="ListAlpha2">
    <w:name w:val="List Alpha 2"/>
    <w:basedOn w:val="List2"/>
    <w:rsid w:val="001C5144"/>
    <w:pPr>
      <w:numPr>
        <w:numId w:val="8"/>
      </w:numPr>
    </w:pPr>
  </w:style>
  <w:style w:type="paragraph" w:styleId="List2">
    <w:name w:val="List 2"/>
    <w:basedOn w:val="BodyText"/>
    <w:rsid w:val="001C5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1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5144"/>
    <w:pPr>
      <w:numPr>
        <w:numId w:val="4"/>
      </w:numPr>
    </w:pPr>
  </w:style>
  <w:style w:type="paragraph" w:styleId="ListContinue2">
    <w:name w:val="List Continue 2"/>
    <w:basedOn w:val="List2"/>
    <w:rsid w:val="001C5144"/>
    <w:pPr>
      <w:ind w:firstLine="0"/>
    </w:pPr>
  </w:style>
  <w:style w:type="paragraph" w:styleId="ListContinue3">
    <w:name w:val="List Continue 3"/>
    <w:basedOn w:val="List3"/>
    <w:rsid w:val="001C5144"/>
    <w:pPr>
      <w:ind w:left="1021" w:firstLine="0"/>
    </w:pPr>
  </w:style>
  <w:style w:type="paragraph" w:styleId="ListContinue4">
    <w:name w:val="List Continue 4"/>
    <w:basedOn w:val="List4"/>
    <w:rsid w:val="001C5144"/>
    <w:pPr>
      <w:ind w:firstLine="0"/>
    </w:pPr>
  </w:style>
  <w:style w:type="paragraph" w:styleId="ListContinue5">
    <w:name w:val="List Continue 5"/>
    <w:basedOn w:val="List5"/>
    <w:rsid w:val="001C5144"/>
    <w:pPr>
      <w:ind w:firstLine="0"/>
    </w:pPr>
  </w:style>
  <w:style w:type="paragraph" w:styleId="ListNumber3">
    <w:name w:val="List Number 3"/>
    <w:basedOn w:val="List3"/>
    <w:rsid w:val="001C5144"/>
    <w:pPr>
      <w:numPr>
        <w:numId w:val="5"/>
      </w:numPr>
    </w:pPr>
  </w:style>
  <w:style w:type="paragraph" w:styleId="ListNumber4">
    <w:name w:val="List Number 4"/>
    <w:basedOn w:val="List4"/>
    <w:rsid w:val="001C5144"/>
    <w:pPr>
      <w:numPr>
        <w:numId w:val="6"/>
      </w:numPr>
    </w:pPr>
  </w:style>
  <w:style w:type="paragraph" w:styleId="ListNumber5">
    <w:name w:val="List Number 5"/>
    <w:basedOn w:val="List5"/>
    <w:rsid w:val="001C5144"/>
    <w:pPr>
      <w:numPr>
        <w:numId w:val="7"/>
      </w:numPr>
    </w:pPr>
  </w:style>
  <w:style w:type="paragraph" w:styleId="BlockText">
    <w:name w:val="Block Text"/>
    <w:basedOn w:val="Normal"/>
    <w:rsid w:val="001C5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144"/>
    <w:rPr>
      <w:sz w:val="16"/>
      <w:vertAlign w:val="superscript"/>
    </w:rPr>
  </w:style>
  <w:style w:type="character" w:customStyle="1" w:styleId="Symbols">
    <w:name w:val="Symbols"/>
    <w:basedOn w:val="DefaultParagraphFont"/>
    <w:rsid w:val="001C5144"/>
    <w:rPr>
      <w:rFonts w:ascii="Symbol" w:hAnsi="Symbol"/>
    </w:rPr>
  </w:style>
  <w:style w:type="character" w:customStyle="1" w:styleId="MenuOptions">
    <w:name w:val="Menu Options"/>
    <w:basedOn w:val="DefaultParagraphFont"/>
    <w:rsid w:val="001C5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144"/>
    <w:rPr>
      <w:b/>
    </w:rPr>
  </w:style>
  <w:style w:type="character" w:customStyle="1" w:styleId="Underlined">
    <w:name w:val="Underlined"/>
    <w:basedOn w:val="DefaultParagraphFont"/>
    <w:rsid w:val="001C5144"/>
    <w:rPr>
      <w:u w:val="single"/>
    </w:rPr>
  </w:style>
  <w:style w:type="paragraph" w:customStyle="1" w:styleId="TableBodyTextRight">
    <w:name w:val="Table Body Text Right"/>
    <w:basedOn w:val="TableBodyText"/>
    <w:rsid w:val="001C5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144"/>
    <w:rPr>
      <w:sz w:val="18"/>
    </w:rPr>
  </w:style>
  <w:style w:type="paragraph" w:customStyle="1" w:styleId="BodySmallRight">
    <w:name w:val="Body Small Right"/>
    <w:basedOn w:val="BodyTextRight"/>
    <w:rsid w:val="001C5144"/>
    <w:rPr>
      <w:sz w:val="18"/>
      <w:szCs w:val="18"/>
    </w:rPr>
  </w:style>
  <w:style w:type="paragraph" w:customStyle="1" w:styleId="MarginEdition">
    <w:name w:val="Margin Edition"/>
    <w:basedOn w:val="MarginNote"/>
    <w:rsid w:val="001C5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144"/>
    <w:rPr>
      <w:sz w:val="2"/>
      <w:szCs w:val="2"/>
    </w:rPr>
  </w:style>
  <w:style w:type="character" w:customStyle="1" w:styleId="Small">
    <w:name w:val="Small"/>
    <w:basedOn w:val="DefaultParagraphFont"/>
    <w:rsid w:val="001C5144"/>
    <w:rPr>
      <w:sz w:val="16"/>
    </w:rPr>
  </w:style>
  <w:style w:type="paragraph" w:customStyle="1" w:styleId="WideTable">
    <w:name w:val="Wide Table"/>
    <w:basedOn w:val="Normal"/>
    <w:rsid w:val="001C5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144"/>
  </w:style>
  <w:style w:type="paragraph" w:styleId="Quote">
    <w:name w:val="Quote"/>
    <w:basedOn w:val="Heading1"/>
    <w:link w:val="QuoteChar"/>
    <w:qFormat/>
    <w:rsid w:val="001C5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144"/>
    <w:pPr>
      <w:pageBreakBefore/>
    </w:pPr>
  </w:style>
  <w:style w:type="paragraph" w:customStyle="1" w:styleId="Border">
    <w:name w:val="Border"/>
    <w:basedOn w:val="Normal"/>
    <w:qFormat/>
    <w:rsid w:val="001C5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144"/>
    <w:rPr>
      <w:u w:val="single"/>
    </w:rPr>
  </w:style>
  <w:style w:type="character" w:customStyle="1" w:styleId="BoldandItalics">
    <w:name w:val="Bold and Italics"/>
    <w:qFormat/>
    <w:rsid w:val="001C5144"/>
    <w:rPr>
      <w:b/>
      <w:i/>
      <w:u w:val="none"/>
    </w:rPr>
  </w:style>
  <w:style w:type="paragraph" w:styleId="BalloonText">
    <w:name w:val="Balloon Text"/>
    <w:basedOn w:val="Normal"/>
    <w:link w:val="BalloonTextChar"/>
    <w:rsid w:val="001C5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144"/>
    <w:pPr>
      <w:spacing w:before="0" w:after="0"/>
    </w:pPr>
  </w:style>
  <w:style w:type="paragraph" w:customStyle="1" w:styleId="BodyTextBold">
    <w:name w:val="Body Text Bold"/>
    <w:basedOn w:val="BodyText"/>
    <w:qFormat/>
    <w:rsid w:val="001C5144"/>
    <w:rPr>
      <w:b/>
    </w:rPr>
  </w:style>
  <w:style w:type="character" w:styleId="Hyperlink">
    <w:name w:val="Hyperlink"/>
    <w:basedOn w:val="DefaultParagraphFont"/>
    <w:uiPriority w:val="99"/>
    <w:unhideWhenUsed/>
    <w:rsid w:val="006B5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7736</Characters>
  <Application>Microsoft Office Word</Application>
  <DocSecurity>0</DocSecurity>
  <Lines>266</Lines>
  <Paragraphs>148</Paragraphs>
  <ScaleCrop>false</ScaleCrop>
  <Company>Author-it Software Corporation Ltd.</Company>
  <LinksUpToDate>false</LinksUpToDate>
  <CharactersWithSpaces>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UEPOPS113 Operate fabric filter dust collection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