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4D4" w:rsidP="00F56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UEPOPS098 Operate and monitor gas production plant</w:t>
      </w:r>
      <w:r>
        <w:fldChar w:fldCharType="end"/>
      </w:r>
    </w:p>
    <w:p w:rsidR="00F564D4" w:rsidP="00F564D4">
      <w:pPr>
        <w:pStyle w:val="Version"/>
        <w:sectPr w:rsidSect="00534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9F4" w:rsidP="005349F4">
      <w:pPr>
        <w:pStyle w:val="SuperHeading"/>
      </w:pPr>
      <w:r w:rsidRPr="005349F4">
        <w:t>UEPOPS098 Operate and monitor gas production plant</w:t>
      </w:r>
    </w:p>
    <w:p w:rsidR="00000000" w:rsidRPr="005349F4" w:rsidP="005349F4">
      <w:pPr>
        <w:pStyle w:val="Heading1"/>
      </w:pPr>
      <w:bookmarkStart w:id="1" w:name="O_1192761"/>
      <w:bookmarkEnd w:id="1"/>
      <w:r w:rsidRPr="005349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2" w:name="O_1192762"/>
      <w:bookmarkEnd w:id="2"/>
      <w:r w:rsidRPr="005349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t>This unit involves the skills and knowle</w:t>
            </w:r>
            <w:r w:rsidRPr="005349F4">
              <w:t xml:space="preserve">dge required to operate, inspect and monitor gas producing plant. Gas production plant is used for combustible gases which are fed into power turbines. </w:t>
            </w:r>
          </w:p>
          <w:p w:rsidR="00000000" w:rsidRPr="005349F4" w:rsidP="005349F4">
            <w:pPr>
              <w:pStyle w:val="BodyText"/>
            </w:pPr>
            <w:r w:rsidRPr="005349F4">
              <w:t>Competency in this unit requires the ability to plan work, operate compressed gas production plant, tes</w:t>
            </w:r>
            <w:r w:rsidRPr="005349F4">
              <w:t xml:space="preserve">t compressed gas production plant, analyse compressed gas production plant faults, monitor and inspect compressed gas production plant, and complete all documentation. Individuals will, in general, work under supervision, in a power generation facility as </w:t>
            </w:r>
            <w:r w:rsidRPr="005349F4">
              <w:t xml:space="preserve">an operator. </w:t>
            </w:r>
          </w:p>
          <w:p w:rsidR="00000000" w:rsidRPr="005349F4" w:rsidP="005349F4">
            <w:pPr>
              <w:pStyle w:val="BodyText"/>
            </w:pPr>
            <w:r w:rsidRPr="005349F4">
              <w:t>Power generation plant operators are trained and authorised to isolate, prepare plant and issue permits to work.</w:t>
            </w:r>
          </w:p>
          <w:p w:rsidR="00000000" w:rsidRPr="005349F4" w:rsidP="005349F4">
            <w:pPr>
              <w:pStyle w:val="BodyText"/>
            </w:pPr>
            <w:r w:rsidRPr="005349F4">
              <w:t>No licensing, legislative or certification requirements apply to this unit at the time of publication.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3" w:name="O_1192763"/>
      <w:bookmarkEnd w:id="3"/>
      <w:r w:rsidRPr="005349F4">
        <w:t>Pre-r</w:t>
      </w:r>
      <w:r w:rsidRPr="005349F4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t>There are no prerequisite units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4" w:name="O_1192764"/>
      <w:bookmarkEnd w:id="4"/>
      <w:r w:rsidRPr="005349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t>Operations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5" w:name="O_1192765"/>
      <w:bookmarkEnd w:id="5"/>
      <w:r w:rsidRPr="005349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t>Electricity generation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6" w:name="O_1192766"/>
      <w:bookmarkEnd w:id="6"/>
      <w:r w:rsidRPr="005349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PERFORMANCE CRITERIA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Performance criteria describe the performance needed to demonstrate achievement of the element.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 xml:space="preserve">Work health and safety (WHS)/occupational health and </w:t>
            </w:r>
            <w:r w:rsidRPr="005349F4">
              <w:t>safety (OHS) regulations, legislative requirements, codes of practice, manufacturers’ recommendations and specifications, environmental requirements and workplace procedures are identified, applied and m</w:t>
            </w:r>
            <w:r w:rsidRPr="005349F4">
              <w:t>onitored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Work requirements are identified from relevant personnel and documentation in accordance with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Documentation to determine gas production plant status is assessed and evaluated in accordance with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Inspection and field preparation for gas production service are carried out in accordance with manufacturers</w:t>
            </w:r>
            <w:r>
              <w:t>’</w:t>
            </w:r>
            <w:r w:rsidRPr="005349F4">
              <w:t xml:space="preserve"> recommendations an</w:t>
            </w:r>
            <w:r w:rsidRPr="005349F4">
              <w:t>d specifications, and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Gas production plant operational prerequisites are established in accordance with manufacturers</w:t>
            </w:r>
            <w:r>
              <w:t>’</w:t>
            </w:r>
            <w:r w:rsidRPr="005349F4">
              <w:t xml:space="preserve"> recommendations and specifications, and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Sequence for recommissioning of gas produ</w:t>
            </w:r>
            <w:r w:rsidRPr="005349F4">
              <w:t xml:space="preserve">ction plant is determined in accordance with workplace procedures 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Operate gas production</w:t>
            </w:r>
            <w:r w:rsidRPr="005349F4">
              <w:t xml:space="preserve"> </w:t>
            </w:r>
            <w:r w:rsidRPr="005349F4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Gas production plant is operated in accordance with manufacturers</w:t>
            </w:r>
            <w:r>
              <w:t>’</w:t>
            </w:r>
            <w:r w:rsidRPr="005349F4">
              <w:t xml:space="preserve"> recommendations and specifications, and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Gas production plant is monitored and observed to detect deviations from normal operating conditions in accordance with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Corrective actions are taken to rectify abnormalities in accordance with manufacturers</w:t>
            </w:r>
            <w:r>
              <w:t>’</w:t>
            </w:r>
            <w:r w:rsidRPr="005349F4">
              <w:t xml:space="preserve"> recommendations and </w:t>
            </w:r>
            <w:r w:rsidRPr="005349F4">
              <w:t>specifications, and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Test gas production</w:t>
            </w:r>
            <w:r w:rsidRPr="005349F4">
              <w:t xml:space="preserve"> </w:t>
            </w:r>
            <w:r w:rsidRPr="005349F4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 xml:space="preserve">Operational tests are performed in accordance with workplace procedures 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Gas production plant is observed for operational response in accordance with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Gas production plant is returned to required operational status upon completion of test in accordance with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A</w:t>
            </w:r>
            <w:r w:rsidRPr="005349F4">
              <w:rPr>
                <w:rStyle w:val="SpecialBold"/>
              </w:rPr>
              <w:t>nalyse gas production</w:t>
            </w:r>
            <w:r w:rsidRPr="005349F4">
              <w:t xml:space="preserve"> </w:t>
            </w:r>
            <w:r w:rsidRPr="005349F4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Causes of abnormal gas production plant operating conditions are identified and by analysing technical and operational information in accordance with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Gas production plant integrity and pers</w:t>
            </w:r>
            <w:r w:rsidRPr="005349F4">
              <w:t>onnel safety is maintained in consultation with relevant personnel and technical and operational documentation in accordance with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Monitor and inspect gas production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Gas production plant is monitored and inspected for norma</w:t>
            </w:r>
            <w:r w:rsidRPr="005349F4">
              <w:t>l operation and to detect deviations in accordance with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Relevant personnel are notified when defects are detected in accordance with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Gas production plant problems, movements, abnormalities and status are reported in accordance with workplace procedures</w:t>
            </w:r>
          </w:p>
        </w:tc>
      </w:tr>
      <w:tr w:rsidTr="005349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t>Documentation is updated in accordance with workplace procedures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7" w:name="O_1192767"/>
      <w:bookmarkEnd w:id="7"/>
      <w:r w:rsidRPr="005349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t>Foundation skills essenti</w:t>
            </w:r>
            <w:r w:rsidRPr="005349F4">
              <w:t>al to performance are explicit in the performance criteria of this unit of competency.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8" w:name="O_1192768"/>
      <w:bookmarkEnd w:id="8"/>
      <w:r w:rsidRPr="005349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t>Range is restricted to essential operating conditions and any other variables essential to the work environment.</w:t>
            </w:r>
          </w:p>
          <w:p w:rsidR="00000000" w:rsidRPr="005349F4" w:rsidP="005349F4">
            <w:pPr>
              <w:pStyle w:val="BodyText"/>
            </w:pPr>
            <w:r w:rsidRPr="005349F4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9" w:name="O_1192769"/>
      <w:bookmarkEnd w:id="9"/>
      <w:r w:rsidRPr="005349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t>This unit replaces and is equivalent to UEPOPS319 Operate</w:t>
            </w:r>
            <w:r w:rsidRPr="005349F4">
              <w:t xml:space="preserve"> and monitor gas production plant.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10" w:name="O_1192776"/>
      <w:bookmarkEnd w:id="10"/>
      <w:r w:rsidRPr="005349F4">
        <w:t>Links</w:t>
      </w:r>
    </w:p>
    <w:p w:rsidR="00000000" w:rsidRPr="005349F4" w:rsidP="00F564D4">
      <w:pPr>
        <w:pStyle w:val="BodyText"/>
      </w:pPr>
      <w:r w:rsidRPr="005349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6472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349F4" w:rsidP="00F564D4">
      <w:pPr>
        <w:pStyle w:val="BodyText"/>
        <w:sectPr w:rsidSect="005349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49F4" w:rsidP="005349F4">
      <w:pPr>
        <w:pStyle w:val="SuperHeading"/>
      </w:pPr>
      <w:r w:rsidRPr="005349F4">
        <w:t>Assessment Requirements for UEPOPS098 Operate and monitor gas production plant</w:t>
      </w:r>
    </w:p>
    <w:p w:rsidR="00000000" w:rsidRPr="005349F4" w:rsidP="005349F4">
      <w:pPr>
        <w:pStyle w:val="Heading1"/>
      </w:pPr>
      <w:bookmarkStart w:id="11" w:name="O_1192771"/>
      <w:bookmarkEnd w:id="11"/>
      <w:r w:rsidRPr="005349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t>Release 1. This is the first release of this unit of competency in the UEP Electricity Supply Industry –</w:t>
            </w:r>
            <w:r w:rsidRPr="005349F4">
              <w:t xml:space="preserve"> Generation Sector Training Package Release 2.0.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12" w:name="O_1192772"/>
      <w:bookmarkEnd w:id="12"/>
      <w:r w:rsidRPr="005349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>Evidence required to demonstrate competence in this unit must be relevant to and satisfy all the requirements of the elements and performance criteria on at least tw</w:t>
            </w:r>
            <w:r w:rsidRPr="005349F4">
              <w:t xml:space="preserve">o separate occasions and include: </w:t>
            </w:r>
          </w:p>
        </w:tc>
      </w:tr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ListBullet"/>
            </w:pPr>
            <w:r w:rsidRPr="005349F4">
              <w:t>analysing gas production plant faults using data analysis techniques and tools</w:t>
            </w:r>
          </w:p>
          <w:p w:rsidR="00000000" w:rsidRPr="005349F4" w:rsidP="005349F4">
            <w:pPr>
              <w:pStyle w:val="ListBullet"/>
            </w:pPr>
            <w:r w:rsidRPr="005349F4">
              <w:t>applying work health and safety (WHS)/occupational health and safety (OHS) requirements, including:</w:t>
            </w:r>
          </w:p>
          <w:p w:rsidR="00000000" w:rsidRPr="005349F4" w:rsidP="005349F4">
            <w:pPr>
              <w:pStyle w:val="ListBullet2"/>
            </w:pPr>
            <w:r w:rsidRPr="005349F4">
              <w:t>emergency procedures</w:t>
            </w:r>
          </w:p>
          <w:p w:rsidR="00000000" w:rsidRPr="005349F4" w:rsidP="005349F4">
            <w:pPr>
              <w:pStyle w:val="ListBullet2"/>
            </w:pPr>
            <w:r w:rsidRPr="005349F4">
              <w:t>risk control measures</w:t>
            </w:r>
          </w:p>
          <w:p w:rsidR="00000000" w:rsidRPr="005349F4" w:rsidP="005349F4">
            <w:pPr>
              <w:pStyle w:val="ListBullet2"/>
            </w:pPr>
            <w:r w:rsidRPr="005349F4">
              <w:t>safe working practices</w:t>
            </w:r>
          </w:p>
          <w:p w:rsidR="00000000" w:rsidRPr="005349F4" w:rsidP="005349F4">
            <w:pPr>
              <w:pStyle w:val="ListBullet"/>
            </w:pPr>
            <w:r w:rsidRPr="005349F4">
              <w:t>communicating with personnel</w:t>
            </w:r>
          </w:p>
          <w:p w:rsidR="00000000" w:rsidRPr="005349F4" w:rsidP="005349F4">
            <w:pPr>
              <w:pStyle w:val="ListBullet"/>
            </w:pPr>
            <w:r w:rsidRPr="005349F4">
              <w:t xml:space="preserve">completing documentation using recording procedures </w:t>
            </w:r>
          </w:p>
          <w:p w:rsidR="00000000" w:rsidRPr="005349F4" w:rsidP="005349F4">
            <w:pPr>
              <w:pStyle w:val="ListBullet"/>
            </w:pPr>
            <w:r w:rsidRPr="005349F4">
              <w:t>identifying gas production plant status</w:t>
            </w:r>
          </w:p>
          <w:p w:rsidR="00000000" w:rsidRPr="005349F4" w:rsidP="005349F4">
            <w:pPr>
              <w:pStyle w:val="ListBullet"/>
            </w:pPr>
            <w:r w:rsidRPr="005349F4">
              <w:t>implementing regulations, legislative requirements, codes of practice, manufacturers’ re</w:t>
            </w:r>
            <w:r w:rsidRPr="005349F4">
              <w:t>commendations and specifications, and environmental requirements</w:t>
            </w:r>
          </w:p>
          <w:p w:rsidR="00000000" w:rsidRPr="005349F4" w:rsidP="005349F4">
            <w:pPr>
              <w:pStyle w:val="ListBullet"/>
            </w:pPr>
            <w:r w:rsidRPr="005349F4">
              <w:t>interpreting manuals</w:t>
            </w:r>
          </w:p>
          <w:p w:rsidR="00000000" w:rsidRPr="005349F4" w:rsidP="005349F4">
            <w:pPr>
              <w:pStyle w:val="ListBullet"/>
            </w:pPr>
            <w:r w:rsidRPr="005349F4">
              <w:t>monitoring and inspecting gas production plant operations</w:t>
            </w:r>
          </w:p>
          <w:p w:rsidR="00000000" w:rsidRPr="005349F4" w:rsidP="005349F4">
            <w:pPr>
              <w:pStyle w:val="ListBullet"/>
            </w:pPr>
            <w:r w:rsidRPr="005349F4">
              <w:t>operating gas production plant</w:t>
            </w:r>
          </w:p>
          <w:p w:rsidR="00000000" w:rsidRPr="005349F4" w:rsidP="005349F4">
            <w:pPr>
              <w:pStyle w:val="ListBullet"/>
            </w:pPr>
            <w:r w:rsidRPr="005349F4">
              <w:t>organising resources</w:t>
            </w:r>
          </w:p>
          <w:p w:rsidR="00000000" w:rsidRPr="005349F4" w:rsidP="005349F4">
            <w:pPr>
              <w:pStyle w:val="ListBullet"/>
            </w:pPr>
            <w:r w:rsidRPr="005349F4">
              <w:t>preparing and planning work</w:t>
            </w:r>
          </w:p>
          <w:p w:rsidR="00000000" w:rsidRPr="005349F4" w:rsidP="005349F4">
            <w:pPr>
              <w:pStyle w:val="ListBullet"/>
            </w:pPr>
            <w:r w:rsidRPr="005349F4">
              <w:t>preparing gas production plant a</w:t>
            </w:r>
            <w:r w:rsidRPr="005349F4">
              <w:t>nd equipment for operation</w:t>
            </w:r>
          </w:p>
          <w:p w:rsidR="00000000" w:rsidRPr="005349F4" w:rsidP="005349F4">
            <w:pPr>
              <w:pStyle w:val="ListBullet"/>
            </w:pPr>
            <w:r w:rsidRPr="005349F4">
              <w:t>recognising and responding to abnormal gas production plant operating conditions</w:t>
            </w:r>
          </w:p>
          <w:p w:rsidR="00000000" w:rsidRPr="005349F4" w:rsidP="005349F4">
            <w:pPr>
              <w:pStyle w:val="ListBullet"/>
            </w:pPr>
            <w:r w:rsidRPr="005349F4">
              <w:t>testing gas production plant operations using diagnostic and testing techniques</w:t>
            </w:r>
          </w:p>
          <w:p w:rsidR="00000000" w:rsidRPr="005349F4" w:rsidP="005349F4">
            <w:pPr>
              <w:pStyle w:val="ListBullet"/>
            </w:pPr>
            <w:r w:rsidRPr="005349F4">
              <w:t>working with permit to work system.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13" w:name="O_1192773"/>
      <w:bookmarkEnd w:id="13"/>
      <w:r w:rsidRPr="005349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9F4">
            <w:pPr>
              <w:pStyle w:val="BodyText"/>
              <w:rPr>
                <w:lang w:val="en-NZ"/>
              </w:rPr>
            </w:pPr>
            <w:r w:rsidRPr="005349F4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ListBullet"/>
            </w:pPr>
            <w:r w:rsidRPr="005349F4">
              <w:t>arrangements of power production plant</w:t>
            </w:r>
          </w:p>
          <w:p w:rsidR="00000000" w:rsidRPr="005349F4" w:rsidP="005349F4">
            <w:pPr>
              <w:pStyle w:val="ListBullet"/>
            </w:pPr>
            <w:r w:rsidRPr="005349F4">
              <w:t>gas production pla</w:t>
            </w:r>
            <w:r w:rsidRPr="005349F4">
              <w:t xml:space="preserve">nt and equipment, location and operating parameters </w:t>
            </w:r>
          </w:p>
          <w:p w:rsidR="00000000" w:rsidRPr="005349F4" w:rsidP="005349F4">
            <w:pPr>
              <w:pStyle w:val="ListBullet"/>
            </w:pPr>
            <w:r w:rsidRPr="005349F4">
              <w:t>gas production plant status</w:t>
            </w:r>
          </w:p>
          <w:p w:rsidR="00000000" w:rsidRPr="005349F4" w:rsidP="005349F4">
            <w:pPr>
              <w:pStyle w:val="ListBullet"/>
            </w:pPr>
            <w:r w:rsidRPr="005349F4">
              <w:t>manuals</w:t>
            </w:r>
          </w:p>
          <w:p w:rsidR="00000000" w:rsidRPr="005349F4" w:rsidP="005349F4">
            <w:pPr>
              <w:pStyle w:val="ListBullet"/>
            </w:pPr>
            <w:r w:rsidRPr="005349F4">
              <w:t>permit to work system</w:t>
            </w:r>
          </w:p>
          <w:p w:rsidR="00000000" w:rsidRPr="005349F4" w:rsidP="005349F4">
            <w:pPr>
              <w:pStyle w:val="ListBullet"/>
            </w:pPr>
            <w:r w:rsidRPr="005349F4">
              <w:t>regulations, legislative requirements, codes of practice, manufacturers’ recommendations and specifications, and environmental requirements</w:t>
            </w:r>
          </w:p>
          <w:p w:rsidR="00000000" w:rsidRPr="005349F4" w:rsidP="005349F4">
            <w:pPr>
              <w:pStyle w:val="ListBullet"/>
            </w:pPr>
            <w:r w:rsidRPr="005349F4">
              <w:t>WHS/OHS requirements, including:</w:t>
            </w:r>
          </w:p>
          <w:p w:rsidR="00000000" w:rsidRPr="005349F4" w:rsidP="005349F4">
            <w:pPr>
              <w:pStyle w:val="ListBullet2"/>
            </w:pPr>
            <w:r w:rsidRPr="005349F4">
              <w:t>emergency procedures</w:t>
            </w:r>
          </w:p>
          <w:p w:rsidR="00000000" w:rsidRPr="005349F4" w:rsidP="005349F4">
            <w:pPr>
              <w:pStyle w:val="ListBullet2"/>
            </w:pPr>
            <w:r w:rsidRPr="005349F4">
              <w:t>risk control measures</w:t>
            </w:r>
          </w:p>
          <w:p w:rsidR="00000000" w:rsidRPr="005349F4" w:rsidP="005349F4">
            <w:pPr>
              <w:pStyle w:val="ListBullet2"/>
            </w:pPr>
            <w:r w:rsidRPr="005349F4">
              <w:t>safe working practices</w:t>
            </w:r>
          </w:p>
          <w:p w:rsidR="00000000" w:rsidRPr="005349F4" w:rsidP="005349F4">
            <w:pPr>
              <w:pStyle w:val="ListBullet"/>
            </w:pPr>
            <w:r w:rsidRPr="005349F4">
              <w:t>workplace documentation</w:t>
            </w:r>
          </w:p>
          <w:p w:rsidR="00000000" w:rsidRPr="005349F4" w:rsidP="005349F4">
            <w:pPr>
              <w:pStyle w:val="ListBullet"/>
            </w:pPr>
            <w:r w:rsidRPr="005349F4">
              <w:t xml:space="preserve">workplace policies and procedures. 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14" w:name="O_1192774"/>
      <w:bookmarkEnd w:id="14"/>
      <w:r w:rsidRPr="005349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9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9F4" w:rsidP="005349F4">
            <w:pPr>
              <w:pStyle w:val="BodyText"/>
            </w:pPr>
            <w:r w:rsidRPr="005349F4">
              <w:t xml:space="preserve">Assessors must hold credentials specified within the Standards for Registered Training Organisations current at the time of assessment. </w:t>
            </w:r>
          </w:p>
          <w:p w:rsidR="00000000" w:rsidRPr="005349F4" w:rsidP="005349F4">
            <w:pPr>
              <w:pStyle w:val="BodyText"/>
            </w:pPr>
            <w:r w:rsidRPr="005349F4">
              <w:t>Assessment must satisfy the Principles of Assessment and Rules of Evidence and all regulatory requirements included wit</w:t>
            </w:r>
            <w:r w:rsidRPr="005349F4">
              <w:t>hin the Standards for Registered Training Organisations current at the time of assessment.</w:t>
            </w:r>
          </w:p>
          <w:p w:rsidR="00000000" w:rsidRPr="005349F4" w:rsidP="005349F4">
            <w:pPr>
              <w:pStyle w:val="BodyText"/>
            </w:pPr>
            <w:r w:rsidRPr="005349F4">
              <w:t>Assessment must occur in workplace operational situations where it is appropriate to do so; where this is not appropriate, assessment must occur in simulated workpla</w:t>
            </w:r>
            <w:r w:rsidRPr="005349F4">
              <w:t>ce operational situations that replicate workplace conditions.</w:t>
            </w:r>
          </w:p>
          <w:p w:rsidR="00000000" w:rsidRPr="005349F4" w:rsidP="005349F4">
            <w:pPr>
              <w:pStyle w:val="BodyText"/>
            </w:pPr>
            <w:r w:rsidRPr="005349F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349F4" w:rsidP="005349F4">
            <w:pPr>
              <w:pStyle w:val="BodyText"/>
            </w:pPr>
            <w:r w:rsidRPr="005349F4">
              <w:t xml:space="preserve">Resources for assessment </w:t>
            </w:r>
            <w:r w:rsidRPr="005349F4">
              <w:t>must include access to:</w:t>
            </w:r>
          </w:p>
          <w:p w:rsidR="00000000" w:rsidRPr="005349F4" w:rsidP="005349F4">
            <w:pPr>
              <w:pStyle w:val="ListBullet"/>
            </w:pPr>
            <w:r w:rsidRPr="005349F4">
              <w:t>a range of relevant exercises, case studies and/or other simulations</w:t>
            </w:r>
          </w:p>
          <w:p w:rsidR="00000000" w:rsidRPr="005349F4" w:rsidP="005349F4">
            <w:pPr>
              <w:pStyle w:val="ListBullet"/>
            </w:pPr>
            <w:r w:rsidRPr="005349F4">
              <w:t xml:space="preserve">relevant and appropriate materials, tools, equipment and personal protective equipment (PPE) currently used in industry </w:t>
            </w:r>
          </w:p>
          <w:p w:rsidR="00000000" w:rsidRPr="005349F4" w:rsidP="005349F4">
            <w:pPr>
              <w:pStyle w:val="ListBullet"/>
            </w:pPr>
            <w:r w:rsidRPr="005349F4">
              <w:t>applicable documentation, including workp</w:t>
            </w:r>
            <w:r w:rsidRPr="005349F4">
              <w:t>lace procedures, equipment specifications, regulations, codes of practice and operation manuals.</w:t>
            </w:r>
          </w:p>
        </w:tc>
      </w:tr>
    </w:tbl>
    <w:p w:rsidR="00000000" w:rsidRPr="005349F4" w:rsidP="005349F4">
      <w:pPr>
        <w:pStyle w:val="NoPaddingFontSize1"/>
      </w:pPr>
    </w:p>
    <w:p w:rsidR="00000000" w:rsidRPr="005349F4" w:rsidP="005349F4">
      <w:pPr>
        <w:pStyle w:val="AllowPageBreak"/>
      </w:pPr>
    </w:p>
    <w:p w:rsidR="00000000" w:rsidRPr="005349F4" w:rsidP="005349F4">
      <w:pPr>
        <w:pStyle w:val="Heading1"/>
      </w:pPr>
      <w:bookmarkStart w:id="15" w:name="O_1192777"/>
      <w:bookmarkEnd w:id="15"/>
      <w:r w:rsidRPr="005349F4">
        <w:t>Links</w:t>
      </w:r>
    </w:p>
    <w:p w:rsidR="00000000" w:rsidRPr="005349F4" w:rsidP="00F564D4">
      <w:pPr>
        <w:pStyle w:val="BodyText"/>
      </w:pPr>
      <w:r w:rsidRPr="005349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6472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349F4" w:rsidP="005349F4"/>
    <w:sectPr w:rsidSect="005349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F4" w:rsidRPr="00F564D4" w:rsidP="00F56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D4" w:rsidP="00534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4D4" w:rsidP="00534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564D4" w:rsidP="005349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F4" w:rsidP="00534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64D4">
      <w:t>Approved</w:t>
    </w:r>
    <w:r w:rsidR="00F564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64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64D4">
      <w:rPr>
        <w:noProof/>
      </w:rPr>
      <w:t>4</w:t>
    </w:r>
    <w:r>
      <w:rPr>
        <w:noProof/>
      </w:rPr>
      <w:fldChar w:fldCharType="end"/>
    </w:r>
  </w:p>
  <w:p w:rsidR="005349F4" w:rsidP="00534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64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64D4">
      <w:t>Powering Skills Organisation</w:t>
    </w:r>
    <w:r w:rsidR="00F564D4">
      <w:fldChar w:fldCharType="end"/>
    </w:r>
  </w:p>
  <w:p w:rsidR="005349F4" w:rsidP="00534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9F4" w:rsidRPr="00F564D4" w:rsidP="00F56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D4" w:rsidRPr="002D2AF8" w:rsidP="00534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UEPOPS098 Operate and monitor gas production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564D4" w:rsidP="005349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F4" w:rsidRPr="002D2AF8" w:rsidP="00534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64D4">
      <w:t>UEPOPS098 Operate and monitor gas production plant</w:t>
    </w:r>
    <w:r w:rsidR="00F564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64D4">
      <w:rPr>
        <w:noProof/>
      </w:rPr>
      <w:t>1 March 2025</w:t>
    </w:r>
    <w:r>
      <w:fldChar w:fldCharType="end"/>
    </w:r>
  </w:p>
  <w:p w:rsidR="005349F4" w:rsidP="00534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7A9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404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E489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9F4"/>
  </w:style>
  <w:style w:type="character" w:customStyle="1" w:styleId="Heading1Char">
    <w:name w:val="Heading 1 Char"/>
    <w:basedOn w:val="DefaultParagraphFont"/>
    <w:link w:val="Heading1"/>
    <w:rsid w:val="00534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9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49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49F4"/>
    <w:rPr>
      <w:b/>
      <w:spacing w:val="0"/>
    </w:rPr>
  </w:style>
  <w:style w:type="paragraph" w:styleId="ListBullet2">
    <w:name w:val="List Bullet 2"/>
    <w:basedOn w:val="List2"/>
    <w:rsid w:val="005349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4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4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9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9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4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4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9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49F4"/>
    <w:rPr>
      <w:i/>
    </w:rPr>
  </w:style>
  <w:style w:type="paragraph" w:styleId="Caption">
    <w:name w:val="caption"/>
    <w:basedOn w:val="BodyText"/>
    <w:next w:val="Normal"/>
    <w:qFormat/>
    <w:rsid w:val="00534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9F4"/>
  </w:style>
  <w:style w:type="paragraph" w:styleId="TableofFigures">
    <w:name w:val="table of figures"/>
    <w:basedOn w:val="Normal"/>
    <w:next w:val="Normal"/>
    <w:semiHidden/>
    <w:rsid w:val="00534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9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49F4"/>
    <w:rPr>
      <w:rFonts w:ascii="Wingdings" w:hAnsi="Wingdings"/>
    </w:rPr>
  </w:style>
  <w:style w:type="paragraph" w:customStyle="1" w:styleId="TableHeading">
    <w:name w:val="Table Heading"/>
    <w:basedOn w:val="HeadingBase"/>
    <w:rsid w:val="00534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9F4"/>
    <w:rPr>
      <w:color w:val="0033CC"/>
      <w:u w:val="none"/>
    </w:rPr>
  </w:style>
  <w:style w:type="paragraph" w:customStyle="1" w:styleId="BodyTextRight">
    <w:name w:val="Body Text Right"/>
    <w:basedOn w:val="BodyText"/>
    <w:rsid w:val="00534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9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9F4"/>
    <w:rPr>
      <w:sz w:val="32"/>
    </w:rPr>
  </w:style>
  <w:style w:type="paragraph" w:customStyle="1" w:styleId="HeadingProcedure">
    <w:name w:val="Heading Procedure"/>
    <w:basedOn w:val="HeadingBase"/>
    <w:next w:val="Normal"/>
    <w:rsid w:val="00534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9F4"/>
    <w:pPr>
      <w:spacing w:before="60" w:after="60"/>
    </w:pPr>
  </w:style>
  <w:style w:type="paragraph" w:styleId="ListContinue">
    <w:name w:val="List Continue"/>
    <w:basedOn w:val="List"/>
    <w:rsid w:val="005349F4"/>
    <w:pPr>
      <w:ind w:firstLine="0"/>
    </w:pPr>
  </w:style>
  <w:style w:type="paragraph" w:customStyle="1" w:styleId="ListNote">
    <w:name w:val="List Note"/>
    <w:basedOn w:val="List"/>
    <w:rsid w:val="00534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9F4"/>
    <w:rPr>
      <w:rFonts w:ascii="Courier New" w:hAnsi="Courier New"/>
    </w:rPr>
  </w:style>
  <w:style w:type="paragraph" w:customStyle="1" w:styleId="NoteBullet">
    <w:name w:val="Note Bullet"/>
    <w:basedOn w:val="Note"/>
    <w:rsid w:val="00534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9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4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9F4"/>
    <w:rPr>
      <w:b/>
      <w:smallCaps/>
    </w:rPr>
  </w:style>
  <w:style w:type="paragraph" w:customStyle="1" w:styleId="TableListNumber">
    <w:name w:val="Table List Number"/>
    <w:basedOn w:val="ListNumber"/>
    <w:rsid w:val="00534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9F4"/>
    <w:pPr>
      <w:numPr>
        <w:numId w:val="9"/>
      </w:numPr>
    </w:pPr>
  </w:style>
  <w:style w:type="paragraph" w:customStyle="1" w:styleId="ListAlpha2">
    <w:name w:val="List Alpha 2"/>
    <w:basedOn w:val="List2"/>
    <w:rsid w:val="005349F4"/>
    <w:pPr>
      <w:numPr>
        <w:numId w:val="8"/>
      </w:numPr>
    </w:pPr>
  </w:style>
  <w:style w:type="paragraph" w:styleId="List2">
    <w:name w:val="List 2"/>
    <w:basedOn w:val="BodyText"/>
    <w:rsid w:val="00534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9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9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49F4"/>
    <w:pPr>
      <w:numPr>
        <w:numId w:val="4"/>
      </w:numPr>
    </w:pPr>
  </w:style>
  <w:style w:type="paragraph" w:styleId="ListContinue2">
    <w:name w:val="List Continue 2"/>
    <w:basedOn w:val="List2"/>
    <w:rsid w:val="005349F4"/>
    <w:pPr>
      <w:ind w:firstLine="0"/>
    </w:pPr>
  </w:style>
  <w:style w:type="paragraph" w:styleId="ListContinue3">
    <w:name w:val="List Continue 3"/>
    <w:basedOn w:val="List3"/>
    <w:rsid w:val="005349F4"/>
    <w:pPr>
      <w:ind w:left="1021" w:firstLine="0"/>
    </w:pPr>
  </w:style>
  <w:style w:type="paragraph" w:styleId="ListContinue4">
    <w:name w:val="List Continue 4"/>
    <w:basedOn w:val="List4"/>
    <w:rsid w:val="005349F4"/>
    <w:pPr>
      <w:ind w:firstLine="0"/>
    </w:pPr>
  </w:style>
  <w:style w:type="paragraph" w:styleId="ListContinue5">
    <w:name w:val="List Continue 5"/>
    <w:basedOn w:val="List5"/>
    <w:rsid w:val="005349F4"/>
    <w:pPr>
      <w:ind w:firstLine="0"/>
    </w:pPr>
  </w:style>
  <w:style w:type="paragraph" w:styleId="ListNumber3">
    <w:name w:val="List Number 3"/>
    <w:basedOn w:val="List3"/>
    <w:rsid w:val="005349F4"/>
    <w:pPr>
      <w:numPr>
        <w:numId w:val="5"/>
      </w:numPr>
    </w:pPr>
  </w:style>
  <w:style w:type="paragraph" w:styleId="ListNumber4">
    <w:name w:val="List Number 4"/>
    <w:basedOn w:val="List4"/>
    <w:rsid w:val="005349F4"/>
    <w:pPr>
      <w:numPr>
        <w:numId w:val="6"/>
      </w:numPr>
    </w:pPr>
  </w:style>
  <w:style w:type="paragraph" w:styleId="ListNumber5">
    <w:name w:val="List Number 5"/>
    <w:basedOn w:val="List5"/>
    <w:rsid w:val="005349F4"/>
    <w:pPr>
      <w:numPr>
        <w:numId w:val="7"/>
      </w:numPr>
    </w:pPr>
  </w:style>
  <w:style w:type="paragraph" w:styleId="BlockText">
    <w:name w:val="Block Text"/>
    <w:basedOn w:val="Normal"/>
    <w:rsid w:val="00534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9F4"/>
    <w:rPr>
      <w:sz w:val="16"/>
      <w:vertAlign w:val="superscript"/>
    </w:rPr>
  </w:style>
  <w:style w:type="character" w:customStyle="1" w:styleId="Symbols">
    <w:name w:val="Symbols"/>
    <w:basedOn w:val="DefaultParagraphFont"/>
    <w:rsid w:val="005349F4"/>
    <w:rPr>
      <w:rFonts w:ascii="Symbol" w:hAnsi="Symbol"/>
    </w:rPr>
  </w:style>
  <w:style w:type="character" w:customStyle="1" w:styleId="MenuOptions">
    <w:name w:val="Menu Options"/>
    <w:basedOn w:val="DefaultParagraphFont"/>
    <w:rsid w:val="00534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9F4"/>
    <w:rPr>
      <w:b/>
    </w:rPr>
  </w:style>
  <w:style w:type="character" w:customStyle="1" w:styleId="Underlined">
    <w:name w:val="Underlined"/>
    <w:basedOn w:val="DefaultParagraphFont"/>
    <w:rsid w:val="005349F4"/>
    <w:rPr>
      <w:u w:val="single"/>
    </w:rPr>
  </w:style>
  <w:style w:type="paragraph" w:customStyle="1" w:styleId="TableBodyTextRight">
    <w:name w:val="Table Body Text Right"/>
    <w:basedOn w:val="TableBodyText"/>
    <w:rsid w:val="00534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9F4"/>
    <w:rPr>
      <w:sz w:val="18"/>
    </w:rPr>
  </w:style>
  <w:style w:type="paragraph" w:customStyle="1" w:styleId="BodySmallRight">
    <w:name w:val="Body Small Right"/>
    <w:basedOn w:val="BodyTextRight"/>
    <w:rsid w:val="005349F4"/>
    <w:rPr>
      <w:sz w:val="18"/>
      <w:szCs w:val="18"/>
    </w:rPr>
  </w:style>
  <w:style w:type="paragraph" w:customStyle="1" w:styleId="MarginEdition">
    <w:name w:val="Margin Edition"/>
    <w:basedOn w:val="MarginNote"/>
    <w:rsid w:val="00534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9F4"/>
    <w:rPr>
      <w:sz w:val="2"/>
      <w:szCs w:val="2"/>
    </w:rPr>
  </w:style>
  <w:style w:type="character" w:customStyle="1" w:styleId="Small">
    <w:name w:val="Small"/>
    <w:basedOn w:val="DefaultParagraphFont"/>
    <w:rsid w:val="005349F4"/>
    <w:rPr>
      <w:sz w:val="16"/>
    </w:rPr>
  </w:style>
  <w:style w:type="paragraph" w:customStyle="1" w:styleId="WideTable">
    <w:name w:val="Wide Table"/>
    <w:basedOn w:val="Normal"/>
    <w:rsid w:val="00534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9F4"/>
  </w:style>
  <w:style w:type="paragraph" w:styleId="Quote">
    <w:name w:val="Quote"/>
    <w:basedOn w:val="Heading1"/>
    <w:link w:val="QuoteChar"/>
    <w:qFormat/>
    <w:rsid w:val="00534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9F4"/>
    <w:pPr>
      <w:pageBreakBefore/>
    </w:pPr>
  </w:style>
  <w:style w:type="paragraph" w:customStyle="1" w:styleId="Border">
    <w:name w:val="Border"/>
    <w:basedOn w:val="Normal"/>
    <w:qFormat/>
    <w:rsid w:val="00534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9F4"/>
    <w:rPr>
      <w:u w:val="single"/>
    </w:rPr>
  </w:style>
  <w:style w:type="character" w:customStyle="1" w:styleId="BoldandItalics">
    <w:name w:val="Bold and Italics"/>
    <w:qFormat/>
    <w:rsid w:val="005349F4"/>
    <w:rPr>
      <w:b/>
      <w:i/>
      <w:u w:val="none"/>
    </w:rPr>
  </w:style>
  <w:style w:type="paragraph" w:styleId="BalloonText">
    <w:name w:val="Balloon Text"/>
    <w:basedOn w:val="Normal"/>
    <w:link w:val="BalloonTextChar"/>
    <w:rsid w:val="00534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9F4"/>
    <w:pPr>
      <w:spacing w:before="0" w:after="0"/>
    </w:pPr>
  </w:style>
  <w:style w:type="paragraph" w:customStyle="1" w:styleId="BodyTextBold">
    <w:name w:val="Body Text Bold"/>
    <w:basedOn w:val="BodyText"/>
    <w:qFormat/>
    <w:rsid w:val="005349F4"/>
    <w:rPr>
      <w:b/>
    </w:rPr>
  </w:style>
  <w:style w:type="character" w:styleId="Hyperlink">
    <w:name w:val="Hyperlink"/>
    <w:basedOn w:val="DefaultParagraphFont"/>
    <w:uiPriority w:val="99"/>
    <w:unhideWhenUsed/>
    <w:rsid w:val="00F56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1100</Words>
  <Characters>7410</Characters>
  <Application>Microsoft Office Word</Application>
  <DocSecurity>0</DocSecurity>
  <Lines>264</Lines>
  <Paragraphs>149</Paragraphs>
  <ScaleCrop>false</ScaleCrop>
  <Company>Author-it Software Corporation Ltd.</Company>
  <LinksUpToDate>false</LinksUpToDate>
  <CharactersWithSpaces>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UEPOPS098 Operate and monitor gas production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2025-03-01T09:18:00Z</dcterms:created>
  <dcterms:modified xsi:type="dcterms:W3CDTF">2025-03-01T09:18:00Z</dcterms:modified>
</cp:coreProperties>
</file>