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2CE2" w:rsidP="00FF2C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UEPOPS080 Operate and monitor ash and dust disposal plant</w:t>
      </w:r>
      <w:r>
        <w:fldChar w:fldCharType="end"/>
      </w:r>
    </w:p>
    <w:p w:rsidR="00FF2CE2" w:rsidP="00FF2CE2">
      <w:pPr>
        <w:pStyle w:val="Version"/>
        <w:sectPr w:rsidSect="00F879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982" w:rsidP="00F87982">
      <w:pPr>
        <w:pStyle w:val="SuperHeading"/>
      </w:pPr>
      <w:r w:rsidRPr="00F87982">
        <w:t>UEPOPS080 Operate and monitor ash and dust disposal plant</w:t>
      </w:r>
    </w:p>
    <w:p w:rsidR="00000000" w:rsidRPr="00F87982" w:rsidP="00F87982">
      <w:pPr>
        <w:pStyle w:val="Heading1"/>
      </w:pPr>
      <w:bookmarkStart w:id="1" w:name="O_1192400"/>
      <w:bookmarkEnd w:id="1"/>
      <w:r w:rsidRPr="00F879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2" w:name="O_1192401"/>
      <w:bookmarkEnd w:id="2"/>
      <w:r w:rsidRPr="00F879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This unit involves the skills a</w:t>
            </w:r>
            <w:r w:rsidRPr="00F87982">
              <w:t xml:space="preserve">nd knowledge required to operate, inspect and monitor ash and dust disposal plant associated with a coal fired power station. </w:t>
            </w:r>
          </w:p>
          <w:p w:rsidR="00000000" w:rsidRPr="00F87982" w:rsidP="00F87982">
            <w:pPr>
              <w:pStyle w:val="BodyText"/>
            </w:pPr>
            <w:r w:rsidRPr="00F87982">
              <w:t xml:space="preserve">Power generation facilities produce waste that must either be removed, recycled or stored. Ash and dust produced from coal power </w:t>
            </w:r>
            <w:r w:rsidRPr="00F87982">
              <w:t xml:space="preserve">generation must be disposed of using an established ash and dust handling system. </w:t>
            </w:r>
          </w:p>
          <w:p w:rsidR="00000000" w:rsidRPr="00F87982" w:rsidP="00F87982">
            <w:pPr>
              <w:pStyle w:val="BodyText"/>
            </w:pPr>
            <w:r w:rsidRPr="00F87982">
              <w:t xml:space="preserve">Competency in this unit requires the ability to plan work, operate ash and dust disposal plant, test ash and dust disposal plant operation, respond to abnormal ash and dust </w:t>
            </w:r>
            <w:r w:rsidRPr="00F87982">
              <w:t>disposal plant operation, monitor and inspect ash and dust disposal plant, and complete all documentation. Individuals will, in general, work under supervision, in a power generation facility as an operator.</w:t>
            </w:r>
          </w:p>
          <w:p w:rsidR="00000000" w:rsidRPr="00F87982" w:rsidP="00F87982">
            <w:pPr>
              <w:pStyle w:val="BodyText"/>
            </w:pPr>
            <w:r w:rsidRPr="00F87982">
              <w:t>Power generation plant operators are typically t</w:t>
            </w:r>
            <w:r w:rsidRPr="00F87982">
              <w:t>rained and authorised to isolate, prepare plant and issue permits to work.</w:t>
            </w:r>
          </w:p>
          <w:p w:rsidR="00000000" w:rsidRPr="00F87982" w:rsidP="00F87982">
            <w:pPr>
              <w:pStyle w:val="BodyText"/>
            </w:pPr>
            <w:r w:rsidRPr="00F87982">
              <w:t>No licensing, legislative or certification requirements apply to this unit at the time of publication.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3" w:name="O_1192402"/>
      <w:bookmarkEnd w:id="3"/>
      <w:r w:rsidRPr="00F879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There are no prerequisite units.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4" w:name="O_1192403"/>
      <w:bookmarkEnd w:id="4"/>
      <w:r w:rsidRPr="00F879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Operations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5" w:name="O_1192404"/>
      <w:bookmarkEnd w:id="5"/>
      <w:r w:rsidRPr="00F879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Electricity generation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6" w:name="O_1192405"/>
      <w:bookmarkEnd w:id="6"/>
      <w:r w:rsidRPr="00F8798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PERFORMANCE CRITERIA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Performance criteria describe the performance needed to demonstrate achievement of the element.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Plan and prepare disposal plant for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Work health and safety (WHS)/occupational health and safety (OHS) regulations, legislative requirements, c</w:t>
            </w:r>
            <w:r w:rsidRPr="00F87982">
              <w:t>odes of practice, manufacturers’ recommendations and specifications, environmental requirements and workplace procedures are identified, applied and monitored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Work requirements are identified from relevant personnel and documentation in accordance w</w:t>
            </w:r>
            <w:r w:rsidRPr="00F87982">
              <w:t>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Inspection and field preparation for service of ash and dust disposal system is carried out in accordance with manufacturers’ recommendations and specifications, and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 and dust disposal plant operational prerequisites are established in accordance with manufacturers’ recommendations and specifications, and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Sequence for recommissioning of ash and dust disposal plant is determined in accorda</w:t>
            </w:r>
            <w:r w:rsidRPr="00F87982">
              <w:t>nce with and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Operate disposal</w:t>
            </w:r>
            <w:r w:rsidRPr="00F87982">
              <w:t xml:space="preserve"> </w:t>
            </w:r>
            <w:r w:rsidRPr="00F87982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 and dust disposal plant is operated in accordance with manufacturers’ recommendations and specifications, and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 and dust disposal plant is monitored and observed to detect deviations from normal operating conditions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Corrective action is taken to rectify abnormalities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Test d</w:t>
            </w:r>
            <w:r w:rsidRPr="00F87982">
              <w:rPr>
                <w:rStyle w:val="SpecialBold"/>
              </w:rPr>
              <w:t>isposal</w:t>
            </w:r>
            <w:r w:rsidRPr="00F87982">
              <w:t xml:space="preserve"> </w:t>
            </w:r>
            <w:r w:rsidRPr="00F87982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 xml:space="preserve">Operational tests are performed in accordance with workplace procedures 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 and dust disposal plant is observed for correct operational response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 and dust disposal plant is returned to operational status upon completion of testing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Respond to abnormal disposal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Causes of abnormal plant ash and dust disposal p</w:t>
            </w:r>
            <w:r w:rsidRPr="00F87982">
              <w:t xml:space="preserve">lant operating conditions are identified by analysing </w:t>
            </w:r>
            <w:r w:rsidRPr="00F87982">
              <w:t xml:space="preserve">technical and operational information in accordance with workplace procedures 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 and dust disposal plant integrity and personnel safety is maintained in consultation with relevant personnel and</w:t>
            </w:r>
            <w:r w:rsidRPr="00F87982">
              <w:t xml:space="preserve"> technical and operational documentation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Monitor and inspect disposal</w:t>
            </w:r>
            <w:r w:rsidRPr="00F87982">
              <w:t xml:space="preserve"> </w:t>
            </w:r>
            <w:r w:rsidRPr="00F87982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 and dust disposal plant to be monitored and inspected is physically identified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</w:t>
            </w:r>
            <w:r w:rsidRPr="00F87982">
              <w:t xml:space="preserve"> and dust disposal plant is monitored and inspected for normal operation and to detect deviations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Relevant personnel are notified when defects are detected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Ash and dust disposal plant problems, abnormalities and status are reported in accordance with workplace procedures</w:t>
            </w:r>
          </w:p>
        </w:tc>
      </w:tr>
      <w:tr w:rsidTr="00F8798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Documentation is updated in accordance with workplace procedures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7" w:name="O_1192406"/>
      <w:bookmarkEnd w:id="7"/>
      <w:r w:rsidRPr="00F879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Fo</w:t>
            </w:r>
            <w:r w:rsidRPr="00F87982">
              <w:t>undation skills essential to performance are explicit in the performance criteria of this unit of competency.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8" w:name="O_1192407"/>
      <w:bookmarkEnd w:id="8"/>
      <w:r w:rsidRPr="00F879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Range is restricted to essential operating conditions and any other variables essential to the work environment.</w:t>
            </w:r>
          </w:p>
          <w:p w:rsidR="00000000" w:rsidRPr="00F87982" w:rsidP="00F87982">
            <w:pPr>
              <w:pStyle w:val="BodyText"/>
            </w:pPr>
            <w:r w:rsidRPr="00F87982">
              <w:t>Non-essential conditions may be found in the UEP Electricity Supply Industry - Generation Sector Training Package Companion Volume Implementati</w:t>
            </w:r>
            <w:r w:rsidRPr="00F87982">
              <w:t>on Guide.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9" w:name="O_1192408"/>
      <w:bookmarkEnd w:id="9"/>
      <w:r w:rsidRPr="00F8798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This unit replaces and is equivalent to UEPOPS241 Operate and monitor ash and dust disposal plant.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10" w:name="O_1192415"/>
      <w:bookmarkEnd w:id="10"/>
      <w:r w:rsidRPr="00F87982">
        <w:t>Links</w:t>
      </w:r>
    </w:p>
    <w:p w:rsidR="00000000" w:rsidRPr="00F87982" w:rsidP="00FF2CE2">
      <w:pPr>
        <w:pStyle w:val="BodyText"/>
      </w:pPr>
      <w:r w:rsidRPr="00F879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A577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87982" w:rsidP="00FF2CE2">
      <w:pPr>
        <w:pStyle w:val="BodyText"/>
        <w:sectPr w:rsidSect="00F879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7982" w:rsidP="00F87982">
      <w:pPr>
        <w:pStyle w:val="SuperHeading"/>
      </w:pPr>
      <w:r w:rsidRPr="00F87982">
        <w:t>Assessment Requirements for UEPOPS080 Operate and monitor ash and dust disposal plant</w:t>
      </w:r>
    </w:p>
    <w:p w:rsidR="00000000" w:rsidRPr="00F87982" w:rsidP="00F87982">
      <w:pPr>
        <w:pStyle w:val="Heading1"/>
      </w:pPr>
      <w:bookmarkStart w:id="11" w:name="O_1192410"/>
      <w:bookmarkEnd w:id="11"/>
      <w:r w:rsidRPr="00F879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12" w:name="O_1192411"/>
      <w:bookmarkEnd w:id="12"/>
      <w:r w:rsidRPr="00F8798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>Evidence required to demonstrate competence in this unit must</w:t>
            </w:r>
            <w:r w:rsidRPr="00F87982">
              <w:t xml:space="preserve"> be relevant to and satisfy all the requirements of the elements and performance criteria on at least two separate occasions and include: </w:t>
            </w:r>
          </w:p>
        </w:tc>
      </w:tr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ListBullet"/>
            </w:pPr>
            <w:r w:rsidRPr="00F87982">
              <w:t>analysing ash and dust disposal plant faults using data analysis techniques and tools</w:t>
            </w:r>
          </w:p>
          <w:p w:rsidR="00000000" w:rsidRPr="00F87982" w:rsidP="00F87982">
            <w:pPr>
              <w:pStyle w:val="ListBullet"/>
            </w:pPr>
            <w:r w:rsidRPr="00F87982">
              <w:t>applying work health and safe</w:t>
            </w:r>
            <w:r w:rsidRPr="00F87982">
              <w:t>ty (WHS)/occupational health and safety (OHS) requirements, including:</w:t>
            </w:r>
          </w:p>
          <w:p w:rsidR="00000000" w:rsidRPr="00F87982" w:rsidP="00F87982">
            <w:pPr>
              <w:pStyle w:val="ListBullet2"/>
            </w:pPr>
            <w:r w:rsidRPr="00F87982">
              <w:t>emergency procedures</w:t>
            </w:r>
          </w:p>
          <w:p w:rsidR="00000000" w:rsidRPr="00F87982" w:rsidP="00F87982">
            <w:pPr>
              <w:pStyle w:val="ListBullet2"/>
            </w:pPr>
            <w:r w:rsidRPr="00F87982">
              <w:t>risk control measures</w:t>
            </w:r>
          </w:p>
          <w:p w:rsidR="00000000" w:rsidRPr="00F87982" w:rsidP="00F87982">
            <w:pPr>
              <w:pStyle w:val="ListBullet2"/>
            </w:pPr>
            <w:r w:rsidRPr="00F87982">
              <w:t>safety practices and procedures</w:t>
            </w:r>
          </w:p>
          <w:p w:rsidR="00000000" w:rsidRPr="00F87982" w:rsidP="00F87982">
            <w:pPr>
              <w:pStyle w:val="ListBullet"/>
            </w:pPr>
            <w:r w:rsidRPr="00F87982">
              <w:t>communicating with personnel</w:t>
            </w:r>
          </w:p>
          <w:p w:rsidR="00000000" w:rsidRPr="00F87982" w:rsidP="00F87982">
            <w:pPr>
              <w:pStyle w:val="ListBullet"/>
            </w:pPr>
            <w:r w:rsidRPr="00F87982">
              <w:t xml:space="preserve">completing documentation using recording procedures </w:t>
            </w:r>
          </w:p>
          <w:p w:rsidR="00000000" w:rsidRPr="00F87982" w:rsidP="00F87982">
            <w:pPr>
              <w:pStyle w:val="ListBullet"/>
            </w:pPr>
            <w:r w:rsidRPr="00F87982">
              <w:t>complying with regulations, legislative requirements, codes of practice, manufacturers’ recommendations and specifications, and environmental requirements</w:t>
            </w:r>
          </w:p>
          <w:p w:rsidR="00000000" w:rsidRPr="00F87982" w:rsidP="00F87982">
            <w:pPr>
              <w:pStyle w:val="ListBullet"/>
            </w:pPr>
            <w:r w:rsidRPr="00F87982">
              <w:t>interpreting manuals</w:t>
            </w:r>
          </w:p>
          <w:p w:rsidR="00000000" w:rsidRPr="00F87982" w:rsidP="00F87982">
            <w:pPr>
              <w:pStyle w:val="ListBullet"/>
            </w:pPr>
            <w:r w:rsidRPr="00F87982">
              <w:t>monitoring and inspecting ash and dust disposal plant operations</w:t>
            </w:r>
          </w:p>
          <w:p w:rsidR="00000000" w:rsidRPr="00F87982" w:rsidP="00F87982">
            <w:pPr>
              <w:pStyle w:val="ListBullet"/>
            </w:pPr>
            <w:r w:rsidRPr="00F87982">
              <w:t>operating ash a</w:t>
            </w:r>
            <w:r w:rsidRPr="00F87982">
              <w:t>nd dust disposal plant</w:t>
            </w:r>
          </w:p>
          <w:p w:rsidR="00000000" w:rsidRPr="00F87982" w:rsidP="00F87982">
            <w:pPr>
              <w:pStyle w:val="ListBullet"/>
            </w:pPr>
            <w:r w:rsidRPr="00F87982">
              <w:t>organising resources</w:t>
            </w:r>
          </w:p>
          <w:p w:rsidR="00000000" w:rsidRPr="00F87982" w:rsidP="00F87982">
            <w:pPr>
              <w:pStyle w:val="ListBullet"/>
            </w:pPr>
            <w:r w:rsidRPr="00F87982">
              <w:t>preparing and planning work</w:t>
            </w:r>
          </w:p>
          <w:p w:rsidR="00000000" w:rsidRPr="00F87982" w:rsidP="00F87982">
            <w:pPr>
              <w:pStyle w:val="ListBullet"/>
            </w:pPr>
            <w:r w:rsidRPr="00F87982">
              <w:t>recognising and responding to abnormal ash and dust disposal plant operating conditions</w:t>
            </w:r>
          </w:p>
          <w:p w:rsidR="00000000" w:rsidRPr="00F87982" w:rsidP="00F87982">
            <w:pPr>
              <w:pStyle w:val="ListBullet"/>
            </w:pPr>
            <w:r w:rsidRPr="00F87982">
              <w:t>testing ash and dust disposal plant operationally using diagnostic and testing techniques</w:t>
            </w:r>
          </w:p>
          <w:p w:rsidR="00000000" w:rsidRPr="00F87982" w:rsidP="00F87982">
            <w:pPr>
              <w:pStyle w:val="ListBullet"/>
            </w:pPr>
            <w:r w:rsidRPr="00F87982">
              <w:t>working with permit to work system.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13" w:name="O_1192412"/>
      <w:bookmarkEnd w:id="13"/>
      <w:r w:rsidRPr="00F8798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982">
            <w:pPr>
              <w:pStyle w:val="BodyText"/>
              <w:rPr>
                <w:lang w:val="en-NZ"/>
              </w:rPr>
            </w:pPr>
            <w:r w:rsidRPr="00F87982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ListBullet"/>
            </w:pPr>
            <w:r w:rsidRPr="00F87982">
              <w:t xml:space="preserve">arrangements of power production plant, including ash and dust removal systems </w:t>
            </w:r>
          </w:p>
          <w:p w:rsidR="00000000" w:rsidRPr="00F87982" w:rsidP="00F87982">
            <w:pPr>
              <w:pStyle w:val="ListBullet"/>
            </w:pPr>
            <w:r w:rsidRPr="00F87982">
              <w:t>ash and dust disposal plant and equipment, location and operating parameters</w:t>
            </w:r>
          </w:p>
          <w:p w:rsidR="00000000" w:rsidRPr="00F87982" w:rsidP="00F87982">
            <w:pPr>
              <w:pStyle w:val="ListBullet"/>
            </w:pPr>
            <w:r w:rsidRPr="00F87982">
              <w:t>ash and dust disposal plant status</w:t>
            </w:r>
          </w:p>
          <w:p w:rsidR="00000000" w:rsidRPr="00F87982" w:rsidP="00F87982">
            <w:pPr>
              <w:pStyle w:val="ListBullet"/>
            </w:pPr>
            <w:r w:rsidRPr="00F87982">
              <w:t>manuals</w:t>
            </w:r>
          </w:p>
          <w:p w:rsidR="00000000" w:rsidRPr="00F87982" w:rsidP="00F87982">
            <w:pPr>
              <w:pStyle w:val="ListBullet"/>
            </w:pPr>
            <w:r w:rsidRPr="00F87982">
              <w:t>permit to work system</w:t>
            </w:r>
          </w:p>
          <w:p w:rsidR="00000000" w:rsidRPr="00F87982" w:rsidP="00F87982">
            <w:pPr>
              <w:pStyle w:val="ListBullet"/>
            </w:pPr>
            <w:r w:rsidRPr="00F87982">
              <w:t>regulations, legislative requireme</w:t>
            </w:r>
            <w:r w:rsidRPr="00F87982">
              <w:t>nts, codes of practice, manufacturers’ recommendations and specifications, and environmental requirements</w:t>
            </w:r>
          </w:p>
          <w:p w:rsidR="00000000" w:rsidRPr="00F87982" w:rsidP="00F87982">
            <w:pPr>
              <w:pStyle w:val="ListBullet"/>
            </w:pPr>
            <w:r w:rsidRPr="00F87982">
              <w:t>types and characteristics of ash formations, bottom ash and fly ash</w:t>
            </w:r>
          </w:p>
          <w:p w:rsidR="00000000" w:rsidRPr="00F87982" w:rsidP="00F87982">
            <w:pPr>
              <w:pStyle w:val="ListBullet"/>
            </w:pPr>
            <w:r w:rsidRPr="00F87982">
              <w:t>WHS/OHS legislated requirements, including:</w:t>
            </w:r>
          </w:p>
          <w:p w:rsidR="00000000" w:rsidRPr="00F87982" w:rsidP="00F87982">
            <w:pPr>
              <w:pStyle w:val="ListBullet2"/>
            </w:pPr>
            <w:r w:rsidRPr="00F87982">
              <w:t>emergency procedures</w:t>
            </w:r>
          </w:p>
          <w:p w:rsidR="00000000" w:rsidRPr="00F87982" w:rsidP="00F87982">
            <w:pPr>
              <w:pStyle w:val="ListBullet2"/>
            </w:pPr>
            <w:r w:rsidRPr="00F87982">
              <w:t>risk control measures</w:t>
            </w:r>
          </w:p>
          <w:p w:rsidR="00000000" w:rsidRPr="00F87982" w:rsidP="00F87982">
            <w:pPr>
              <w:pStyle w:val="ListBullet2"/>
            </w:pPr>
            <w:r w:rsidRPr="00F87982">
              <w:t>safe working practices</w:t>
            </w:r>
          </w:p>
          <w:p w:rsidR="00000000" w:rsidRPr="00F87982" w:rsidP="00F87982">
            <w:pPr>
              <w:pStyle w:val="ListBullet"/>
            </w:pPr>
            <w:r w:rsidRPr="00F87982">
              <w:t>workplace documentation</w:t>
            </w:r>
          </w:p>
          <w:p w:rsidR="00000000" w:rsidRPr="00F87982" w:rsidP="00F87982">
            <w:pPr>
              <w:pStyle w:val="ListBullet"/>
            </w:pPr>
            <w:r w:rsidRPr="00F87982">
              <w:t>workplace policies and procedures, including recording procedures.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14" w:name="O_1192413"/>
      <w:bookmarkEnd w:id="14"/>
      <w:r w:rsidRPr="00F8798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879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982" w:rsidP="00F87982">
            <w:pPr>
              <w:pStyle w:val="BodyText"/>
            </w:pPr>
            <w:r w:rsidRPr="00F87982">
              <w:t xml:space="preserve">Assessors must hold credentials specified within the Standards for Registered Training Organisations current at the time of assessment. </w:t>
            </w:r>
          </w:p>
          <w:p w:rsidR="00000000" w:rsidRPr="00F87982" w:rsidP="00F87982">
            <w:pPr>
              <w:pStyle w:val="BodyText"/>
            </w:pPr>
            <w:r w:rsidRPr="00F87982">
              <w:t>Assessment must satisfy the Principles of Assessment and Rules of Evidence and all regulatory requirements included wit</w:t>
            </w:r>
            <w:r w:rsidRPr="00F87982">
              <w:t>hin the Standards for Registered Training Organisations current at the time of assessment.</w:t>
            </w:r>
          </w:p>
          <w:p w:rsidR="00000000" w:rsidRPr="00F87982" w:rsidP="00F87982">
            <w:pPr>
              <w:pStyle w:val="BodyText"/>
            </w:pPr>
            <w:r w:rsidRPr="00F87982">
              <w:t>Assessment must occur in workplace operational situations where it is appropriate to do so; where this is not appropriate, assessment must occur in simulated workpla</w:t>
            </w:r>
            <w:r w:rsidRPr="00F87982">
              <w:t>ce operational situations that replicate workplace conditions.</w:t>
            </w:r>
          </w:p>
          <w:p w:rsidR="00000000" w:rsidRPr="00F87982" w:rsidP="00F87982">
            <w:pPr>
              <w:pStyle w:val="BodyText"/>
            </w:pPr>
            <w:r w:rsidRPr="00F8798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87982" w:rsidP="00F87982">
            <w:pPr>
              <w:pStyle w:val="BodyText"/>
            </w:pPr>
            <w:r w:rsidRPr="00F87982">
              <w:t xml:space="preserve">Resources for assessment </w:t>
            </w:r>
            <w:r w:rsidRPr="00F87982">
              <w:t>must include access to:</w:t>
            </w:r>
          </w:p>
          <w:p w:rsidR="00000000" w:rsidRPr="00F87982" w:rsidP="00F87982">
            <w:pPr>
              <w:pStyle w:val="ListBullet"/>
            </w:pPr>
            <w:r w:rsidRPr="00F87982">
              <w:t>a range of relevant exercises, case studies and/or other simulations</w:t>
            </w:r>
          </w:p>
          <w:p w:rsidR="00000000" w:rsidRPr="00F87982" w:rsidP="00F87982">
            <w:pPr>
              <w:pStyle w:val="ListBullet"/>
            </w:pPr>
            <w:r w:rsidRPr="00F87982">
              <w:t xml:space="preserve">relevant and appropriate materials, tools, equipment and personal protective equipment (PPE) currently used in industry </w:t>
            </w:r>
          </w:p>
          <w:p w:rsidR="00000000" w:rsidRPr="00F87982" w:rsidP="00F87982">
            <w:pPr>
              <w:pStyle w:val="ListBullet"/>
            </w:pPr>
            <w:r w:rsidRPr="00F87982">
              <w:t>applicable documentation, including workp</w:t>
            </w:r>
            <w:r w:rsidRPr="00F87982">
              <w:t>lace procedures, equipment specifications, regulations, codes of practice and operation manuals.</w:t>
            </w:r>
          </w:p>
        </w:tc>
      </w:tr>
    </w:tbl>
    <w:p w:rsidR="00000000" w:rsidRPr="00F87982" w:rsidP="00F87982">
      <w:pPr>
        <w:pStyle w:val="NoPaddingFontSize1"/>
      </w:pPr>
    </w:p>
    <w:p w:rsidR="00000000" w:rsidRPr="00F87982" w:rsidP="00F87982">
      <w:pPr>
        <w:pStyle w:val="AllowPageBreak"/>
      </w:pPr>
    </w:p>
    <w:p w:rsidR="00000000" w:rsidRPr="00F87982" w:rsidP="00F87982">
      <w:pPr>
        <w:pStyle w:val="Heading1"/>
      </w:pPr>
      <w:bookmarkStart w:id="15" w:name="O_1192416"/>
      <w:bookmarkEnd w:id="15"/>
      <w:r w:rsidRPr="00F87982">
        <w:t>Links</w:t>
      </w:r>
    </w:p>
    <w:p w:rsidR="00000000" w:rsidRPr="00F87982" w:rsidP="00FF2CE2">
      <w:pPr>
        <w:pStyle w:val="BodyText"/>
      </w:pPr>
      <w:r w:rsidRPr="00F87982">
        <w:t>Companion Volum</w:t>
      </w:r>
      <w:r w:rsidRPr="00F87982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A577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F87982" w:rsidP="00F87982"/>
    <w:sectPr w:rsidSect="00F879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82" w:rsidRPr="00FF2CE2" w:rsidP="00FF2C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E2" w:rsidP="00F87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2CE2" w:rsidP="00F87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F2CE2" w:rsidP="00F879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82" w:rsidP="00F879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2CE2">
      <w:t>Approved</w:t>
    </w:r>
    <w:r w:rsidR="00FF2C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2C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2CE2">
      <w:rPr>
        <w:noProof/>
      </w:rPr>
      <w:t>4</w:t>
    </w:r>
    <w:r>
      <w:rPr>
        <w:noProof/>
      </w:rPr>
      <w:fldChar w:fldCharType="end"/>
    </w:r>
  </w:p>
  <w:p w:rsidR="00F87982" w:rsidP="00F879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2C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2CE2">
      <w:t>Powering Skills Organisation</w:t>
    </w:r>
    <w:r w:rsidR="00FF2CE2">
      <w:fldChar w:fldCharType="end"/>
    </w:r>
  </w:p>
  <w:p w:rsidR="00F87982" w:rsidP="00F879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982" w:rsidRPr="00FF2CE2" w:rsidP="00FF2C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CE2" w:rsidRPr="002D2AF8" w:rsidP="00F87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UEPOPS080 Operate and monitor ash and dust disposal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F2CE2" w:rsidP="00F879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982" w:rsidRPr="002D2AF8" w:rsidP="00F879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2CE2">
      <w:t>UEPOPS080 Operate and monitor ash and dust disposal plant</w:t>
    </w:r>
    <w:r w:rsidR="00FF2C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2CE2">
      <w:rPr>
        <w:noProof/>
      </w:rPr>
      <w:t>1 March 2025</w:t>
    </w:r>
    <w:r>
      <w:fldChar w:fldCharType="end"/>
    </w:r>
  </w:p>
  <w:p w:rsidR="00F87982" w:rsidP="00F879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A442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34C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101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9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9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9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9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9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9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9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9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9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9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9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982"/>
  </w:style>
  <w:style w:type="character" w:customStyle="1" w:styleId="Heading1Char">
    <w:name w:val="Heading 1 Char"/>
    <w:basedOn w:val="DefaultParagraphFont"/>
    <w:link w:val="Heading1"/>
    <w:rsid w:val="00F879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9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9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79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982"/>
    <w:rPr>
      <w:b/>
      <w:spacing w:val="0"/>
    </w:rPr>
  </w:style>
  <w:style w:type="paragraph" w:styleId="ListBullet2">
    <w:name w:val="List Bullet 2"/>
    <w:basedOn w:val="List2"/>
    <w:rsid w:val="00F8798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79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9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79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9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9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9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9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9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9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9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9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9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9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9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9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9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9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9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79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79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9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9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9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9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9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9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9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9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9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9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9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9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7982"/>
    <w:rPr>
      <w:i/>
    </w:rPr>
  </w:style>
  <w:style w:type="paragraph" w:styleId="Caption">
    <w:name w:val="caption"/>
    <w:basedOn w:val="BodyText"/>
    <w:next w:val="Normal"/>
    <w:qFormat/>
    <w:rsid w:val="00F879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9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9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982"/>
  </w:style>
  <w:style w:type="paragraph" w:styleId="TableofFigures">
    <w:name w:val="table of figures"/>
    <w:basedOn w:val="Normal"/>
    <w:next w:val="Normal"/>
    <w:semiHidden/>
    <w:rsid w:val="00F879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98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7982"/>
    <w:rPr>
      <w:rFonts w:ascii="Wingdings" w:hAnsi="Wingdings"/>
    </w:rPr>
  </w:style>
  <w:style w:type="paragraph" w:customStyle="1" w:styleId="TableHeading">
    <w:name w:val="Table Heading"/>
    <w:basedOn w:val="HeadingBase"/>
    <w:rsid w:val="00F879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982"/>
    <w:rPr>
      <w:color w:val="0033CC"/>
      <w:u w:val="none"/>
    </w:rPr>
  </w:style>
  <w:style w:type="paragraph" w:customStyle="1" w:styleId="BodyTextRight">
    <w:name w:val="Body Text Right"/>
    <w:basedOn w:val="BodyText"/>
    <w:rsid w:val="00F879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9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98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9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9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9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982"/>
    <w:rPr>
      <w:sz w:val="32"/>
    </w:rPr>
  </w:style>
  <w:style w:type="paragraph" w:customStyle="1" w:styleId="HeadingProcedure">
    <w:name w:val="Heading Procedure"/>
    <w:basedOn w:val="HeadingBase"/>
    <w:next w:val="Normal"/>
    <w:rsid w:val="00F879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982"/>
    <w:pPr>
      <w:spacing w:before="60" w:after="60"/>
    </w:pPr>
  </w:style>
  <w:style w:type="paragraph" w:styleId="ListContinue">
    <w:name w:val="List Continue"/>
    <w:basedOn w:val="List"/>
    <w:rsid w:val="00F87982"/>
    <w:pPr>
      <w:ind w:firstLine="0"/>
    </w:pPr>
  </w:style>
  <w:style w:type="paragraph" w:customStyle="1" w:styleId="ListNote">
    <w:name w:val="List Note"/>
    <w:basedOn w:val="List"/>
    <w:rsid w:val="00F879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9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9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982"/>
    <w:rPr>
      <w:rFonts w:ascii="Courier New" w:hAnsi="Courier New"/>
    </w:rPr>
  </w:style>
  <w:style w:type="paragraph" w:customStyle="1" w:styleId="NoteBullet">
    <w:name w:val="Note Bullet"/>
    <w:basedOn w:val="Note"/>
    <w:rsid w:val="00F879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9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9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9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9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79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9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982"/>
    <w:rPr>
      <w:b/>
      <w:smallCaps/>
    </w:rPr>
  </w:style>
  <w:style w:type="paragraph" w:customStyle="1" w:styleId="TableListNumber">
    <w:name w:val="Table List Number"/>
    <w:basedOn w:val="ListNumber"/>
    <w:rsid w:val="00F879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9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982"/>
    <w:pPr>
      <w:numPr>
        <w:numId w:val="9"/>
      </w:numPr>
    </w:pPr>
  </w:style>
  <w:style w:type="paragraph" w:customStyle="1" w:styleId="ListAlpha2">
    <w:name w:val="List Alpha 2"/>
    <w:basedOn w:val="List2"/>
    <w:rsid w:val="00F87982"/>
    <w:pPr>
      <w:numPr>
        <w:numId w:val="8"/>
      </w:numPr>
    </w:pPr>
  </w:style>
  <w:style w:type="paragraph" w:styleId="List2">
    <w:name w:val="List 2"/>
    <w:basedOn w:val="BodyText"/>
    <w:rsid w:val="00F879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9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9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9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79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798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7982"/>
    <w:pPr>
      <w:numPr>
        <w:numId w:val="4"/>
      </w:numPr>
    </w:pPr>
  </w:style>
  <w:style w:type="paragraph" w:styleId="ListContinue2">
    <w:name w:val="List Continue 2"/>
    <w:basedOn w:val="List2"/>
    <w:rsid w:val="00F87982"/>
    <w:pPr>
      <w:ind w:firstLine="0"/>
    </w:pPr>
  </w:style>
  <w:style w:type="paragraph" w:styleId="ListContinue3">
    <w:name w:val="List Continue 3"/>
    <w:basedOn w:val="List3"/>
    <w:rsid w:val="00F87982"/>
    <w:pPr>
      <w:ind w:left="1021" w:firstLine="0"/>
    </w:pPr>
  </w:style>
  <w:style w:type="paragraph" w:styleId="ListContinue4">
    <w:name w:val="List Continue 4"/>
    <w:basedOn w:val="List4"/>
    <w:rsid w:val="00F87982"/>
    <w:pPr>
      <w:ind w:firstLine="0"/>
    </w:pPr>
  </w:style>
  <w:style w:type="paragraph" w:styleId="ListContinue5">
    <w:name w:val="List Continue 5"/>
    <w:basedOn w:val="List5"/>
    <w:rsid w:val="00F87982"/>
    <w:pPr>
      <w:ind w:firstLine="0"/>
    </w:pPr>
  </w:style>
  <w:style w:type="paragraph" w:styleId="ListNumber3">
    <w:name w:val="List Number 3"/>
    <w:basedOn w:val="List3"/>
    <w:rsid w:val="00F87982"/>
    <w:pPr>
      <w:numPr>
        <w:numId w:val="5"/>
      </w:numPr>
    </w:pPr>
  </w:style>
  <w:style w:type="paragraph" w:styleId="ListNumber4">
    <w:name w:val="List Number 4"/>
    <w:basedOn w:val="List4"/>
    <w:rsid w:val="00F87982"/>
    <w:pPr>
      <w:numPr>
        <w:numId w:val="6"/>
      </w:numPr>
    </w:pPr>
  </w:style>
  <w:style w:type="paragraph" w:styleId="ListNumber5">
    <w:name w:val="List Number 5"/>
    <w:basedOn w:val="List5"/>
    <w:rsid w:val="00F87982"/>
    <w:pPr>
      <w:numPr>
        <w:numId w:val="7"/>
      </w:numPr>
    </w:pPr>
  </w:style>
  <w:style w:type="paragraph" w:styleId="BlockText">
    <w:name w:val="Block Text"/>
    <w:basedOn w:val="Normal"/>
    <w:rsid w:val="00F879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9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982"/>
    <w:rPr>
      <w:sz w:val="16"/>
      <w:vertAlign w:val="superscript"/>
    </w:rPr>
  </w:style>
  <w:style w:type="character" w:customStyle="1" w:styleId="Symbols">
    <w:name w:val="Symbols"/>
    <w:basedOn w:val="DefaultParagraphFont"/>
    <w:rsid w:val="00F87982"/>
    <w:rPr>
      <w:rFonts w:ascii="Symbol" w:hAnsi="Symbol"/>
    </w:rPr>
  </w:style>
  <w:style w:type="character" w:customStyle="1" w:styleId="MenuOptions">
    <w:name w:val="Menu Options"/>
    <w:basedOn w:val="DefaultParagraphFont"/>
    <w:rsid w:val="00F879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982"/>
    <w:rPr>
      <w:b/>
    </w:rPr>
  </w:style>
  <w:style w:type="character" w:customStyle="1" w:styleId="Underlined">
    <w:name w:val="Underlined"/>
    <w:basedOn w:val="DefaultParagraphFont"/>
    <w:rsid w:val="00F87982"/>
    <w:rPr>
      <w:u w:val="single"/>
    </w:rPr>
  </w:style>
  <w:style w:type="paragraph" w:customStyle="1" w:styleId="TableBodyTextRight">
    <w:name w:val="Table Body Text Right"/>
    <w:basedOn w:val="TableBodyText"/>
    <w:rsid w:val="00F879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982"/>
    <w:rPr>
      <w:sz w:val="18"/>
    </w:rPr>
  </w:style>
  <w:style w:type="paragraph" w:customStyle="1" w:styleId="BodySmallRight">
    <w:name w:val="Body Small Right"/>
    <w:basedOn w:val="BodyTextRight"/>
    <w:rsid w:val="00F87982"/>
    <w:rPr>
      <w:sz w:val="18"/>
      <w:szCs w:val="18"/>
    </w:rPr>
  </w:style>
  <w:style w:type="paragraph" w:customStyle="1" w:styleId="MarginEdition">
    <w:name w:val="Margin Edition"/>
    <w:basedOn w:val="MarginNote"/>
    <w:rsid w:val="00F879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982"/>
    <w:rPr>
      <w:sz w:val="2"/>
      <w:szCs w:val="2"/>
    </w:rPr>
  </w:style>
  <w:style w:type="character" w:customStyle="1" w:styleId="Small">
    <w:name w:val="Small"/>
    <w:basedOn w:val="DefaultParagraphFont"/>
    <w:rsid w:val="00F87982"/>
    <w:rPr>
      <w:sz w:val="16"/>
    </w:rPr>
  </w:style>
  <w:style w:type="paragraph" w:customStyle="1" w:styleId="WideTable">
    <w:name w:val="Wide Table"/>
    <w:basedOn w:val="Normal"/>
    <w:rsid w:val="00F879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982"/>
  </w:style>
  <w:style w:type="paragraph" w:styleId="Quote">
    <w:name w:val="Quote"/>
    <w:basedOn w:val="Heading1"/>
    <w:link w:val="QuoteChar"/>
    <w:qFormat/>
    <w:rsid w:val="00F879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9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982"/>
    <w:pPr>
      <w:pageBreakBefore/>
    </w:pPr>
  </w:style>
  <w:style w:type="paragraph" w:customStyle="1" w:styleId="Border">
    <w:name w:val="Border"/>
    <w:basedOn w:val="Normal"/>
    <w:qFormat/>
    <w:rsid w:val="00F879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9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9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9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9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9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9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9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9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982"/>
    <w:rPr>
      <w:u w:val="single"/>
    </w:rPr>
  </w:style>
  <w:style w:type="character" w:customStyle="1" w:styleId="BoldandItalics">
    <w:name w:val="Bold and Italics"/>
    <w:qFormat/>
    <w:rsid w:val="00F87982"/>
    <w:rPr>
      <w:b/>
      <w:i/>
      <w:u w:val="none"/>
    </w:rPr>
  </w:style>
  <w:style w:type="paragraph" w:styleId="BalloonText">
    <w:name w:val="Balloon Text"/>
    <w:basedOn w:val="Normal"/>
    <w:link w:val="BalloonTextChar"/>
    <w:rsid w:val="00F879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9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9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9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9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9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982"/>
    <w:pPr>
      <w:spacing w:before="0" w:after="0"/>
    </w:pPr>
  </w:style>
  <w:style w:type="paragraph" w:customStyle="1" w:styleId="BodyTextBold">
    <w:name w:val="Body Text Bold"/>
    <w:basedOn w:val="BodyText"/>
    <w:qFormat/>
    <w:rsid w:val="00F87982"/>
    <w:rPr>
      <w:b/>
    </w:rPr>
  </w:style>
  <w:style w:type="character" w:styleId="Hyperlink">
    <w:name w:val="Hyperlink"/>
    <w:basedOn w:val="DefaultParagraphFont"/>
    <w:uiPriority w:val="99"/>
    <w:unhideWhenUsed/>
    <w:rsid w:val="00FF2C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1195</Words>
  <Characters>7696</Characters>
  <Application>Microsoft Office Word</Application>
  <DocSecurity>0</DocSecurity>
  <Lines>265</Lines>
  <Paragraphs>150</Paragraphs>
  <ScaleCrop>false</ScaleCrop>
  <Company>Author-it Software Corporation Ltd.</Company>
  <LinksUpToDate>false</LinksUpToDate>
  <CharactersWithSpaces>8741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UEPOPS080 Operate and monitor ash and dust disposal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2025-03-01T12:23:00Z</dcterms:created>
  <dcterms:modified xsi:type="dcterms:W3CDTF">2025-03-01T12:23:00Z</dcterms:modified>
</cp:coreProperties>
</file>