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F86" w:rsidP="00435F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UEPOPS072 Operate and monitor a hydro turbine</w:t>
      </w:r>
      <w:r>
        <w:fldChar w:fldCharType="end"/>
      </w:r>
    </w:p>
    <w:p w:rsidR="00435F86" w:rsidP="00435F86">
      <w:pPr>
        <w:pStyle w:val="Version"/>
        <w:sectPr w:rsidSect="00A32A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A51" w:rsidP="00A32A51">
      <w:pPr>
        <w:pStyle w:val="SuperHeading"/>
      </w:pPr>
      <w:r w:rsidRPr="00A32A51">
        <w:t>UEPOPS072 Operate and monitor a hydro turbine</w:t>
      </w:r>
    </w:p>
    <w:p w:rsidR="00000000" w:rsidRPr="00A32A51" w:rsidP="00A32A51">
      <w:pPr>
        <w:pStyle w:val="Heading1"/>
      </w:pPr>
      <w:bookmarkStart w:id="1" w:name="O_1192210"/>
      <w:bookmarkEnd w:id="1"/>
      <w:r w:rsidRPr="00A32A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A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A32A51" w:rsidP="00A32A51">
      <w:pPr>
        <w:pStyle w:val="NoPaddingFontSize1"/>
      </w:pPr>
    </w:p>
    <w:p w:rsidR="00000000" w:rsidRPr="00A32A51" w:rsidP="00A32A51">
      <w:pPr>
        <w:pStyle w:val="AllowPageBreak"/>
      </w:pPr>
    </w:p>
    <w:p w:rsidR="00000000" w:rsidRPr="00A32A51" w:rsidP="00A32A51">
      <w:pPr>
        <w:pStyle w:val="Heading1"/>
      </w:pPr>
      <w:bookmarkStart w:id="2" w:name="O_1192211"/>
      <w:bookmarkEnd w:id="2"/>
      <w:r w:rsidRPr="00A32A5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A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t>This unit involves the skills and knowle</w:t>
            </w:r>
            <w:r w:rsidRPr="00A32A51">
              <w:t>dge required to operate, inspect and monitor in-service hydro turbines. Turbines are a basic component in most methods of generating electricity in hydro generation power facilities.</w:t>
            </w:r>
          </w:p>
          <w:p w:rsidR="00000000" w:rsidRPr="00A32A51" w:rsidP="00A32A51">
            <w:pPr>
              <w:pStyle w:val="BodyText"/>
            </w:pPr>
            <w:r w:rsidRPr="00A32A51">
              <w:t xml:space="preserve">Competency in this unit requires the ability to plan work, operate hydro </w:t>
            </w:r>
            <w:r w:rsidRPr="00A32A51">
              <w:t xml:space="preserve">turbine plant, test hydro turbine plant, analyse hydro turbine plant faults, monitor and inspect hydro turbine plant and complete all documentation. Individuals will, in general, work under supervision, in a power generation facility as an operator. Power </w:t>
            </w:r>
            <w:r w:rsidRPr="00A32A51">
              <w:t>generation plant operators are trained and authorised to isolate, prepare plant and issue permits to work.</w:t>
            </w:r>
          </w:p>
          <w:p w:rsidR="00000000" w:rsidRPr="00A32A51" w:rsidP="00A32A51">
            <w:pPr>
              <w:pStyle w:val="BodyText"/>
            </w:pPr>
            <w:r w:rsidRPr="00A32A51">
              <w:t xml:space="preserve">No licensing, legislative or certification requirements apply to this unit at the time of publication. </w:t>
            </w:r>
          </w:p>
        </w:tc>
      </w:tr>
    </w:tbl>
    <w:p w:rsidR="00000000" w:rsidRPr="00A32A51" w:rsidP="00A32A51">
      <w:pPr>
        <w:pStyle w:val="NoPaddingFontSize1"/>
      </w:pPr>
    </w:p>
    <w:p w:rsidR="00000000" w:rsidRPr="00A32A51" w:rsidP="00A32A51">
      <w:pPr>
        <w:pStyle w:val="AllowPageBreak"/>
      </w:pPr>
    </w:p>
    <w:p w:rsidR="00000000" w:rsidRPr="00A32A51" w:rsidP="00A32A51">
      <w:pPr>
        <w:pStyle w:val="Heading1"/>
      </w:pPr>
      <w:bookmarkStart w:id="3" w:name="O_1192212"/>
      <w:bookmarkEnd w:id="3"/>
      <w:r w:rsidRPr="00A32A5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A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t>There</w:t>
            </w:r>
            <w:r w:rsidRPr="00A32A51">
              <w:t xml:space="preserve"> are no prerequisites</w:t>
            </w:r>
          </w:p>
        </w:tc>
      </w:tr>
    </w:tbl>
    <w:p w:rsidR="00000000" w:rsidRPr="00A32A51" w:rsidP="00A32A51">
      <w:pPr>
        <w:pStyle w:val="NoPaddingFontSize1"/>
      </w:pPr>
    </w:p>
    <w:p w:rsidR="00000000" w:rsidRPr="00A32A51" w:rsidP="00A32A51">
      <w:pPr>
        <w:pStyle w:val="AllowPageBreak"/>
      </w:pPr>
    </w:p>
    <w:p w:rsidR="00000000" w:rsidRPr="00A32A51" w:rsidP="00A32A51">
      <w:pPr>
        <w:pStyle w:val="Heading1"/>
      </w:pPr>
      <w:bookmarkStart w:id="4" w:name="O_1192213"/>
      <w:bookmarkEnd w:id="4"/>
      <w:r w:rsidRPr="00A32A5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A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t>Operations</w:t>
            </w:r>
          </w:p>
        </w:tc>
      </w:tr>
    </w:tbl>
    <w:p w:rsidR="00000000" w:rsidRPr="00A32A51" w:rsidP="00A32A51">
      <w:pPr>
        <w:pStyle w:val="NoPaddingFontSize1"/>
      </w:pPr>
    </w:p>
    <w:p w:rsidR="00000000" w:rsidRPr="00A32A51" w:rsidP="00A32A51">
      <w:pPr>
        <w:pStyle w:val="AllowPageBreak"/>
      </w:pPr>
    </w:p>
    <w:p w:rsidR="00000000" w:rsidRPr="00A32A51" w:rsidP="00A32A51">
      <w:pPr>
        <w:pStyle w:val="Heading1"/>
      </w:pPr>
      <w:bookmarkStart w:id="5" w:name="O_1192214"/>
      <w:bookmarkEnd w:id="5"/>
      <w:r w:rsidRPr="00A32A5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A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t>Electricity generation</w:t>
            </w:r>
          </w:p>
        </w:tc>
      </w:tr>
    </w:tbl>
    <w:p w:rsidR="00000000" w:rsidRPr="00A32A51" w:rsidP="00A32A51">
      <w:pPr>
        <w:pStyle w:val="NoPaddingFontSize1"/>
      </w:pPr>
    </w:p>
    <w:p w:rsidR="00000000" w:rsidRPr="00A32A51" w:rsidP="00A32A51">
      <w:pPr>
        <w:pStyle w:val="AllowPageBreak"/>
      </w:pPr>
    </w:p>
    <w:p w:rsidR="00000000" w:rsidRPr="00A32A51" w:rsidP="00A32A51">
      <w:pPr>
        <w:pStyle w:val="Heading1"/>
      </w:pPr>
      <w:bookmarkStart w:id="6" w:name="O_1192215"/>
      <w:bookmarkEnd w:id="6"/>
      <w:r w:rsidRPr="00A32A5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PERFORMANCE CRITERIA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>Performance criteria describe the performance needed to demonstrate achievement of the element.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 xml:space="preserve">Work health and safety (WHS)/occupational health and safety (OHS) regulations, legislative requirements, codes of practice, manufacturers’ recommendations and specifications, environmental requirements and </w:t>
            </w:r>
            <w:r w:rsidRPr="00A32A51">
              <w:t>workplace procedures are identified, applied and m</w:t>
            </w:r>
            <w:r w:rsidRPr="00A32A51">
              <w:t xml:space="preserve">onitored 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>Work requirements are identified from relevant personnel and documentation in accordance with workplace procedures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>Hydro turbine run up and loading schedule are confirmed from relevant documentation in accordance with workplace proc</w:t>
            </w:r>
            <w:r w:rsidRPr="00A32A51">
              <w:t xml:space="preserve">edures 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>Inspection, preoperational tests and field preparations for hydro turbine plant service are carried out in accordance with manufacturers</w:t>
            </w:r>
            <w:r>
              <w:t>’</w:t>
            </w:r>
            <w:r w:rsidRPr="00A32A51">
              <w:t xml:space="preserve"> recommendations and specifications, and workplace procedures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>Hydro turbine plant operational prerequisites are established in accordance with manufacturers</w:t>
            </w:r>
            <w:r>
              <w:t>’</w:t>
            </w:r>
            <w:r w:rsidRPr="00A32A51">
              <w:t xml:space="preserve"> recommendations and specifications, and workplace procedures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>Sequence for recommissioning of hydro turbine plant is determined in accordance with workpla</w:t>
            </w:r>
            <w:r w:rsidRPr="00A32A51">
              <w:t xml:space="preserve">ce procedures 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rPr>
                <w:rStyle w:val="SpecialBold"/>
              </w:rPr>
              <w:t>Operate hydro turbine</w:t>
            </w:r>
            <w:r w:rsidRPr="00A32A51">
              <w:t xml:space="preserve"> </w:t>
            </w:r>
            <w:r w:rsidRPr="00A32A51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>Output is adjusted to achieve required hydro turbine operating conditions and demand in accordance with manufacturers</w:t>
            </w:r>
            <w:r>
              <w:t>’</w:t>
            </w:r>
            <w:r w:rsidRPr="00A32A51">
              <w:t xml:space="preserve"> recommendations and specifications, and workplace procedures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>Hydro turbine plant is operated within limits of design in accordance with workplace procedures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 xml:space="preserve">Hydro turbine plant is monitored and observed to detect deviations from required operating conditions in accordance with workplace procedures  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>Co</w:t>
            </w:r>
            <w:r w:rsidRPr="00A32A51">
              <w:t>rrective actions are taken to rectify hydro turbine abnormalities in accordance with manufacturers</w:t>
            </w:r>
            <w:r>
              <w:t>’</w:t>
            </w:r>
            <w:r w:rsidRPr="00A32A51">
              <w:t xml:space="preserve"> recommendations and specifications, and workplace procedures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rPr>
                <w:rStyle w:val="SpecialBold"/>
              </w:rPr>
              <w:t>Test hydro turbine</w:t>
            </w:r>
            <w:r w:rsidRPr="00A32A51">
              <w:t xml:space="preserve"> </w:t>
            </w:r>
            <w:r w:rsidRPr="00A32A51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 xml:space="preserve">Operational tests are performed in accordance with workplace procedures 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>Hydro turbine plant is observed for correct operational response in accordance with workplace procedures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 xml:space="preserve">Hydro turbine plant is returned to required safe operational status upon completion of testing in </w:t>
            </w:r>
            <w:r w:rsidRPr="00A32A51">
              <w:t>accordance with workplace procedures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rPr>
                <w:rStyle w:val="SpecialBold"/>
              </w:rPr>
              <w:t>Analyse hydro turbine</w:t>
            </w:r>
            <w:r w:rsidRPr="00A32A51">
              <w:t xml:space="preserve"> </w:t>
            </w:r>
            <w:r w:rsidRPr="00A32A51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>Cause of abnormal hydro turbine plant operating conditions are identified by an</w:t>
            </w:r>
            <w:r w:rsidRPr="00A32A51">
              <w:t>alysing technical and operational information in accordance with workplace procedures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>Actions necessary to rectify faults are correctly determined in accordance with workplace procedures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>Hydro turbine plant integrity and personnel safety is m</w:t>
            </w:r>
            <w:r w:rsidRPr="00A32A51">
              <w:t>aintained in consultation with relevant personnel, technical and operational documentation in accordance with workplace procedures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rPr>
                <w:rStyle w:val="SpecialBold"/>
              </w:rPr>
              <w:t>Monitor and inspect hydro turbine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 xml:space="preserve">Hydro turbine plant is monitored and inspected for normal operation and to detect deviations in accordance with workplace procedures  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>Relevant personnel are notified when defects are detected in accordance with workplace procedures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rPr>
                <w:rStyle w:val="SpecialBold"/>
              </w:rPr>
              <w:t>Complete docu</w:t>
            </w:r>
            <w:r w:rsidRPr="00A32A51">
              <w:rPr>
                <w:rStyle w:val="SpecialBold"/>
              </w:rPr>
              <w:t>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t>Hydro turbine plant problems, movements and status are reported in accordance with workplace procedures</w:t>
            </w:r>
          </w:p>
        </w:tc>
      </w:tr>
      <w:tr w:rsidTr="00A32A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A51">
            <w:pPr>
              <w:pStyle w:val="BodyText"/>
              <w:rPr>
                <w:lang w:val="en-NZ"/>
              </w:rPr>
            </w:pPr>
            <w:r w:rsidRPr="00A32A51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t>Documentation is updated in accordance with workplace procedures</w:t>
            </w:r>
          </w:p>
        </w:tc>
      </w:tr>
    </w:tbl>
    <w:p w:rsidR="00000000" w:rsidRPr="00A32A51" w:rsidP="00A32A51">
      <w:pPr>
        <w:pStyle w:val="NoPaddingFontSize1"/>
      </w:pPr>
    </w:p>
    <w:p w:rsidR="00000000" w:rsidRPr="00A32A51" w:rsidP="00A32A51">
      <w:pPr>
        <w:pStyle w:val="AllowPageBreak"/>
      </w:pPr>
    </w:p>
    <w:p w:rsidR="00000000" w:rsidRPr="00A32A51" w:rsidP="00A32A51">
      <w:pPr>
        <w:pStyle w:val="Heading1"/>
      </w:pPr>
      <w:bookmarkStart w:id="7" w:name="O_1192216"/>
      <w:bookmarkEnd w:id="7"/>
      <w:r w:rsidRPr="00A32A5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A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t>Foundation skills essential to performance are explicit in the performance criteria of this unit of competency.</w:t>
            </w:r>
          </w:p>
        </w:tc>
      </w:tr>
    </w:tbl>
    <w:p w:rsidR="00000000" w:rsidRPr="00A32A51" w:rsidP="00A32A51">
      <w:pPr>
        <w:pStyle w:val="NoPaddingFontSize1"/>
      </w:pPr>
    </w:p>
    <w:p w:rsidR="00000000" w:rsidRPr="00A32A51" w:rsidP="00A32A51">
      <w:pPr>
        <w:pStyle w:val="AllowPageBreak"/>
      </w:pPr>
    </w:p>
    <w:p w:rsidR="00000000" w:rsidRPr="00A32A51" w:rsidP="00A32A51">
      <w:pPr>
        <w:pStyle w:val="Heading1"/>
      </w:pPr>
      <w:bookmarkStart w:id="8" w:name="O_1192217"/>
      <w:bookmarkEnd w:id="8"/>
      <w:r w:rsidRPr="00A32A5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A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t>Range is restricted to essential operating conditions and any other variables essential to the work env</w:t>
            </w:r>
            <w:r w:rsidRPr="00A32A51">
              <w:t>ironment.</w:t>
            </w:r>
          </w:p>
          <w:p w:rsidR="00000000" w:rsidRPr="00A32A51" w:rsidP="00A32A51">
            <w:pPr>
              <w:pStyle w:val="BodyText"/>
            </w:pPr>
            <w:r w:rsidRPr="00A32A51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A32A51" w:rsidP="00A32A51">
      <w:pPr>
        <w:pStyle w:val="NoPaddingFontSize1"/>
      </w:pPr>
    </w:p>
    <w:p w:rsidR="00000000" w:rsidRPr="00A32A51" w:rsidP="00A32A51">
      <w:pPr>
        <w:pStyle w:val="AllowPageBreak"/>
      </w:pPr>
    </w:p>
    <w:p w:rsidR="00000000" w:rsidRPr="00A32A51" w:rsidP="00A32A51">
      <w:pPr>
        <w:pStyle w:val="Heading1"/>
      </w:pPr>
      <w:bookmarkStart w:id="9" w:name="O_1192218"/>
      <w:bookmarkEnd w:id="9"/>
      <w:r w:rsidRPr="00A32A5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A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A51" w:rsidP="00A32A51">
            <w:pPr>
              <w:pStyle w:val="BodyText"/>
            </w:pPr>
            <w:r w:rsidRPr="00A32A51">
              <w:t>This unit replaces and is equivalent to UEPOPS3</w:t>
            </w:r>
            <w:r w:rsidRPr="00A32A51">
              <w:t>60 Operate and monitor a hydro turbine.</w:t>
            </w:r>
          </w:p>
        </w:tc>
      </w:tr>
    </w:tbl>
    <w:p w:rsidR="00000000" w:rsidRPr="00A32A51" w:rsidP="00A32A51">
      <w:pPr>
        <w:pStyle w:val="NoPaddingFontSize1"/>
      </w:pPr>
    </w:p>
    <w:p w:rsidR="00000000" w:rsidRPr="00A32A51" w:rsidP="00A32A51">
      <w:pPr>
        <w:pStyle w:val="AllowPageBreak"/>
      </w:pPr>
    </w:p>
    <w:p w:rsidR="00000000" w:rsidRPr="00A32A51" w:rsidP="00A32A51">
      <w:pPr>
        <w:pStyle w:val="Heading1"/>
      </w:pPr>
      <w:bookmarkStart w:id="10" w:name="O_1192225"/>
      <w:bookmarkEnd w:id="10"/>
      <w:r w:rsidRPr="00A32A51">
        <w:t>Links</w:t>
      </w:r>
    </w:p>
    <w:p w:rsidR="00000000" w:rsidRPr="00A32A51" w:rsidP="00435F86">
      <w:pPr>
        <w:pStyle w:val="BodyText"/>
      </w:pPr>
      <w:r w:rsidRPr="00A32A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D2B8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32A51" w:rsidP="00A32A51"/>
    <w:sectPr w:rsidSect="00A32A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A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A51" w:rsidRPr="00435F86" w:rsidP="00435F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A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F86" w:rsidP="00A32A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F86" w:rsidP="00A32A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35F86" w:rsidP="00A32A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A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F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A51" w:rsidRPr="00435F86" w:rsidP="00435F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A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F86" w:rsidRPr="002D2AF8" w:rsidP="00A32A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UEPOPS072 Operate and monitor a hydro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35F86" w:rsidP="00A32A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A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A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A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A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A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A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A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A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A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A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A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A51"/>
  </w:style>
  <w:style w:type="character" w:customStyle="1" w:styleId="Heading1Char">
    <w:name w:val="Heading 1 Char"/>
    <w:basedOn w:val="DefaultParagraphFont"/>
    <w:link w:val="Heading1"/>
    <w:rsid w:val="00A32A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A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A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32A51"/>
    <w:rPr>
      <w:b/>
      <w:spacing w:val="0"/>
    </w:rPr>
  </w:style>
  <w:style w:type="paragraph" w:customStyle="1" w:styleId="SuperHeading">
    <w:name w:val="SuperHeading"/>
    <w:basedOn w:val="Normal"/>
    <w:rsid w:val="00A32A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A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2A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A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A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A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A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A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A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A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A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A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A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A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A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A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A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A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A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A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A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2A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2A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A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A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A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2A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2A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A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A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A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A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A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A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A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A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A51"/>
    <w:rPr>
      <w:i/>
    </w:rPr>
  </w:style>
  <w:style w:type="paragraph" w:styleId="Caption">
    <w:name w:val="caption"/>
    <w:basedOn w:val="BodyText"/>
    <w:next w:val="Normal"/>
    <w:qFormat/>
    <w:rsid w:val="00A32A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A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A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A51"/>
  </w:style>
  <w:style w:type="paragraph" w:styleId="TableofFigures">
    <w:name w:val="table of figures"/>
    <w:basedOn w:val="Normal"/>
    <w:next w:val="Normal"/>
    <w:semiHidden/>
    <w:rsid w:val="00A32A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A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2A51"/>
    <w:rPr>
      <w:rFonts w:ascii="Wingdings" w:hAnsi="Wingdings"/>
    </w:rPr>
  </w:style>
  <w:style w:type="paragraph" w:customStyle="1" w:styleId="TableHeading">
    <w:name w:val="Table Heading"/>
    <w:basedOn w:val="HeadingBase"/>
    <w:rsid w:val="00A32A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A51"/>
    <w:rPr>
      <w:color w:val="0033CC"/>
      <w:u w:val="none"/>
    </w:rPr>
  </w:style>
  <w:style w:type="paragraph" w:customStyle="1" w:styleId="BodyTextRight">
    <w:name w:val="Body Text Right"/>
    <w:basedOn w:val="BodyText"/>
    <w:rsid w:val="00A32A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A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A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A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A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A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A51"/>
    <w:rPr>
      <w:sz w:val="32"/>
    </w:rPr>
  </w:style>
  <w:style w:type="paragraph" w:customStyle="1" w:styleId="HeadingProcedure">
    <w:name w:val="Heading Procedure"/>
    <w:basedOn w:val="HeadingBase"/>
    <w:next w:val="Normal"/>
    <w:rsid w:val="00A32A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A51"/>
    <w:pPr>
      <w:spacing w:before="60" w:after="60"/>
    </w:pPr>
  </w:style>
  <w:style w:type="paragraph" w:styleId="ListContinue">
    <w:name w:val="List Continue"/>
    <w:basedOn w:val="List"/>
    <w:rsid w:val="00A32A51"/>
    <w:pPr>
      <w:ind w:firstLine="0"/>
    </w:pPr>
  </w:style>
  <w:style w:type="paragraph" w:customStyle="1" w:styleId="ListNote">
    <w:name w:val="List Note"/>
    <w:basedOn w:val="List"/>
    <w:rsid w:val="00A32A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A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A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A51"/>
    <w:rPr>
      <w:rFonts w:ascii="Courier New" w:hAnsi="Courier New"/>
    </w:rPr>
  </w:style>
  <w:style w:type="paragraph" w:customStyle="1" w:styleId="NoteBullet">
    <w:name w:val="Note Bullet"/>
    <w:basedOn w:val="Note"/>
    <w:rsid w:val="00A32A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A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A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A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A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2A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A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A51"/>
    <w:rPr>
      <w:b/>
      <w:smallCaps/>
    </w:rPr>
  </w:style>
  <w:style w:type="paragraph" w:customStyle="1" w:styleId="TableListNumber">
    <w:name w:val="Table List Number"/>
    <w:basedOn w:val="ListNumber"/>
    <w:rsid w:val="00A32A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A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A51"/>
    <w:pPr>
      <w:numPr>
        <w:numId w:val="7"/>
      </w:numPr>
    </w:pPr>
  </w:style>
  <w:style w:type="paragraph" w:customStyle="1" w:styleId="ListAlpha2">
    <w:name w:val="List Alpha 2"/>
    <w:basedOn w:val="List2"/>
    <w:rsid w:val="00A32A51"/>
    <w:pPr>
      <w:numPr>
        <w:numId w:val="6"/>
      </w:numPr>
    </w:pPr>
  </w:style>
  <w:style w:type="paragraph" w:styleId="List2">
    <w:name w:val="List 2"/>
    <w:basedOn w:val="BodyText"/>
    <w:rsid w:val="00A32A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A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A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A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A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A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2A51"/>
    <w:pPr>
      <w:numPr>
        <w:numId w:val="2"/>
      </w:numPr>
    </w:pPr>
  </w:style>
  <w:style w:type="paragraph" w:styleId="ListContinue2">
    <w:name w:val="List Continue 2"/>
    <w:basedOn w:val="List2"/>
    <w:rsid w:val="00A32A51"/>
    <w:pPr>
      <w:ind w:firstLine="0"/>
    </w:pPr>
  </w:style>
  <w:style w:type="paragraph" w:styleId="ListContinue3">
    <w:name w:val="List Continue 3"/>
    <w:basedOn w:val="List3"/>
    <w:rsid w:val="00A32A51"/>
    <w:pPr>
      <w:ind w:left="1021" w:firstLine="0"/>
    </w:pPr>
  </w:style>
  <w:style w:type="paragraph" w:styleId="ListContinue4">
    <w:name w:val="List Continue 4"/>
    <w:basedOn w:val="List4"/>
    <w:rsid w:val="00A32A51"/>
    <w:pPr>
      <w:ind w:firstLine="0"/>
    </w:pPr>
  </w:style>
  <w:style w:type="paragraph" w:styleId="ListContinue5">
    <w:name w:val="List Continue 5"/>
    <w:basedOn w:val="List5"/>
    <w:rsid w:val="00A32A51"/>
    <w:pPr>
      <w:ind w:firstLine="0"/>
    </w:pPr>
  </w:style>
  <w:style w:type="paragraph" w:styleId="ListNumber3">
    <w:name w:val="List Number 3"/>
    <w:basedOn w:val="List3"/>
    <w:rsid w:val="00A32A51"/>
    <w:pPr>
      <w:numPr>
        <w:numId w:val="3"/>
      </w:numPr>
    </w:pPr>
  </w:style>
  <w:style w:type="paragraph" w:styleId="ListNumber4">
    <w:name w:val="List Number 4"/>
    <w:basedOn w:val="List4"/>
    <w:rsid w:val="00A32A51"/>
    <w:pPr>
      <w:numPr>
        <w:numId w:val="4"/>
      </w:numPr>
    </w:pPr>
  </w:style>
  <w:style w:type="paragraph" w:styleId="ListNumber5">
    <w:name w:val="List Number 5"/>
    <w:basedOn w:val="List5"/>
    <w:rsid w:val="00A32A51"/>
    <w:pPr>
      <w:numPr>
        <w:numId w:val="5"/>
      </w:numPr>
    </w:pPr>
  </w:style>
  <w:style w:type="paragraph" w:styleId="BlockText">
    <w:name w:val="Block Text"/>
    <w:basedOn w:val="Normal"/>
    <w:rsid w:val="00A32A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A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A51"/>
    <w:rPr>
      <w:sz w:val="16"/>
      <w:vertAlign w:val="superscript"/>
    </w:rPr>
  </w:style>
  <w:style w:type="character" w:customStyle="1" w:styleId="Symbols">
    <w:name w:val="Symbols"/>
    <w:basedOn w:val="DefaultParagraphFont"/>
    <w:rsid w:val="00A32A51"/>
    <w:rPr>
      <w:rFonts w:ascii="Symbol" w:hAnsi="Symbol"/>
    </w:rPr>
  </w:style>
  <w:style w:type="character" w:customStyle="1" w:styleId="MenuOptions">
    <w:name w:val="Menu Options"/>
    <w:basedOn w:val="DefaultParagraphFont"/>
    <w:rsid w:val="00A32A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A51"/>
    <w:rPr>
      <w:b/>
    </w:rPr>
  </w:style>
  <w:style w:type="character" w:customStyle="1" w:styleId="Underlined">
    <w:name w:val="Underlined"/>
    <w:basedOn w:val="DefaultParagraphFont"/>
    <w:rsid w:val="00A32A51"/>
    <w:rPr>
      <w:u w:val="single"/>
    </w:rPr>
  </w:style>
  <w:style w:type="paragraph" w:customStyle="1" w:styleId="TableBodyTextRight">
    <w:name w:val="Table Body Text Right"/>
    <w:basedOn w:val="TableBodyText"/>
    <w:rsid w:val="00A32A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A51"/>
    <w:rPr>
      <w:sz w:val="18"/>
    </w:rPr>
  </w:style>
  <w:style w:type="paragraph" w:customStyle="1" w:styleId="BodySmallRight">
    <w:name w:val="Body Small Right"/>
    <w:basedOn w:val="BodyTextRight"/>
    <w:rsid w:val="00A32A51"/>
    <w:rPr>
      <w:sz w:val="18"/>
      <w:szCs w:val="18"/>
    </w:rPr>
  </w:style>
  <w:style w:type="paragraph" w:customStyle="1" w:styleId="MarginEdition">
    <w:name w:val="Margin Edition"/>
    <w:basedOn w:val="MarginNote"/>
    <w:rsid w:val="00A32A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A51"/>
    <w:rPr>
      <w:sz w:val="2"/>
      <w:szCs w:val="2"/>
    </w:rPr>
  </w:style>
  <w:style w:type="character" w:customStyle="1" w:styleId="Small">
    <w:name w:val="Small"/>
    <w:basedOn w:val="DefaultParagraphFont"/>
    <w:rsid w:val="00A32A51"/>
    <w:rPr>
      <w:sz w:val="16"/>
    </w:rPr>
  </w:style>
  <w:style w:type="paragraph" w:customStyle="1" w:styleId="WideTable">
    <w:name w:val="Wide Table"/>
    <w:basedOn w:val="Normal"/>
    <w:rsid w:val="00A32A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A51"/>
  </w:style>
  <w:style w:type="paragraph" w:styleId="Quote">
    <w:name w:val="Quote"/>
    <w:basedOn w:val="Heading1"/>
    <w:link w:val="QuoteChar"/>
    <w:qFormat/>
    <w:rsid w:val="00A32A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A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A51"/>
    <w:pPr>
      <w:pageBreakBefore/>
    </w:pPr>
  </w:style>
  <w:style w:type="paragraph" w:customStyle="1" w:styleId="Border">
    <w:name w:val="Border"/>
    <w:basedOn w:val="Normal"/>
    <w:qFormat/>
    <w:rsid w:val="00A32A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A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A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A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A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A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A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A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A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A51"/>
    <w:rPr>
      <w:u w:val="single"/>
    </w:rPr>
  </w:style>
  <w:style w:type="character" w:customStyle="1" w:styleId="BoldandItalics">
    <w:name w:val="Bold and Italics"/>
    <w:qFormat/>
    <w:rsid w:val="00A32A51"/>
    <w:rPr>
      <w:b/>
      <w:i/>
      <w:u w:val="none"/>
    </w:rPr>
  </w:style>
  <w:style w:type="paragraph" w:styleId="BalloonText">
    <w:name w:val="Balloon Text"/>
    <w:basedOn w:val="Normal"/>
    <w:link w:val="BalloonTextChar"/>
    <w:rsid w:val="00A32A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A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A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A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A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A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A51"/>
    <w:pPr>
      <w:spacing w:before="0" w:after="0"/>
    </w:pPr>
  </w:style>
  <w:style w:type="paragraph" w:customStyle="1" w:styleId="BodyTextBold">
    <w:name w:val="Body Text Bold"/>
    <w:basedOn w:val="BodyText"/>
    <w:qFormat/>
    <w:rsid w:val="00A32A51"/>
    <w:rPr>
      <w:b/>
    </w:rPr>
  </w:style>
  <w:style w:type="character" w:styleId="Hyperlink">
    <w:name w:val="Hyperlink"/>
    <w:basedOn w:val="DefaultParagraphFont"/>
    <w:uiPriority w:val="99"/>
    <w:unhideWhenUsed/>
    <w:rsid w:val="00435F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4578</Characters>
  <Application>Microsoft Office Word</Application>
  <DocSecurity>0</DocSecurity>
  <Lines>199</Lines>
  <Paragraphs>97</Paragraphs>
  <ScaleCrop>false</ScaleCrop>
  <Company>Author-it Software Corporation Ltd.</Company>
  <LinksUpToDate>false</LinksUpToDate>
  <CharactersWithSpaces>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UEPOPS072 Operate and monitor a hydro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2022-12-13T06:38:00Z</dcterms:created>
  <dcterms:modified xsi:type="dcterms:W3CDTF">2022-12-13T06:38:00Z</dcterms:modified>
</cp:coreProperties>
</file>