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5AB2" w:rsidP="00C55A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UEPOPS059 Manage, operate and monitor a gas turbine unit</w:t>
      </w:r>
      <w:r>
        <w:fldChar w:fldCharType="end"/>
      </w:r>
    </w:p>
    <w:p w:rsidR="00C55AB2" w:rsidP="00C55AB2">
      <w:pPr>
        <w:pStyle w:val="Version"/>
        <w:sectPr w:rsidSect="002801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0101" w:rsidP="00280101">
      <w:pPr>
        <w:pStyle w:val="SuperHeading"/>
      </w:pPr>
      <w:r w:rsidRPr="00280101">
        <w:t>UEPOPS059 Manage, operate and monitor a gas turbine unit</w:t>
      </w:r>
    </w:p>
    <w:p w:rsidR="00000000" w:rsidRPr="00280101" w:rsidP="00280101">
      <w:pPr>
        <w:pStyle w:val="Heading1"/>
      </w:pPr>
      <w:bookmarkStart w:id="1" w:name="O_1191678"/>
      <w:bookmarkEnd w:id="1"/>
      <w:r w:rsidRPr="0028010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0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01" w:rsidP="00280101">
            <w:pPr>
              <w:pStyle w:val="BodyText"/>
            </w:pPr>
            <w:r w:rsidRPr="00280101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280101" w:rsidP="00280101">
      <w:pPr>
        <w:pStyle w:val="NoPaddingFontSize1"/>
      </w:pPr>
    </w:p>
    <w:p w:rsidR="00000000" w:rsidRPr="00280101" w:rsidP="00280101">
      <w:pPr>
        <w:pStyle w:val="AllowPageBreak"/>
      </w:pPr>
    </w:p>
    <w:p w:rsidR="00000000" w:rsidRPr="00280101" w:rsidP="00280101">
      <w:pPr>
        <w:pStyle w:val="Heading1"/>
      </w:pPr>
      <w:bookmarkStart w:id="2" w:name="O_1191679"/>
      <w:bookmarkEnd w:id="2"/>
      <w:r w:rsidRPr="0028010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0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01" w:rsidP="00280101">
            <w:pPr>
              <w:pStyle w:val="BodyText"/>
            </w:pPr>
            <w:r w:rsidRPr="00280101">
              <w:t>This unit involves the skills a</w:t>
            </w:r>
            <w:r w:rsidRPr="00280101">
              <w:t>nd knowledge required to undertake the management of an in-service gas turbine unit.</w:t>
            </w:r>
          </w:p>
          <w:p w:rsidR="00000000" w:rsidRPr="00280101" w:rsidP="00280101">
            <w:pPr>
              <w:pStyle w:val="BodyText"/>
            </w:pPr>
            <w:r w:rsidRPr="00280101">
              <w:t xml:space="preserve">A gas turbine is an internal combustion engine that converts natural gas or other liquid fuels to mechanical energy. </w:t>
            </w:r>
          </w:p>
          <w:p w:rsidR="00000000" w:rsidRPr="00280101" w:rsidP="00280101">
            <w:pPr>
              <w:pStyle w:val="BodyText"/>
            </w:pPr>
            <w:r w:rsidRPr="00280101">
              <w:t xml:space="preserve">Competency in this unit requires the ability to plan </w:t>
            </w:r>
            <w:r w:rsidRPr="00280101">
              <w:t xml:space="preserve">work, operate gas turbine plant, test gas turbine plant, analyse gas turbine plant faults, monitor gas turbine plant and complete all documentation. Individuals will, in general, work as a frontline manager or supervisor, in a power generation facility. </w:t>
            </w:r>
          </w:p>
          <w:p w:rsidR="00000000" w:rsidRPr="00280101" w:rsidP="00280101">
            <w:pPr>
              <w:pStyle w:val="BodyText"/>
            </w:pPr>
            <w:r w:rsidRPr="00280101">
              <w:t>P</w:t>
            </w:r>
            <w:r w:rsidRPr="00280101">
              <w:t>ower generation plant operators are trained and authorised to isolate, prepare plant and issue permits to work.</w:t>
            </w:r>
          </w:p>
          <w:p w:rsidR="00000000" w:rsidRPr="00280101" w:rsidP="00280101">
            <w:pPr>
              <w:pStyle w:val="BodyText"/>
            </w:pPr>
            <w:r w:rsidRPr="00280101">
              <w:t>No licensing, legislative or certification requirements apply to this unit at the time of publication.</w:t>
            </w:r>
          </w:p>
        </w:tc>
      </w:tr>
    </w:tbl>
    <w:p w:rsidR="00000000" w:rsidRPr="00280101" w:rsidP="00280101">
      <w:pPr>
        <w:pStyle w:val="NoPaddingFontSize1"/>
      </w:pPr>
    </w:p>
    <w:p w:rsidR="00000000" w:rsidRPr="00280101" w:rsidP="00280101">
      <w:pPr>
        <w:pStyle w:val="AllowPageBreak"/>
      </w:pPr>
    </w:p>
    <w:p w:rsidR="00000000" w:rsidRPr="00280101" w:rsidP="00280101">
      <w:pPr>
        <w:pStyle w:val="Heading1"/>
      </w:pPr>
      <w:bookmarkStart w:id="3" w:name="O_1191680"/>
      <w:bookmarkEnd w:id="3"/>
      <w:r w:rsidRPr="0028010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0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01" w:rsidP="00280101">
            <w:pPr>
              <w:pStyle w:val="BodyText"/>
            </w:pPr>
            <w:r w:rsidRPr="00280101">
              <w:t>T</w:t>
            </w:r>
            <w:r w:rsidRPr="00280101">
              <w:t>here are no prerequisite units</w:t>
            </w:r>
          </w:p>
        </w:tc>
      </w:tr>
    </w:tbl>
    <w:p w:rsidR="00000000" w:rsidRPr="00280101" w:rsidP="00280101">
      <w:pPr>
        <w:pStyle w:val="NoPaddingFontSize1"/>
      </w:pPr>
    </w:p>
    <w:p w:rsidR="00000000" w:rsidRPr="00280101" w:rsidP="00280101">
      <w:pPr>
        <w:pStyle w:val="AllowPageBreak"/>
      </w:pPr>
    </w:p>
    <w:p w:rsidR="00000000" w:rsidRPr="00280101" w:rsidP="00280101">
      <w:pPr>
        <w:pStyle w:val="Heading1"/>
      </w:pPr>
      <w:bookmarkStart w:id="4" w:name="O_1191681"/>
      <w:bookmarkEnd w:id="4"/>
      <w:r w:rsidRPr="0028010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0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01" w:rsidP="00280101">
            <w:pPr>
              <w:pStyle w:val="BodyText"/>
            </w:pPr>
            <w:r w:rsidRPr="00280101">
              <w:t>Operations</w:t>
            </w:r>
          </w:p>
        </w:tc>
      </w:tr>
    </w:tbl>
    <w:p w:rsidR="00000000" w:rsidRPr="00280101" w:rsidP="00280101">
      <w:pPr>
        <w:pStyle w:val="NoPaddingFontSize1"/>
      </w:pPr>
    </w:p>
    <w:p w:rsidR="00000000" w:rsidRPr="00280101" w:rsidP="00280101">
      <w:pPr>
        <w:pStyle w:val="AllowPageBreak"/>
      </w:pPr>
    </w:p>
    <w:p w:rsidR="00000000" w:rsidRPr="00280101" w:rsidP="00280101">
      <w:pPr>
        <w:pStyle w:val="Heading1"/>
      </w:pPr>
      <w:bookmarkStart w:id="5" w:name="O_1191682"/>
      <w:bookmarkEnd w:id="5"/>
      <w:r w:rsidRPr="0028010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0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01" w:rsidP="00280101">
            <w:pPr>
              <w:pStyle w:val="BodyText"/>
            </w:pPr>
            <w:r w:rsidRPr="00280101">
              <w:t>Electricity generation</w:t>
            </w:r>
          </w:p>
        </w:tc>
      </w:tr>
    </w:tbl>
    <w:p w:rsidR="00000000" w:rsidRPr="00280101" w:rsidP="00280101">
      <w:pPr>
        <w:pStyle w:val="NoPaddingFontSize1"/>
      </w:pPr>
    </w:p>
    <w:p w:rsidR="00000000" w:rsidRPr="00280101" w:rsidP="00280101">
      <w:pPr>
        <w:pStyle w:val="AllowPageBreak"/>
      </w:pPr>
    </w:p>
    <w:p w:rsidR="00000000" w:rsidRPr="00280101" w:rsidP="00280101">
      <w:pPr>
        <w:pStyle w:val="Heading1"/>
      </w:pPr>
      <w:bookmarkStart w:id="6" w:name="O_1191683"/>
      <w:bookmarkEnd w:id="6"/>
      <w:r w:rsidRPr="0028010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2801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01" w:rsidP="00280101">
            <w:pPr>
              <w:pStyle w:val="BodyText"/>
            </w:pPr>
            <w:r w:rsidRPr="00280101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01">
            <w:pPr>
              <w:pStyle w:val="BodyText"/>
              <w:rPr>
                <w:lang w:val="en-NZ"/>
              </w:rPr>
            </w:pPr>
            <w:r w:rsidRPr="00280101">
              <w:rPr>
                <w:rStyle w:val="SpecialBold"/>
              </w:rPr>
              <w:t>PERFORMANCE CRITERIA</w:t>
            </w:r>
          </w:p>
        </w:tc>
      </w:tr>
      <w:tr w:rsidTr="002801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01">
            <w:pPr>
              <w:pStyle w:val="BodyText"/>
              <w:rPr>
                <w:lang w:val="en-NZ"/>
              </w:rPr>
            </w:pPr>
            <w:r w:rsidRPr="00280101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01">
            <w:pPr>
              <w:pStyle w:val="BodyText"/>
              <w:rPr>
                <w:lang w:val="en-NZ"/>
              </w:rPr>
            </w:pPr>
            <w:r w:rsidRPr="00280101">
              <w:t>Performance criteria describe the performance needed to demonstrate achievement of the element.</w:t>
            </w:r>
          </w:p>
        </w:tc>
      </w:tr>
      <w:tr w:rsidTr="002801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01" w:rsidP="00280101">
            <w:pPr>
              <w:pStyle w:val="BodyText"/>
            </w:pPr>
            <w:r w:rsidRPr="00280101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01" w:rsidP="00280101">
            <w:pPr>
              <w:pStyle w:val="BodyText"/>
            </w:pPr>
            <w:r w:rsidRPr="00280101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01">
            <w:pPr>
              <w:pStyle w:val="BodyText"/>
              <w:rPr>
                <w:lang w:val="en-NZ"/>
              </w:rPr>
            </w:pPr>
            <w:r w:rsidRPr="00280101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01">
            <w:pPr>
              <w:pStyle w:val="BodyText"/>
              <w:rPr>
                <w:lang w:val="en-NZ"/>
              </w:rPr>
            </w:pPr>
            <w:r w:rsidRPr="00280101">
              <w:t>Work health and safety (WHS)/occupational health and safety (OHS) regulations, legislative requirements, codes of practice, manufacturers’ recommendations and specifications, environmental requirements and workplace procedures are identified, applied and m</w:t>
            </w:r>
            <w:r w:rsidRPr="00280101">
              <w:t>onitored</w:t>
            </w:r>
          </w:p>
        </w:tc>
      </w:tr>
      <w:tr w:rsidTr="002801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0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01">
            <w:pPr>
              <w:pStyle w:val="BodyText"/>
              <w:rPr>
                <w:lang w:val="en-NZ"/>
              </w:rPr>
            </w:pPr>
            <w:r w:rsidRPr="00280101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01">
            <w:pPr>
              <w:pStyle w:val="BodyText"/>
              <w:rPr>
                <w:lang w:val="en-NZ"/>
              </w:rPr>
            </w:pPr>
            <w:r w:rsidRPr="00280101">
              <w:t>Work requirements are identified from relevant personnel and documentation in accordance with workplace procedures</w:t>
            </w:r>
          </w:p>
        </w:tc>
      </w:tr>
      <w:tr w:rsidTr="002801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0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01">
            <w:pPr>
              <w:pStyle w:val="BodyText"/>
              <w:rPr>
                <w:lang w:val="en-NZ"/>
              </w:rPr>
            </w:pPr>
            <w:r w:rsidRPr="00280101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01">
            <w:pPr>
              <w:pStyle w:val="BodyText"/>
              <w:rPr>
                <w:lang w:val="en-NZ"/>
              </w:rPr>
            </w:pPr>
            <w:r w:rsidRPr="00280101">
              <w:t>Preo</w:t>
            </w:r>
            <w:r w:rsidRPr="00280101">
              <w:t>perational checks are carried out on gas turbine plant in accordance with manufacturers</w:t>
            </w:r>
            <w:r>
              <w:t>’</w:t>
            </w:r>
            <w:r w:rsidRPr="00280101">
              <w:t xml:space="preserve"> recommendations and specifications, and workplace procedures</w:t>
            </w:r>
          </w:p>
        </w:tc>
      </w:tr>
      <w:tr w:rsidTr="002801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01" w:rsidP="00280101">
            <w:pPr>
              <w:pStyle w:val="BodyText"/>
            </w:pPr>
            <w:r w:rsidRPr="0028010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01" w:rsidP="00280101">
            <w:pPr>
              <w:pStyle w:val="BodyText"/>
            </w:pPr>
            <w:r w:rsidRPr="00280101">
              <w:rPr>
                <w:rStyle w:val="SpecialBold"/>
              </w:rPr>
              <w:t>Operate gas turbine</w:t>
            </w:r>
            <w:r w:rsidRPr="00280101">
              <w:t xml:space="preserve"> </w:t>
            </w:r>
            <w:r w:rsidRPr="00280101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01">
            <w:pPr>
              <w:pStyle w:val="BodyText"/>
              <w:rPr>
                <w:lang w:val="en-NZ"/>
              </w:rPr>
            </w:pPr>
            <w:r w:rsidRPr="00280101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01">
            <w:pPr>
              <w:pStyle w:val="BodyText"/>
              <w:rPr>
                <w:lang w:val="en-NZ"/>
              </w:rPr>
            </w:pPr>
            <w:r w:rsidRPr="00280101">
              <w:t>Output is adjusted to achieve required gas turbine operating conditions a</w:t>
            </w:r>
            <w:r w:rsidRPr="00280101">
              <w:t xml:space="preserve">nd demand in accordance with workplace procedures </w:t>
            </w:r>
          </w:p>
        </w:tc>
      </w:tr>
      <w:tr w:rsidTr="002801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0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01">
            <w:pPr>
              <w:pStyle w:val="BodyText"/>
              <w:rPr>
                <w:lang w:val="en-NZ"/>
              </w:rPr>
            </w:pPr>
            <w:r w:rsidRPr="00280101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01">
            <w:pPr>
              <w:pStyle w:val="BodyText"/>
              <w:rPr>
                <w:lang w:val="en-NZ"/>
              </w:rPr>
            </w:pPr>
            <w:r w:rsidRPr="00280101">
              <w:t>Gas turbine plant is operated within limits of the design in accordance with workplace procedures</w:t>
            </w:r>
          </w:p>
        </w:tc>
      </w:tr>
      <w:tr w:rsidTr="002801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0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01">
            <w:pPr>
              <w:pStyle w:val="BodyText"/>
              <w:rPr>
                <w:lang w:val="en-NZ"/>
              </w:rPr>
            </w:pPr>
            <w:r w:rsidRPr="00280101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01">
            <w:pPr>
              <w:pStyle w:val="BodyText"/>
              <w:rPr>
                <w:lang w:val="en-NZ"/>
              </w:rPr>
            </w:pPr>
            <w:r w:rsidRPr="00280101">
              <w:t>Gas turbine plant is monitored and observed to detect deviations from operating conditions in</w:t>
            </w:r>
            <w:r w:rsidRPr="00280101">
              <w:t xml:space="preserve"> accordance with workplace procedures</w:t>
            </w:r>
          </w:p>
        </w:tc>
      </w:tr>
      <w:tr w:rsidTr="002801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0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01">
            <w:pPr>
              <w:pStyle w:val="BodyText"/>
              <w:rPr>
                <w:lang w:val="en-NZ"/>
              </w:rPr>
            </w:pPr>
            <w:r w:rsidRPr="00280101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01">
            <w:pPr>
              <w:pStyle w:val="BodyText"/>
              <w:rPr>
                <w:lang w:val="en-NZ"/>
              </w:rPr>
            </w:pPr>
            <w:r w:rsidRPr="00280101">
              <w:t>Corrective actions are taken to rectify gas turbine plant abnormalities in accordance with manufacturers</w:t>
            </w:r>
            <w:r>
              <w:t>’</w:t>
            </w:r>
            <w:r w:rsidRPr="00280101">
              <w:t xml:space="preserve"> recommendations and specifications, and workplace procedures</w:t>
            </w:r>
          </w:p>
        </w:tc>
      </w:tr>
      <w:tr w:rsidTr="002801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01" w:rsidP="00280101">
            <w:pPr>
              <w:pStyle w:val="BodyText"/>
            </w:pPr>
            <w:r w:rsidRPr="0028010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01" w:rsidP="00280101">
            <w:pPr>
              <w:pStyle w:val="BodyText"/>
            </w:pPr>
            <w:r w:rsidRPr="00280101">
              <w:rPr>
                <w:rStyle w:val="SpecialBold"/>
              </w:rPr>
              <w:t>Test and analyse gas turbine</w:t>
            </w:r>
            <w:r w:rsidRPr="00280101">
              <w:t xml:space="preserve"> </w:t>
            </w:r>
            <w:r w:rsidRPr="00280101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01">
            <w:pPr>
              <w:pStyle w:val="BodyText"/>
              <w:rPr>
                <w:lang w:val="en-NZ"/>
              </w:rPr>
            </w:pPr>
            <w:r w:rsidRPr="00280101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01">
            <w:pPr>
              <w:pStyle w:val="BodyText"/>
              <w:rPr>
                <w:lang w:val="en-NZ"/>
              </w:rPr>
            </w:pPr>
            <w:r w:rsidRPr="00280101">
              <w:t xml:space="preserve">Operational tests are performed in accordance with workplace procedures </w:t>
            </w:r>
          </w:p>
        </w:tc>
      </w:tr>
      <w:tr w:rsidTr="002801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0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01">
            <w:pPr>
              <w:pStyle w:val="BodyText"/>
              <w:rPr>
                <w:lang w:val="en-NZ"/>
              </w:rPr>
            </w:pPr>
            <w:r w:rsidRPr="00280101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01">
            <w:pPr>
              <w:pStyle w:val="BodyText"/>
              <w:rPr>
                <w:lang w:val="en-NZ"/>
              </w:rPr>
            </w:pPr>
            <w:r w:rsidRPr="00280101">
              <w:t>Gas turbine plant is observed for correct operational response in accordance with workplace procedures</w:t>
            </w:r>
          </w:p>
        </w:tc>
      </w:tr>
      <w:tr w:rsidTr="002801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0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01">
            <w:pPr>
              <w:pStyle w:val="BodyText"/>
              <w:rPr>
                <w:lang w:val="en-NZ"/>
              </w:rPr>
            </w:pPr>
            <w:r w:rsidRPr="00280101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01">
            <w:pPr>
              <w:pStyle w:val="BodyText"/>
              <w:rPr>
                <w:lang w:val="en-NZ"/>
              </w:rPr>
            </w:pPr>
            <w:r w:rsidRPr="00280101">
              <w:t>Gas turbine plant i</w:t>
            </w:r>
            <w:r w:rsidRPr="00280101">
              <w:t>s returned to required operational status upon completion of testing in accordance with workplace procedures</w:t>
            </w:r>
          </w:p>
        </w:tc>
      </w:tr>
      <w:tr w:rsidTr="002801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0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01">
            <w:pPr>
              <w:pStyle w:val="BodyText"/>
              <w:rPr>
                <w:lang w:val="en-NZ"/>
              </w:rPr>
            </w:pPr>
            <w:r w:rsidRPr="00280101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01">
            <w:pPr>
              <w:pStyle w:val="BodyText"/>
              <w:rPr>
                <w:lang w:val="en-NZ"/>
              </w:rPr>
            </w:pPr>
            <w:r w:rsidRPr="00280101">
              <w:t>Causes of abnormal gas turbine plant operating conditions are identified by analysing technical and operational information in accordance wi</w:t>
            </w:r>
            <w:r w:rsidRPr="00280101">
              <w:t>th workplace procedures</w:t>
            </w:r>
          </w:p>
        </w:tc>
      </w:tr>
      <w:tr w:rsidTr="002801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01" w:rsidP="00280101">
            <w:pPr>
              <w:pStyle w:val="BodyText"/>
            </w:pPr>
            <w:r w:rsidRPr="00280101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01" w:rsidP="00280101">
            <w:pPr>
              <w:pStyle w:val="BodyText"/>
            </w:pPr>
            <w:r w:rsidRPr="00280101">
              <w:rPr>
                <w:rStyle w:val="SpecialBold"/>
              </w:rPr>
              <w:t>Monitor gas turbine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01">
            <w:pPr>
              <w:pStyle w:val="BodyText"/>
              <w:rPr>
                <w:lang w:val="en-NZ"/>
              </w:rPr>
            </w:pPr>
            <w:r w:rsidRPr="00280101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01">
            <w:pPr>
              <w:pStyle w:val="BodyText"/>
              <w:rPr>
                <w:lang w:val="en-NZ"/>
              </w:rPr>
            </w:pPr>
            <w:r w:rsidRPr="00280101">
              <w:t xml:space="preserve">Gas turbine plant is monitored for normal operation and to detect deviations in accordance with workplace </w:t>
            </w:r>
            <w:r w:rsidRPr="00280101">
              <w:t>procedures</w:t>
            </w:r>
          </w:p>
        </w:tc>
      </w:tr>
      <w:tr w:rsidTr="002801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0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01">
            <w:pPr>
              <w:pStyle w:val="BodyText"/>
              <w:rPr>
                <w:lang w:val="en-NZ"/>
              </w:rPr>
            </w:pPr>
            <w:r w:rsidRPr="00280101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01">
            <w:pPr>
              <w:pStyle w:val="BodyText"/>
              <w:rPr>
                <w:lang w:val="en-NZ"/>
              </w:rPr>
            </w:pPr>
            <w:r w:rsidRPr="00280101">
              <w:t>Relevant personnel are notified when defects are detected in accordance with workplace procedures</w:t>
            </w:r>
          </w:p>
        </w:tc>
      </w:tr>
      <w:tr w:rsidTr="002801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01" w:rsidP="00280101">
            <w:pPr>
              <w:pStyle w:val="BodyText"/>
            </w:pPr>
            <w:r w:rsidRPr="00280101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01" w:rsidP="00280101">
            <w:pPr>
              <w:pStyle w:val="BodyText"/>
            </w:pPr>
            <w:r w:rsidRPr="00280101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01">
            <w:pPr>
              <w:pStyle w:val="BodyText"/>
              <w:rPr>
                <w:lang w:val="en-NZ"/>
              </w:rPr>
            </w:pPr>
            <w:r w:rsidRPr="00280101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01">
            <w:pPr>
              <w:pStyle w:val="BodyText"/>
              <w:rPr>
                <w:lang w:val="en-NZ"/>
              </w:rPr>
            </w:pPr>
            <w:r w:rsidRPr="00280101">
              <w:t>Gas turbine plant problems, movements and status are reported in accordance with workplace procedures</w:t>
            </w:r>
          </w:p>
        </w:tc>
      </w:tr>
      <w:tr w:rsidTr="002801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0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01">
            <w:pPr>
              <w:pStyle w:val="BodyText"/>
              <w:rPr>
                <w:lang w:val="en-NZ"/>
              </w:rPr>
            </w:pPr>
            <w:r w:rsidRPr="00280101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01" w:rsidP="00280101">
            <w:pPr>
              <w:pStyle w:val="BodyText"/>
            </w:pPr>
            <w:r w:rsidRPr="00280101">
              <w:t>Documentation is up</w:t>
            </w:r>
            <w:r w:rsidRPr="00280101">
              <w:t>dated in accordance with workplace procedures</w:t>
            </w:r>
          </w:p>
        </w:tc>
      </w:tr>
    </w:tbl>
    <w:p w:rsidR="00000000" w:rsidRPr="00280101" w:rsidP="00280101">
      <w:pPr>
        <w:pStyle w:val="NoPaddingFontSize1"/>
      </w:pPr>
    </w:p>
    <w:p w:rsidR="00000000" w:rsidRPr="00280101" w:rsidP="00280101">
      <w:pPr>
        <w:pStyle w:val="AllowPageBreak"/>
      </w:pPr>
    </w:p>
    <w:p w:rsidR="00000000" w:rsidRPr="00280101" w:rsidP="00280101">
      <w:pPr>
        <w:pStyle w:val="Heading1"/>
      </w:pPr>
      <w:bookmarkStart w:id="7" w:name="O_1191684"/>
      <w:bookmarkEnd w:id="7"/>
      <w:r w:rsidRPr="0028010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0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01" w:rsidP="00280101">
            <w:pPr>
              <w:pStyle w:val="BodyText"/>
            </w:pPr>
            <w:r w:rsidRPr="00280101">
              <w:t>Foundation skills essential to performance are explicit in the performance criteria of this unit of competency.</w:t>
            </w:r>
          </w:p>
        </w:tc>
      </w:tr>
    </w:tbl>
    <w:p w:rsidR="00000000" w:rsidRPr="00280101" w:rsidP="00280101">
      <w:pPr>
        <w:pStyle w:val="NoPaddingFontSize1"/>
      </w:pPr>
    </w:p>
    <w:p w:rsidR="00000000" w:rsidRPr="00280101" w:rsidP="00280101">
      <w:pPr>
        <w:pStyle w:val="AllowPageBreak"/>
      </w:pPr>
    </w:p>
    <w:p w:rsidR="00000000" w:rsidRPr="00280101" w:rsidP="00280101">
      <w:pPr>
        <w:pStyle w:val="Heading1"/>
      </w:pPr>
      <w:bookmarkStart w:id="8" w:name="O_1191685"/>
      <w:bookmarkEnd w:id="8"/>
      <w:r w:rsidRPr="0028010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0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01" w:rsidP="00280101">
            <w:pPr>
              <w:pStyle w:val="BodyText"/>
            </w:pPr>
            <w:r w:rsidRPr="00280101">
              <w:t>Range is restricted to essential operating conditions and any other variables essential to the work environment.</w:t>
            </w:r>
          </w:p>
          <w:p w:rsidR="00000000" w:rsidRPr="00280101" w:rsidP="00280101">
            <w:pPr>
              <w:pStyle w:val="BodyText"/>
            </w:pPr>
            <w:r w:rsidRPr="00280101">
              <w:t>Non-essential conditions may be found in the UEP Electricity Supply Industry - Generation Sector Training Package Companion Volume Implementati</w:t>
            </w:r>
            <w:r w:rsidRPr="00280101">
              <w:t>on Guide.</w:t>
            </w:r>
          </w:p>
        </w:tc>
      </w:tr>
    </w:tbl>
    <w:p w:rsidR="00000000" w:rsidRPr="00280101" w:rsidP="00280101">
      <w:pPr>
        <w:pStyle w:val="NoPaddingFontSize1"/>
      </w:pPr>
    </w:p>
    <w:p w:rsidR="00000000" w:rsidRPr="00280101" w:rsidP="00280101">
      <w:pPr>
        <w:pStyle w:val="AllowPageBreak"/>
      </w:pPr>
    </w:p>
    <w:p w:rsidR="00000000" w:rsidRPr="00280101" w:rsidP="00280101">
      <w:pPr>
        <w:pStyle w:val="Heading1"/>
      </w:pPr>
      <w:bookmarkStart w:id="9" w:name="O_1191686"/>
      <w:bookmarkEnd w:id="9"/>
      <w:r w:rsidRPr="0028010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0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01" w:rsidP="00280101">
            <w:pPr>
              <w:pStyle w:val="BodyText"/>
            </w:pPr>
            <w:r w:rsidRPr="00280101">
              <w:t>This unit replaces and is equivalent to UEPOPS336 Manage, operate and monitor a gas turbine unit.</w:t>
            </w:r>
          </w:p>
        </w:tc>
      </w:tr>
    </w:tbl>
    <w:p w:rsidR="00000000" w:rsidRPr="00280101" w:rsidP="00280101">
      <w:pPr>
        <w:pStyle w:val="NoPaddingFontSize1"/>
      </w:pPr>
    </w:p>
    <w:p w:rsidR="00000000" w:rsidRPr="00280101" w:rsidP="00280101">
      <w:pPr>
        <w:pStyle w:val="AllowPageBreak"/>
      </w:pPr>
    </w:p>
    <w:p w:rsidR="00000000" w:rsidRPr="00280101" w:rsidP="00280101">
      <w:pPr>
        <w:pStyle w:val="Heading1"/>
      </w:pPr>
      <w:bookmarkStart w:id="10" w:name="O_1191693"/>
      <w:bookmarkEnd w:id="10"/>
      <w:r w:rsidRPr="00280101">
        <w:t>Links</w:t>
      </w:r>
    </w:p>
    <w:p w:rsidR="00000000" w:rsidRPr="00280101" w:rsidP="00C55AB2">
      <w:pPr>
        <w:pStyle w:val="BodyText"/>
      </w:pPr>
      <w:r w:rsidRPr="002801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6156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280101" w:rsidP="00C55AB2">
      <w:pPr>
        <w:pStyle w:val="BodyText"/>
        <w:sectPr w:rsidSect="002801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0101" w:rsidP="00280101">
      <w:pPr>
        <w:pStyle w:val="SuperHeading"/>
      </w:pPr>
      <w:r w:rsidRPr="00280101">
        <w:t>Assessment Requirements for UEPOPS059 Manage, operate and monitor a gas turbine unit</w:t>
      </w:r>
    </w:p>
    <w:p w:rsidR="00000000" w:rsidRPr="00280101" w:rsidP="00280101">
      <w:pPr>
        <w:pStyle w:val="Heading1"/>
      </w:pPr>
      <w:bookmarkStart w:id="11" w:name="O_1191688"/>
      <w:bookmarkEnd w:id="11"/>
      <w:r w:rsidRPr="0028010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0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01" w:rsidP="00280101">
            <w:pPr>
              <w:pStyle w:val="BodyText"/>
            </w:pPr>
            <w:r w:rsidRPr="00280101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280101" w:rsidP="00280101">
      <w:pPr>
        <w:pStyle w:val="NoPaddingFontSize1"/>
      </w:pPr>
    </w:p>
    <w:p w:rsidR="00000000" w:rsidRPr="00280101" w:rsidP="00280101">
      <w:pPr>
        <w:pStyle w:val="AllowPageBreak"/>
      </w:pPr>
    </w:p>
    <w:p w:rsidR="00000000" w:rsidRPr="00280101" w:rsidP="00280101">
      <w:pPr>
        <w:pStyle w:val="Heading1"/>
      </w:pPr>
      <w:bookmarkStart w:id="12" w:name="O_1191689"/>
      <w:bookmarkEnd w:id="12"/>
      <w:r w:rsidRPr="0028010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0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01">
            <w:pPr>
              <w:pStyle w:val="BodyText"/>
              <w:rPr>
                <w:lang w:val="en-NZ"/>
              </w:rPr>
            </w:pPr>
            <w:r w:rsidRPr="00280101">
              <w:t>Evidence required to demonstrate competence in this unit must</w:t>
            </w:r>
            <w:r w:rsidRPr="00280101">
              <w:t xml:space="preserve"> be relevant to and satisfy all the requirements of the elements and performance criteria on at least two separate occasions and include: </w:t>
            </w:r>
          </w:p>
        </w:tc>
      </w:tr>
      <w:tr w:rsidTr="00280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01" w:rsidP="00280101">
            <w:pPr>
              <w:pStyle w:val="ListBullet"/>
            </w:pPr>
            <w:r w:rsidRPr="00280101">
              <w:t>analysing gas turbine plant faults using data analysis techniques and tools</w:t>
            </w:r>
          </w:p>
          <w:p w:rsidR="00000000" w:rsidRPr="00280101" w:rsidP="00280101">
            <w:pPr>
              <w:pStyle w:val="ListBullet"/>
            </w:pPr>
            <w:r w:rsidRPr="00280101">
              <w:t>applying work health and safety (WHS)/o</w:t>
            </w:r>
            <w:r w:rsidRPr="00280101">
              <w:t>ccupational health and safety (OHS) requirements, including:</w:t>
            </w:r>
          </w:p>
          <w:p w:rsidR="00000000" w:rsidRPr="00280101" w:rsidP="00280101">
            <w:pPr>
              <w:pStyle w:val="ListBullet2"/>
            </w:pPr>
            <w:r w:rsidRPr="00280101">
              <w:t>emergency procedures</w:t>
            </w:r>
          </w:p>
          <w:p w:rsidR="00000000" w:rsidRPr="00280101" w:rsidP="00280101">
            <w:pPr>
              <w:pStyle w:val="ListBullet2"/>
            </w:pPr>
            <w:r w:rsidRPr="00280101">
              <w:t>risk control measures</w:t>
            </w:r>
          </w:p>
          <w:p w:rsidR="00000000" w:rsidRPr="00280101" w:rsidP="00280101">
            <w:pPr>
              <w:pStyle w:val="ListBullet2"/>
            </w:pPr>
            <w:r w:rsidRPr="00280101">
              <w:t>safe working practices</w:t>
            </w:r>
          </w:p>
          <w:p w:rsidR="00000000" w:rsidRPr="00280101" w:rsidP="00280101">
            <w:pPr>
              <w:pStyle w:val="ListBullet"/>
            </w:pPr>
            <w:r w:rsidRPr="00280101">
              <w:t>communicating with personnel</w:t>
            </w:r>
          </w:p>
          <w:p w:rsidR="00000000" w:rsidRPr="00280101" w:rsidP="00280101">
            <w:pPr>
              <w:pStyle w:val="ListBullet"/>
            </w:pPr>
            <w:r w:rsidRPr="00280101">
              <w:t>completing documentation</w:t>
            </w:r>
          </w:p>
          <w:p w:rsidR="00000000" w:rsidRPr="00280101" w:rsidP="00280101">
            <w:pPr>
              <w:pStyle w:val="ListBullet"/>
            </w:pPr>
            <w:r w:rsidRPr="00280101">
              <w:t>identifying gas turbine plant status</w:t>
            </w:r>
          </w:p>
          <w:p w:rsidR="00000000" w:rsidRPr="00280101" w:rsidP="00280101">
            <w:pPr>
              <w:pStyle w:val="ListBullet"/>
            </w:pPr>
            <w:r w:rsidRPr="00280101">
              <w:t>implementing regulations, l</w:t>
            </w:r>
            <w:r w:rsidRPr="00280101">
              <w:t>egislative requirements, codes of practice, manufacturers’ recommendations and specifications, and environmental requirements</w:t>
            </w:r>
          </w:p>
          <w:p w:rsidR="00000000" w:rsidRPr="00280101" w:rsidP="00280101">
            <w:pPr>
              <w:pStyle w:val="ListBullet"/>
            </w:pPr>
            <w:r w:rsidRPr="00280101">
              <w:t>interpreting manuals</w:t>
            </w:r>
          </w:p>
          <w:p w:rsidR="00000000" w:rsidRPr="00280101" w:rsidP="00280101">
            <w:pPr>
              <w:pStyle w:val="ListBullet"/>
            </w:pPr>
            <w:r w:rsidRPr="00280101">
              <w:t>monitoring gas turbine plant operations</w:t>
            </w:r>
          </w:p>
          <w:p w:rsidR="00000000" w:rsidRPr="00280101" w:rsidP="00280101">
            <w:pPr>
              <w:pStyle w:val="ListBullet"/>
            </w:pPr>
            <w:r w:rsidRPr="00280101">
              <w:t>organising resources</w:t>
            </w:r>
          </w:p>
          <w:p w:rsidR="00000000" w:rsidRPr="00280101" w:rsidP="00280101">
            <w:pPr>
              <w:pStyle w:val="ListBullet"/>
            </w:pPr>
            <w:r w:rsidRPr="00280101">
              <w:t>planning work</w:t>
            </w:r>
          </w:p>
          <w:p w:rsidR="00000000" w:rsidRPr="00280101" w:rsidP="00280101">
            <w:pPr>
              <w:pStyle w:val="ListBullet"/>
            </w:pPr>
            <w:r w:rsidRPr="00280101">
              <w:t>preparing and operating gas turbin</w:t>
            </w:r>
            <w:r w:rsidRPr="00280101">
              <w:t>e plant and equipment</w:t>
            </w:r>
          </w:p>
          <w:p w:rsidR="00000000" w:rsidRPr="00280101" w:rsidP="00280101">
            <w:pPr>
              <w:pStyle w:val="ListBullet"/>
            </w:pPr>
            <w:r w:rsidRPr="00280101">
              <w:t>recognising and responding to abnormal gas turbine plant operating conditions</w:t>
            </w:r>
          </w:p>
          <w:p w:rsidR="00000000" w:rsidRPr="00280101" w:rsidP="00280101">
            <w:pPr>
              <w:pStyle w:val="ListBullet"/>
            </w:pPr>
            <w:r w:rsidRPr="00280101">
              <w:t>testing gas turbine plant operationally using diagnostic and testing techniques</w:t>
            </w:r>
          </w:p>
          <w:p w:rsidR="00000000" w:rsidRPr="00280101" w:rsidP="00280101">
            <w:pPr>
              <w:pStyle w:val="ListBullet"/>
            </w:pPr>
            <w:r w:rsidRPr="00280101">
              <w:t>working with permit to work system.</w:t>
            </w:r>
          </w:p>
        </w:tc>
      </w:tr>
    </w:tbl>
    <w:p w:rsidR="00000000" w:rsidRPr="00280101" w:rsidP="00280101">
      <w:pPr>
        <w:pStyle w:val="NoPaddingFontSize1"/>
      </w:pPr>
    </w:p>
    <w:p w:rsidR="00000000" w:rsidRPr="00280101" w:rsidP="00280101">
      <w:pPr>
        <w:pStyle w:val="AllowPageBreak"/>
      </w:pPr>
    </w:p>
    <w:p w:rsidR="00000000" w:rsidRPr="00280101" w:rsidP="00280101">
      <w:pPr>
        <w:pStyle w:val="Heading1"/>
      </w:pPr>
      <w:bookmarkStart w:id="13" w:name="O_1191690"/>
      <w:bookmarkEnd w:id="13"/>
      <w:r w:rsidRPr="0028010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0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01">
            <w:pPr>
              <w:pStyle w:val="BodyText"/>
              <w:rPr>
                <w:lang w:val="en-NZ"/>
              </w:rPr>
            </w:pPr>
            <w:r w:rsidRPr="00280101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280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01" w:rsidP="00280101">
            <w:pPr>
              <w:pStyle w:val="ListBullet"/>
            </w:pPr>
            <w:r w:rsidRPr="00280101">
              <w:t>arrangements of power production</w:t>
            </w:r>
          </w:p>
          <w:p w:rsidR="00000000" w:rsidRPr="00280101" w:rsidP="00280101">
            <w:pPr>
              <w:pStyle w:val="ListBullet"/>
            </w:pPr>
            <w:r w:rsidRPr="00280101">
              <w:t>gas turbine plant and equipment, location a</w:t>
            </w:r>
            <w:r w:rsidRPr="00280101">
              <w:t xml:space="preserve">nd operating parameters </w:t>
            </w:r>
          </w:p>
          <w:p w:rsidR="00000000" w:rsidRPr="00280101" w:rsidP="00280101">
            <w:pPr>
              <w:pStyle w:val="ListBullet"/>
            </w:pPr>
            <w:r w:rsidRPr="00280101">
              <w:t>gas turbine plant generator types and characteristics, including:</w:t>
            </w:r>
          </w:p>
          <w:p w:rsidR="00000000" w:rsidRPr="00280101" w:rsidP="00280101">
            <w:pPr>
              <w:pStyle w:val="ListBullet2"/>
            </w:pPr>
            <w:r w:rsidRPr="00280101">
              <w:t>system components and interaction</w:t>
            </w:r>
          </w:p>
          <w:p w:rsidR="00000000" w:rsidRPr="00280101" w:rsidP="00280101">
            <w:pPr>
              <w:pStyle w:val="ListBullet2"/>
            </w:pPr>
            <w:r w:rsidRPr="00280101">
              <w:t>gas turbine operational processes</w:t>
            </w:r>
          </w:p>
          <w:p w:rsidR="00000000" w:rsidRPr="00280101" w:rsidP="00280101">
            <w:pPr>
              <w:pStyle w:val="ListBullet2"/>
            </w:pPr>
            <w:r w:rsidRPr="00280101">
              <w:t>gas turbine plant status</w:t>
            </w:r>
          </w:p>
          <w:p w:rsidR="00000000" w:rsidRPr="00280101" w:rsidP="00280101">
            <w:pPr>
              <w:pStyle w:val="ListBullet"/>
            </w:pPr>
            <w:r w:rsidRPr="00280101">
              <w:t>manuals</w:t>
            </w:r>
          </w:p>
          <w:p w:rsidR="00000000" w:rsidRPr="00280101" w:rsidP="00280101">
            <w:pPr>
              <w:pStyle w:val="ListBullet"/>
            </w:pPr>
            <w:r w:rsidRPr="00280101">
              <w:t>regulations, legislative requirements, codes of practice, manufacturers’ recommendations and specifications, and environmental requirements</w:t>
            </w:r>
          </w:p>
          <w:p w:rsidR="00000000" w:rsidRPr="00280101" w:rsidP="00280101">
            <w:pPr>
              <w:pStyle w:val="ListBullet"/>
            </w:pPr>
            <w:r w:rsidRPr="00280101">
              <w:t xml:space="preserve">permit to work system </w:t>
            </w:r>
          </w:p>
          <w:p w:rsidR="00000000" w:rsidRPr="00280101" w:rsidP="00280101">
            <w:pPr>
              <w:pStyle w:val="ListBullet"/>
            </w:pPr>
            <w:r w:rsidRPr="00280101">
              <w:t>WHS/OHS requirements, including:</w:t>
            </w:r>
          </w:p>
          <w:p w:rsidR="00000000" w:rsidRPr="00280101" w:rsidP="00280101">
            <w:pPr>
              <w:pStyle w:val="ListBullet2"/>
            </w:pPr>
            <w:r w:rsidRPr="00280101">
              <w:t>emergency procedures</w:t>
            </w:r>
          </w:p>
          <w:p w:rsidR="00000000" w:rsidRPr="00280101" w:rsidP="00280101">
            <w:pPr>
              <w:pStyle w:val="ListBullet2"/>
            </w:pPr>
            <w:r w:rsidRPr="00280101">
              <w:t>risk control measures</w:t>
            </w:r>
          </w:p>
          <w:p w:rsidR="00000000" w:rsidRPr="00280101" w:rsidP="00280101">
            <w:pPr>
              <w:pStyle w:val="ListBullet2"/>
            </w:pPr>
            <w:r w:rsidRPr="00280101">
              <w:t>safe working pra</w:t>
            </w:r>
            <w:r w:rsidRPr="00280101">
              <w:t>ctices</w:t>
            </w:r>
          </w:p>
          <w:p w:rsidR="00000000" w:rsidRPr="00280101" w:rsidP="00280101">
            <w:pPr>
              <w:pStyle w:val="ListBullet"/>
            </w:pPr>
            <w:r w:rsidRPr="00280101">
              <w:t>workplace documentation</w:t>
            </w:r>
          </w:p>
          <w:p w:rsidR="00000000" w:rsidRPr="00280101" w:rsidP="00280101">
            <w:pPr>
              <w:pStyle w:val="ListBullet"/>
            </w:pPr>
            <w:r w:rsidRPr="00280101">
              <w:t>workplace policies and procedures.</w:t>
            </w:r>
          </w:p>
        </w:tc>
      </w:tr>
    </w:tbl>
    <w:p w:rsidR="00000000" w:rsidRPr="00280101" w:rsidP="00280101">
      <w:pPr>
        <w:pStyle w:val="NoPaddingFontSize1"/>
      </w:pPr>
    </w:p>
    <w:p w:rsidR="00000000" w:rsidRPr="00280101" w:rsidP="00280101">
      <w:pPr>
        <w:pStyle w:val="AllowPageBreak"/>
      </w:pPr>
    </w:p>
    <w:p w:rsidR="00000000" w:rsidRPr="00280101" w:rsidP="00280101">
      <w:pPr>
        <w:pStyle w:val="Heading1"/>
      </w:pPr>
      <w:bookmarkStart w:id="14" w:name="O_1191691"/>
      <w:bookmarkEnd w:id="14"/>
      <w:r w:rsidRPr="0028010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0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01" w:rsidP="00280101">
            <w:pPr>
              <w:pStyle w:val="BodyText"/>
            </w:pPr>
            <w:r w:rsidRPr="00280101">
              <w:t xml:space="preserve">Assessors must hold credentials specified within the Standards for Registered Training Organisations current at the time of assessment. </w:t>
            </w:r>
          </w:p>
          <w:p w:rsidR="00000000" w:rsidRPr="00280101" w:rsidP="00280101">
            <w:pPr>
              <w:pStyle w:val="BodyText"/>
            </w:pPr>
            <w:r w:rsidRPr="0028010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80101" w:rsidP="00280101">
            <w:pPr>
              <w:pStyle w:val="BodyText"/>
            </w:pPr>
            <w:r w:rsidRPr="00280101">
              <w:t>Assessment must occur in workplace operational</w:t>
            </w:r>
            <w:r w:rsidRPr="00280101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280101" w:rsidP="00280101">
            <w:pPr>
              <w:pStyle w:val="BodyText"/>
            </w:pPr>
            <w:r w:rsidRPr="00280101">
              <w:t>Assessment processes and techniques must be appropriate to the language, l</w:t>
            </w:r>
            <w:r w:rsidRPr="00280101">
              <w:t>iteracy and numeracy requirements of the work being performed and the needs of the candidate.</w:t>
            </w:r>
          </w:p>
          <w:p w:rsidR="00000000" w:rsidRPr="00280101" w:rsidP="00280101">
            <w:pPr>
              <w:pStyle w:val="BodyText"/>
            </w:pPr>
            <w:r w:rsidRPr="00280101">
              <w:t>Resources for assessment must include access to:</w:t>
            </w:r>
          </w:p>
          <w:p w:rsidR="00000000" w:rsidRPr="00280101" w:rsidP="00280101">
            <w:pPr>
              <w:pStyle w:val="ListBullet"/>
            </w:pPr>
            <w:r w:rsidRPr="00280101">
              <w:t>a range of relevant exercises, case studies and/or other simulations</w:t>
            </w:r>
          </w:p>
          <w:p w:rsidR="00000000" w:rsidRPr="00280101" w:rsidP="00280101">
            <w:pPr>
              <w:pStyle w:val="ListBullet"/>
            </w:pPr>
            <w:r w:rsidRPr="00280101">
              <w:t xml:space="preserve">relevant and appropriate materials, tools, </w:t>
            </w:r>
            <w:r w:rsidRPr="00280101">
              <w:t xml:space="preserve">equipment and personal protective equipment (PPE) currently used in industry </w:t>
            </w:r>
          </w:p>
          <w:p w:rsidR="00000000" w:rsidRPr="00280101" w:rsidP="00280101">
            <w:pPr>
              <w:pStyle w:val="ListBullet"/>
            </w:pPr>
            <w:r w:rsidRPr="00280101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280101" w:rsidP="00280101">
      <w:pPr>
        <w:pStyle w:val="NoPaddingFontSize1"/>
      </w:pPr>
    </w:p>
    <w:p w:rsidR="00000000" w:rsidRPr="00280101" w:rsidP="00280101">
      <w:pPr>
        <w:pStyle w:val="AllowPageBreak"/>
      </w:pPr>
    </w:p>
    <w:p w:rsidR="00000000" w:rsidRPr="00280101" w:rsidP="00280101">
      <w:pPr>
        <w:pStyle w:val="Heading1"/>
      </w:pPr>
      <w:bookmarkStart w:id="15" w:name="O_1191694"/>
      <w:bookmarkEnd w:id="15"/>
      <w:r w:rsidRPr="00280101">
        <w:t>Links</w:t>
      </w:r>
    </w:p>
    <w:p w:rsidR="00000000" w:rsidRPr="00280101" w:rsidP="00C55AB2">
      <w:pPr>
        <w:pStyle w:val="BodyText"/>
      </w:pPr>
      <w:r w:rsidRPr="002801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6156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280101" w:rsidP="00280101"/>
    <w:sectPr w:rsidSect="002801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01" w:rsidRPr="00C55AB2" w:rsidP="00C55A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AB2" w:rsidP="002801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5AB2" w:rsidP="002801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55AB2" w:rsidP="002801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01" w:rsidP="002801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5AB2">
      <w:t>Approved</w:t>
    </w:r>
    <w:r w:rsidR="00C55A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5AB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5AB2">
      <w:rPr>
        <w:noProof/>
      </w:rPr>
      <w:t>4</w:t>
    </w:r>
    <w:r>
      <w:rPr>
        <w:noProof/>
      </w:rPr>
      <w:fldChar w:fldCharType="end"/>
    </w:r>
  </w:p>
  <w:p w:rsidR="00280101" w:rsidP="002801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5A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5AB2">
      <w:t>Powering Skills Organisation</w:t>
    </w:r>
    <w:r w:rsidR="00C55AB2">
      <w:fldChar w:fldCharType="end"/>
    </w:r>
  </w:p>
  <w:p w:rsidR="00280101" w:rsidP="002801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A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0101" w:rsidRPr="00C55AB2" w:rsidP="00C55A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AB2" w:rsidRPr="002D2AF8" w:rsidP="002801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UEPOPS059 Manage, operate and monitor a gas turbine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5AB2" w:rsidP="002801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01" w:rsidRPr="002D2AF8" w:rsidP="002801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5AB2">
      <w:t>UEPOPS059 Manage, operate and monitor a gas turbine unit</w:t>
    </w:r>
    <w:r w:rsidR="00C55A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5AB2">
      <w:rPr>
        <w:noProof/>
      </w:rPr>
      <w:t>2 March 2025</w:t>
    </w:r>
    <w:r>
      <w:fldChar w:fldCharType="end"/>
    </w:r>
  </w:p>
  <w:p w:rsidR="00280101" w:rsidP="002801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CCE5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40B7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CC8B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1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01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01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01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01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01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01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01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01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01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01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0101"/>
  </w:style>
  <w:style w:type="character" w:customStyle="1" w:styleId="Heading1Char">
    <w:name w:val="Heading 1 Char"/>
    <w:basedOn w:val="DefaultParagraphFont"/>
    <w:link w:val="Heading1"/>
    <w:rsid w:val="002801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01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01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01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0101"/>
    <w:rPr>
      <w:b/>
      <w:spacing w:val="0"/>
    </w:rPr>
  </w:style>
  <w:style w:type="paragraph" w:styleId="ListBullet2">
    <w:name w:val="List Bullet 2"/>
    <w:basedOn w:val="List2"/>
    <w:rsid w:val="002801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01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01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801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01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01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01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01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01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01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01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01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01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01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01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01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01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01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01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01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01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01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01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01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01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01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01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01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01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01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01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01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01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01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01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0101"/>
    <w:rPr>
      <w:i/>
    </w:rPr>
  </w:style>
  <w:style w:type="paragraph" w:styleId="Caption">
    <w:name w:val="caption"/>
    <w:basedOn w:val="BodyText"/>
    <w:next w:val="Normal"/>
    <w:qFormat/>
    <w:rsid w:val="002801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01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01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0101"/>
  </w:style>
  <w:style w:type="paragraph" w:styleId="TableofFigures">
    <w:name w:val="table of figures"/>
    <w:basedOn w:val="Normal"/>
    <w:next w:val="Normal"/>
    <w:semiHidden/>
    <w:rsid w:val="002801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01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0101"/>
    <w:rPr>
      <w:rFonts w:ascii="Wingdings" w:hAnsi="Wingdings"/>
    </w:rPr>
  </w:style>
  <w:style w:type="paragraph" w:customStyle="1" w:styleId="TableHeading">
    <w:name w:val="Table Heading"/>
    <w:basedOn w:val="HeadingBase"/>
    <w:rsid w:val="002801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0101"/>
    <w:rPr>
      <w:color w:val="0033CC"/>
      <w:u w:val="none"/>
    </w:rPr>
  </w:style>
  <w:style w:type="paragraph" w:customStyle="1" w:styleId="BodyTextRight">
    <w:name w:val="Body Text Right"/>
    <w:basedOn w:val="BodyText"/>
    <w:rsid w:val="002801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01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01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01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01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01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0101"/>
    <w:rPr>
      <w:sz w:val="32"/>
    </w:rPr>
  </w:style>
  <w:style w:type="paragraph" w:customStyle="1" w:styleId="HeadingProcedure">
    <w:name w:val="Heading Procedure"/>
    <w:basedOn w:val="HeadingBase"/>
    <w:next w:val="Normal"/>
    <w:rsid w:val="002801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0101"/>
    <w:pPr>
      <w:spacing w:before="60" w:after="60"/>
    </w:pPr>
  </w:style>
  <w:style w:type="paragraph" w:styleId="ListContinue">
    <w:name w:val="List Continue"/>
    <w:basedOn w:val="List"/>
    <w:rsid w:val="00280101"/>
    <w:pPr>
      <w:ind w:firstLine="0"/>
    </w:pPr>
  </w:style>
  <w:style w:type="paragraph" w:customStyle="1" w:styleId="ListNote">
    <w:name w:val="List Note"/>
    <w:basedOn w:val="List"/>
    <w:rsid w:val="002801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01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01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0101"/>
    <w:rPr>
      <w:rFonts w:ascii="Courier New" w:hAnsi="Courier New"/>
    </w:rPr>
  </w:style>
  <w:style w:type="paragraph" w:customStyle="1" w:styleId="NoteBullet">
    <w:name w:val="Note Bullet"/>
    <w:basedOn w:val="Note"/>
    <w:rsid w:val="002801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01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01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01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01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01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01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0101"/>
    <w:rPr>
      <w:b/>
      <w:smallCaps/>
    </w:rPr>
  </w:style>
  <w:style w:type="paragraph" w:customStyle="1" w:styleId="TableListNumber">
    <w:name w:val="Table List Number"/>
    <w:basedOn w:val="ListNumber"/>
    <w:rsid w:val="002801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01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0101"/>
    <w:pPr>
      <w:numPr>
        <w:numId w:val="9"/>
      </w:numPr>
    </w:pPr>
  </w:style>
  <w:style w:type="paragraph" w:customStyle="1" w:styleId="ListAlpha2">
    <w:name w:val="List Alpha 2"/>
    <w:basedOn w:val="List2"/>
    <w:rsid w:val="00280101"/>
    <w:pPr>
      <w:numPr>
        <w:numId w:val="8"/>
      </w:numPr>
    </w:pPr>
  </w:style>
  <w:style w:type="paragraph" w:styleId="List2">
    <w:name w:val="List 2"/>
    <w:basedOn w:val="BodyText"/>
    <w:rsid w:val="002801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01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01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01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01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01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0101"/>
    <w:pPr>
      <w:numPr>
        <w:numId w:val="4"/>
      </w:numPr>
    </w:pPr>
  </w:style>
  <w:style w:type="paragraph" w:styleId="ListContinue2">
    <w:name w:val="List Continue 2"/>
    <w:basedOn w:val="List2"/>
    <w:rsid w:val="00280101"/>
    <w:pPr>
      <w:ind w:firstLine="0"/>
    </w:pPr>
  </w:style>
  <w:style w:type="paragraph" w:styleId="ListContinue3">
    <w:name w:val="List Continue 3"/>
    <w:basedOn w:val="List3"/>
    <w:rsid w:val="00280101"/>
    <w:pPr>
      <w:ind w:left="1021" w:firstLine="0"/>
    </w:pPr>
  </w:style>
  <w:style w:type="paragraph" w:styleId="ListContinue4">
    <w:name w:val="List Continue 4"/>
    <w:basedOn w:val="List4"/>
    <w:rsid w:val="00280101"/>
    <w:pPr>
      <w:ind w:firstLine="0"/>
    </w:pPr>
  </w:style>
  <w:style w:type="paragraph" w:styleId="ListContinue5">
    <w:name w:val="List Continue 5"/>
    <w:basedOn w:val="List5"/>
    <w:rsid w:val="00280101"/>
    <w:pPr>
      <w:ind w:firstLine="0"/>
    </w:pPr>
  </w:style>
  <w:style w:type="paragraph" w:styleId="ListNumber3">
    <w:name w:val="List Number 3"/>
    <w:basedOn w:val="List3"/>
    <w:rsid w:val="00280101"/>
    <w:pPr>
      <w:numPr>
        <w:numId w:val="5"/>
      </w:numPr>
    </w:pPr>
  </w:style>
  <w:style w:type="paragraph" w:styleId="ListNumber4">
    <w:name w:val="List Number 4"/>
    <w:basedOn w:val="List4"/>
    <w:rsid w:val="00280101"/>
    <w:pPr>
      <w:numPr>
        <w:numId w:val="6"/>
      </w:numPr>
    </w:pPr>
  </w:style>
  <w:style w:type="paragraph" w:styleId="ListNumber5">
    <w:name w:val="List Number 5"/>
    <w:basedOn w:val="List5"/>
    <w:rsid w:val="00280101"/>
    <w:pPr>
      <w:numPr>
        <w:numId w:val="7"/>
      </w:numPr>
    </w:pPr>
  </w:style>
  <w:style w:type="paragraph" w:styleId="BlockText">
    <w:name w:val="Block Text"/>
    <w:basedOn w:val="Normal"/>
    <w:rsid w:val="002801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01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0101"/>
    <w:rPr>
      <w:sz w:val="16"/>
      <w:vertAlign w:val="superscript"/>
    </w:rPr>
  </w:style>
  <w:style w:type="character" w:customStyle="1" w:styleId="Symbols">
    <w:name w:val="Symbols"/>
    <w:basedOn w:val="DefaultParagraphFont"/>
    <w:rsid w:val="00280101"/>
    <w:rPr>
      <w:rFonts w:ascii="Symbol" w:hAnsi="Symbol"/>
    </w:rPr>
  </w:style>
  <w:style w:type="character" w:customStyle="1" w:styleId="MenuOptions">
    <w:name w:val="Menu Options"/>
    <w:basedOn w:val="DefaultParagraphFont"/>
    <w:rsid w:val="002801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0101"/>
    <w:rPr>
      <w:b/>
    </w:rPr>
  </w:style>
  <w:style w:type="character" w:customStyle="1" w:styleId="Underlined">
    <w:name w:val="Underlined"/>
    <w:basedOn w:val="DefaultParagraphFont"/>
    <w:rsid w:val="00280101"/>
    <w:rPr>
      <w:u w:val="single"/>
    </w:rPr>
  </w:style>
  <w:style w:type="paragraph" w:customStyle="1" w:styleId="TableBodyTextRight">
    <w:name w:val="Table Body Text Right"/>
    <w:basedOn w:val="TableBodyText"/>
    <w:rsid w:val="002801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0101"/>
    <w:rPr>
      <w:sz w:val="18"/>
    </w:rPr>
  </w:style>
  <w:style w:type="paragraph" w:customStyle="1" w:styleId="BodySmallRight">
    <w:name w:val="Body Small Right"/>
    <w:basedOn w:val="BodyTextRight"/>
    <w:rsid w:val="00280101"/>
    <w:rPr>
      <w:sz w:val="18"/>
      <w:szCs w:val="18"/>
    </w:rPr>
  </w:style>
  <w:style w:type="paragraph" w:customStyle="1" w:styleId="MarginEdition">
    <w:name w:val="Margin Edition"/>
    <w:basedOn w:val="MarginNote"/>
    <w:rsid w:val="002801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0101"/>
    <w:rPr>
      <w:sz w:val="2"/>
      <w:szCs w:val="2"/>
    </w:rPr>
  </w:style>
  <w:style w:type="character" w:customStyle="1" w:styleId="Small">
    <w:name w:val="Small"/>
    <w:basedOn w:val="DefaultParagraphFont"/>
    <w:rsid w:val="00280101"/>
    <w:rPr>
      <w:sz w:val="16"/>
    </w:rPr>
  </w:style>
  <w:style w:type="paragraph" w:customStyle="1" w:styleId="WideTable">
    <w:name w:val="Wide Table"/>
    <w:basedOn w:val="Normal"/>
    <w:rsid w:val="002801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0101"/>
  </w:style>
  <w:style w:type="paragraph" w:styleId="Quote">
    <w:name w:val="Quote"/>
    <w:basedOn w:val="Heading1"/>
    <w:link w:val="QuoteChar"/>
    <w:qFormat/>
    <w:rsid w:val="002801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01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0101"/>
    <w:pPr>
      <w:pageBreakBefore/>
    </w:pPr>
  </w:style>
  <w:style w:type="paragraph" w:customStyle="1" w:styleId="Border">
    <w:name w:val="Border"/>
    <w:basedOn w:val="Normal"/>
    <w:qFormat/>
    <w:rsid w:val="002801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01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1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1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01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01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01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01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01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0101"/>
    <w:rPr>
      <w:u w:val="single"/>
    </w:rPr>
  </w:style>
  <w:style w:type="character" w:customStyle="1" w:styleId="BoldandItalics">
    <w:name w:val="Bold and Italics"/>
    <w:qFormat/>
    <w:rsid w:val="00280101"/>
    <w:rPr>
      <w:b/>
      <w:i/>
      <w:u w:val="none"/>
    </w:rPr>
  </w:style>
  <w:style w:type="paragraph" w:styleId="BalloonText">
    <w:name w:val="Balloon Text"/>
    <w:basedOn w:val="Normal"/>
    <w:link w:val="BalloonTextChar"/>
    <w:rsid w:val="002801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01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01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01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01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01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0101"/>
    <w:pPr>
      <w:spacing w:before="0" w:after="0"/>
    </w:pPr>
  </w:style>
  <w:style w:type="paragraph" w:customStyle="1" w:styleId="BodyTextBold">
    <w:name w:val="Body Text Bold"/>
    <w:basedOn w:val="BodyText"/>
    <w:qFormat/>
    <w:rsid w:val="00280101"/>
    <w:rPr>
      <w:b/>
    </w:rPr>
  </w:style>
  <w:style w:type="character" w:styleId="Hyperlink">
    <w:name w:val="Hyperlink"/>
    <w:basedOn w:val="DefaultParagraphFont"/>
    <w:uiPriority w:val="99"/>
    <w:unhideWhenUsed/>
    <w:rsid w:val="00C55A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1050</Words>
  <Characters>6884</Characters>
  <Application>Microsoft Office Word</Application>
  <DocSecurity>0</DocSecurity>
  <Lines>245</Lines>
  <Paragraphs>144</Paragraphs>
  <ScaleCrop>false</ScaleCrop>
  <Company>Author-it Software Corporation Ltd.</Company>
  <LinksUpToDate>false</LinksUpToDate>
  <CharactersWithSpaces>7790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UEPOPS059 Manage, operate and monitor a gas turbine unit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2025-03-01T22:06:00Z</dcterms:created>
  <dcterms:modified xsi:type="dcterms:W3CDTF">2025-03-01T22:06:00Z</dcterms:modified>
</cp:coreProperties>
</file>