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B8E" w:rsidP="00BB5B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UEPOPS013 Conduct operational checks and carry out corrective action on in-service electrical plant</w:t>
      </w:r>
      <w:r>
        <w:fldChar w:fldCharType="end"/>
      </w:r>
    </w:p>
    <w:p w:rsidR="00BB5B8E" w:rsidP="00BB5B8E">
      <w:pPr>
        <w:pStyle w:val="Version"/>
        <w:sectPr w:rsidSect="00CC76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6A0" w:rsidP="00CC76A0">
      <w:pPr>
        <w:pStyle w:val="SuperHeading"/>
      </w:pPr>
      <w:r w:rsidRPr="00CC76A0">
        <w:t>UEPOPS013 Conduct operational checks and carry out corrective action on in-service electrical plant</w:t>
      </w:r>
    </w:p>
    <w:p w:rsidR="00000000" w:rsidRPr="00CC76A0" w:rsidP="00CC76A0">
      <w:pPr>
        <w:pStyle w:val="Heading1"/>
      </w:pPr>
      <w:bookmarkStart w:id="1" w:name="O_1190212"/>
      <w:bookmarkEnd w:id="1"/>
      <w:r w:rsidRPr="00CC76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t>Release 1. This is the first release of this unit of competency in the UEP Electricity Supply Industry –</w:t>
            </w:r>
            <w:r w:rsidRPr="00CC76A0">
              <w:t xml:space="preserve">  Generation Sector Training Package Release 2.0.</w:t>
            </w:r>
          </w:p>
        </w:tc>
      </w:tr>
    </w:tbl>
    <w:p w:rsidR="00000000" w:rsidRPr="00CC76A0" w:rsidP="00CC76A0">
      <w:pPr>
        <w:pStyle w:val="NoPaddingFontSize1"/>
      </w:pPr>
    </w:p>
    <w:p w:rsidR="00000000" w:rsidRPr="00CC76A0" w:rsidP="00CC76A0">
      <w:pPr>
        <w:pStyle w:val="AllowPageBreak"/>
      </w:pPr>
    </w:p>
    <w:p w:rsidR="00000000" w:rsidRPr="00CC76A0" w:rsidP="00CC76A0">
      <w:pPr>
        <w:pStyle w:val="Heading1"/>
      </w:pPr>
      <w:bookmarkStart w:id="2" w:name="O_1190213"/>
      <w:bookmarkEnd w:id="2"/>
      <w:r w:rsidRPr="00CC76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t>This unit involves the skills and knowledge required to conduct operational checks and carry out corrective actions on in-service electrical plant.</w:t>
            </w:r>
          </w:p>
          <w:p w:rsidR="00000000" w:rsidRPr="00CC76A0" w:rsidP="00CC76A0">
            <w:pPr>
              <w:pStyle w:val="BodyText"/>
            </w:pPr>
            <w:r w:rsidRPr="00CC76A0">
              <w:t>An operational check is t</w:t>
            </w:r>
            <w:r w:rsidRPr="00CC76A0">
              <w:t xml:space="preserve">he verification that a group of components or units are working together to accomplish a single objective. An operational check consists of running in-service electrical plant to ensure that all the systems function together. </w:t>
            </w:r>
          </w:p>
          <w:p w:rsidR="00000000" w:rsidRPr="00CC76A0" w:rsidP="00CC76A0">
            <w:pPr>
              <w:pStyle w:val="BodyText"/>
            </w:pPr>
            <w:r w:rsidRPr="00CC76A0">
              <w:t>Competency in this unit requi</w:t>
            </w:r>
            <w:r w:rsidRPr="00CC76A0">
              <w:t>res the ability to plan for plant in-service checks,</w:t>
            </w:r>
            <w:r w:rsidRPr="00CC76A0">
              <w:rPr>
                <w:rStyle w:val="SpecialBold"/>
              </w:rPr>
              <w:t xml:space="preserve"> </w:t>
            </w:r>
            <w:r w:rsidRPr="00CC76A0">
              <w:t>carry out in-service electrical checks,</w:t>
            </w:r>
            <w:r w:rsidRPr="00CC76A0">
              <w:rPr>
                <w:rStyle w:val="SpecialBold"/>
              </w:rPr>
              <w:t xml:space="preserve"> </w:t>
            </w:r>
            <w:r w:rsidRPr="00CC76A0">
              <w:t xml:space="preserve">carry out corrective actions and complete work. Individuals will, in general, work as an operator in a power generation facility. </w:t>
            </w:r>
          </w:p>
          <w:p w:rsidR="00000000" w:rsidRPr="00CC76A0" w:rsidP="00CC76A0">
            <w:pPr>
              <w:pStyle w:val="BodyText"/>
            </w:pPr>
            <w:r w:rsidRPr="00CC76A0">
              <w:t>Power generation plant operators</w:t>
            </w:r>
            <w:r w:rsidRPr="00CC76A0">
              <w:t xml:space="preserve"> are trained and authorised to isolate, prepare plant and issue permits to work.</w:t>
            </w:r>
          </w:p>
          <w:p w:rsidR="00000000" w:rsidRPr="00CC76A0" w:rsidP="00CC76A0">
            <w:pPr>
              <w:pStyle w:val="BodyText"/>
            </w:pPr>
            <w:r w:rsidRPr="00CC76A0">
              <w:t>No licensing, legislative or certification requirements apply to this unit at the time of publication.</w:t>
            </w:r>
          </w:p>
          <w:p w:rsidR="00000000" w:rsidRPr="00CC76A0" w:rsidP="00CC76A0">
            <w:pPr>
              <w:pStyle w:val="BodyText"/>
            </w:pPr>
          </w:p>
        </w:tc>
      </w:tr>
    </w:tbl>
    <w:p w:rsidR="00000000" w:rsidRPr="00CC76A0" w:rsidP="00CC76A0">
      <w:pPr>
        <w:pStyle w:val="NoPaddingFontSize1"/>
      </w:pPr>
    </w:p>
    <w:p w:rsidR="00000000" w:rsidRPr="00CC76A0" w:rsidP="00CC76A0">
      <w:pPr>
        <w:pStyle w:val="AllowPageBreak"/>
      </w:pPr>
    </w:p>
    <w:p w:rsidR="00000000" w:rsidRPr="00CC76A0" w:rsidP="00CC76A0">
      <w:pPr>
        <w:pStyle w:val="Heading1"/>
      </w:pPr>
      <w:bookmarkStart w:id="3" w:name="O_1190214"/>
      <w:bookmarkEnd w:id="3"/>
      <w:r w:rsidRPr="00CC76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t>There are no prerequisite units</w:t>
            </w:r>
          </w:p>
        </w:tc>
      </w:tr>
    </w:tbl>
    <w:p w:rsidR="00000000" w:rsidRPr="00CC76A0" w:rsidP="00CC76A0">
      <w:pPr>
        <w:pStyle w:val="NoPaddingFontSize1"/>
      </w:pPr>
    </w:p>
    <w:p w:rsidR="00000000" w:rsidRPr="00CC76A0" w:rsidP="00CC76A0">
      <w:pPr>
        <w:pStyle w:val="AllowPageBreak"/>
      </w:pPr>
    </w:p>
    <w:p w:rsidR="00000000" w:rsidRPr="00CC76A0" w:rsidP="00CC76A0">
      <w:pPr>
        <w:pStyle w:val="Heading1"/>
      </w:pPr>
      <w:bookmarkStart w:id="4" w:name="O_1190215"/>
      <w:bookmarkEnd w:id="4"/>
      <w:r w:rsidRPr="00CC76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t>Operations</w:t>
            </w:r>
          </w:p>
        </w:tc>
      </w:tr>
    </w:tbl>
    <w:p w:rsidR="00000000" w:rsidRPr="00CC76A0" w:rsidP="00CC76A0">
      <w:pPr>
        <w:pStyle w:val="NoPaddingFontSize1"/>
      </w:pPr>
    </w:p>
    <w:p w:rsidR="00000000" w:rsidRPr="00CC76A0" w:rsidP="00CC76A0">
      <w:pPr>
        <w:pStyle w:val="AllowPageBreak"/>
      </w:pPr>
    </w:p>
    <w:p w:rsidR="00000000" w:rsidRPr="00CC76A0" w:rsidP="00CC76A0">
      <w:pPr>
        <w:pStyle w:val="Heading1"/>
      </w:pPr>
      <w:bookmarkStart w:id="5" w:name="O_1190216"/>
      <w:bookmarkEnd w:id="5"/>
      <w:r w:rsidRPr="00CC76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t>Electricity generation</w:t>
            </w:r>
          </w:p>
        </w:tc>
      </w:tr>
    </w:tbl>
    <w:p w:rsidR="00000000" w:rsidRPr="00CC76A0" w:rsidP="00CC76A0">
      <w:pPr>
        <w:pStyle w:val="NoPaddingFontSize1"/>
      </w:pPr>
    </w:p>
    <w:p w:rsidR="00000000" w:rsidRPr="00CC76A0" w:rsidP="00CC76A0">
      <w:pPr>
        <w:pStyle w:val="AllowPageBreak"/>
      </w:pPr>
    </w:p>
    <w:p w:rsidR="00000000" w:rsidRPr="00CC76A0" w:rsidP="00CC76A0">
      <w:pPr>
        <w:pStyle w:val="Heading1"/>
      </w:pPr>
      <w:bookmarkStart w:id="6" w:name="O_1190217"/>
      <w:bookmarkEnd w:id="6"/>
      <w:r w:rsidRPr="00CC76A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PERFORMANCE CRITERIA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 xml:space="preserve">Elements describe the essential </w:t>
            </w:r>
            <w:r w:rsidRPr="00CC76A0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 xml:space="preserve">Performance criteria describe the performance needed to </w:t>
            </w:r>
            <w:r w:rsidRPr="00CC76A0">
              <w:t>demonstrate achievement of the element.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rPr>
                <w:rStyle w:val="SpecialBold"/>
              </w:rPr>
              <w:t>Plan for plant in-service checks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>Work health and safety (WHS)/occupational health and safety (OHS) regulations, legislative requirements, codes of prac</w:t>
            </w:r>
            <w:r w:rsidRPr="00CC76A0">
              <w:t>tice, manufacturers’ recommendations and specifications, environmental requirements and workplace procedures are identified, applied and monitored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 xml:space="preserve">Work and resource requirements are identified from relevant personnel and documentation in accordance </w:t>
            </w:r>
            <w:r w:rsidRPr="00CC76A0">
              <w:t>with workplace procedures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>Electrical in-service plant status and work requirements are confirmed with relevant personnel and by site inspection in accordance with workplace procedures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>Equipment is checked for correct calibration, operation and materials are obtained and inspected for compliance with job specification in accordance with workplace procedures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>Potential hazards are identified, and risk control measures are selected i</w:t>
            </w:r>
            <w:r w:rsidRPr="00CC76A0">
              <w:t>n accordance with the workplace procedures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>Pre-access checks of electrical in-service plant are carried out in accordance with workplace procedures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rPr>
                <w:rStyle w:val="SpecialBold"/>
              </w:rPr>
              <w:t>Carry out in-service electrical checks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>Electrical in-service plant is operated in accordance with manufacturers</w:t>
            </w:r>
            <w:r>
              <w:t>’</w:t>
            </w:r>
            <w:r w:rsidRPr="00CC76A0">
              <w:t xml:space="preserve"> recommendations and specifications, and workplace procedures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>Electrical in-service plant checks are conducted and monitored to detect deviations from normal operation paramete</w:t>
            </w:r>
            <w:r w:rsidRPr="00CC76A0">
              <w:t xml:space="preserve">rs in accordance with workplace procedures  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>Electrical in-service checks are performed in accordance with workplace procedures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 xml:space="preserve">Electrical in-service plant integrity and personnel safety are maintained in consultation with relevant personnel, technical and operational documentation in accordance with workplace procedures 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rPr>
                <w:rStyle w:val="SpecialBold"/>
              </w:rPr>
              <w:t>Carry out corrective actions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>Corrective actions are i</w:t>
            </w:r>
            <w:r w:rsidRPr="00CC76A0">
              <w:t>dentified after analysing electrical in-service plant operations in accordance with manufacturers</w:t>
            </w:r>
            <w:r>
              <w:t>’</w:t>
            </w:r>
            <w:r w:rsidRPr="00CC76A0">
              <w:t xml:space="preserve"> recommendations and specifications, and workplace procedures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>Isolations are confirmed in accordance with workplace procedures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 xml:space="preserve">Equipment for use in conducting operational checks is modified using relevant plans, drawings and manuals in accordance with workplace procedures 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>Corrective actions are carried out on electrical in-service plant without damage and loss to other pla</w:t>
            </w:r>
            <w:r w:rsidRPr="00CC76A0">
              <w:t xml:space="preserve">nt in accordance with workplace procedures 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>Modified electrical in-service plant is set up to meet operational parameters in accordance with manufacturers</w:t>
            </w:r>
            <w:r>
              <w:t>’</w:t>
            </w:r>
            <w:r w:rsidRPr="00CC76A0">
              <w:t xml:space="preserve"> recommendations and specifications, and workplace procedures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 xml:space="preserve">Final electrical in-service plant inspection is performed in accordance with workplace procedures 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>Operational checks and corrective actions are completed, and electrical in-service plant is returned to operational status in accordance</w:t>
            </w:r>
            <w:r w:rsidRPr="00CC76A0">
              <w:t xml:space="preserve"> with workplace procedures 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t>Relevant personnel are notified of work completion in accordance with workplace procedures</w:t>
            </w:r>
          </w:p>
        </w:tc>
      </w:tr>
      <w:tr w:rsidTr="00CC76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6A0">
            <w:pPr>
              <w:pStyle w:val="BodyText"/>
              <w:rPr>
                <w:lang w:val="en-NZ"/>
              </w:rPr>
            </w:pPr>
            <w:r w:rsidRPr="00CC76A0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t>Electrical in-service plant problems and corrective actions are reported in accordance with workplace procedures</w:t>
            </w:r>
          </w:p>
        </w:tc>
      </w:tr>
    </w:tbl>
    <w:p w:rsidR="00000000" w:rsidRPr="00CC76A0" w:rsidP="00CC76A0">
      <w:pPr>
        <w:pStyle w:val="NoPaddingFontSize1"/>
      </w:pPr>
    </w:p>
    <w:p w:rsidR="00000000" w:rsidRPr="00CC76A0" w:rsidP="00CC76A0">
      <w:pPr>
        <w:pStyle w:val="AllowPageBreak"/>
      </w:pPr>
    </w:p>
    <w:p w:rsidR="00000000" w:rsidRPr="00CC76A0" w:rsidP="00CC76A0">
      <w:pPr>
        <w:pStyle w:val="Heading1"/>
      </w:pPr>
      <w:bookmarkStart w:id="7" w:name="O_1190218"/>
      <w:bookmarkEnd w:id="7"/>
      <w:r w:rsidRPr="00CC76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t>Foundation skills essential to performance are explicit in the performance criteria of this unit of competency.</w:t>
            </w:r>
          </w:p>
        </w:tc>
      </w:tr>
    </w:tbl>
    <w:p w:rsidR="00000000" w:rsidRPr="00CC76A0" w:rsidP="00CC76A0">
      <w:pPr>
        <w:pStyle w:val="NoPaddingFontSize1"/>
      </w:pPr>
    </w:p>
    <w:p w:rsidR="00000000" w:rsidRPr="00CC76A0" w:rsidP="00CC76A0">
      <w:pPr>
        <w:pStyle w:val="AllowPageBreak"/>
      </w:pPr>
    </w:p>
    <w:p w:rsidR="00000000" w:rsidRPr="00CC76A0" w:rsidP="00CC76A0">
      <w:pPr>
        <w:pStyle w:val="Heading1"/>
      </w:pPr>
      <w:bookmarkStart w:id="8" w:name="O_1190219"/>
      <w:bookmarkEnd w:id="8"/>
      <w:r w:rsidRPr="00CC76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t>Range is restricted to essential operating conditions and any other variables essential to the work environment.</w:t>
            </w:r>
          </w:p>
          <w:p w:rsidR="00000000" w:rsidRPr="00CC76A0" w:rsidP="00CC76A0">
            <w:pPr>
              <w:pStyle w:val="BodyText"/>
            </w:pPr>
            <w:r w:rsidRPr="00CC76A0">
              <w:t>Non-essential conditions may be found in the UEP Electricity Supply Industry –Generation Sector Training Package Companion Volume Implementatio</w:t>
            </w:r>
            <w:r w:rsidRPr="00CC76A0">
              <w:t>n Guide.</w:t>
            </w:r>
          </w:p>
        </w:tc>
      </w:tr>
    </w:tbl>
    <w:p w:rsidR="00000000" w:rsidRPr="00CC76A0" w:rsidP="00CC76A0">
      <w:pPr>
        <w:pStyle w:val="NoPaddingFontSize1"/>
      </w:pPr>
    </w:p>
    <w:p w:rsidR="00000000" w:rsidRPr="00CC76A0" w:rsidP="00CC76A0">
      <w:pPr>
        <w:pStyle w:val="AllowPageBreak"/>
      </w:pPr>
    </w:p>
    <w:p w:rsidR="00000000" w:rsidRPr="00CC76A0" w:rsidP="00CC76A0">
      <w:pPr>
        <w:pStyle w:val="Heading1"/>
      </w:pPr>
      <w:bookmarkStart w:id="9" w:name="O_1190220"/>
      <w:bookmarkEnd w:id="9"/>
      <w:r w:rsidRPr="00CC76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6A0" w:rsidP="00CC76A0">
            <w:pPr>
              <w:pStyle w:val="BodyText"/>
            </w:pPr>
            <w:r w:rsidRPr="00CC76A0">
              <w:t>This unit replaces and is equivalent to UEPOPS452 Conduct operational checks and carry out corrective action on in-service electrical plant.</w:t>
            </w:r>
          </w:p>
        </w:tc>
      </w:tr>
    </w:tbl>
    <w:p w:rsidR="00000000" w:rsidRPr="00CC76A0" w:rsidP="00CC76A0">
      <w:pPr>
        <w:pStyle w:val="NoPaddingFontSize1"/>
      </w:pPr>
    </w:p>
    <w:p w:rsidR="00000000" w:rsidRPr="00CC76A0" w:rsidP="00CC76A0">
      <w:pPr>
        <w:pStyle w:val="AllowPageBreak"/>
      </w:pPr>
    </w:p>
    <w:p w:rsidR="00000000" w:rsidRPr="00CC76A0" w:rsidP="00CC76A0">
      <w:pPr>
        <w:pStyle w:val="Heading1"/>
      </w:pPr>
      <w:bookmarkStart w:id="10" w:name="O_1190227"/>
      <w:bookmarkEnd w:id="10"/>
      <w:r w:rsidRPr="00CC76A0">
        <w:t>Links</w:t>
      </w:r>
    </w:p>
    <w:p w:rsidR="00000000" w:rsidRPr="00CC76A0" w:rsidP="00BB5B8E">
      <w:pPr>
        <w:pStyle w:val="BodyText"/>
      </w:pPr>
      <w:r w:rsidRPr="00CC76A0">
        <w:t>Companion Volume implementation g</w:t>
      </w:r>
      <w:r w:rsidRPr="00CC76A0">
        <w:t xml:space="preserve">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03CA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C76A0" w:rsidP="00CC76A0"/>
    <w:sectPr w:rsidSect="00CC76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A0" w:rsidRPr="00BB5B8E" w:rsidP="00BB5B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8E" w:rsidP="00CC7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B8E" w:rsidP="00CC7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5B8E" w:rsidP="00CC76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6A0" w:rsidRPr="00BB5B8E" w:rsidP="00BB5B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B8E" w:rsidRPr="002D2AF8" w:rsidP="00CC7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UEPOPS013 Conduct operational checks and carry out corrective action on in-service electrical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B5B8E" w:rsidP="00CC76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6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6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6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6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6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6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6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6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6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6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6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6A0"/>
  </w:style>
  <w:style w:type="character" w:customStyle="1" w:styleId="Heading1Char">
    <w:name w:val="Heading 1 Char"/>
    <w:basedOn w:val="DefaultParagraphFont"/>
    <w:link w:val="Heading1"/>
    <w:rsid w:val="00CC76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6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6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76A0"/>
    <w:rPr>
      <w:b/>
      <w:spacing w:val="0"/>
    </w:rPr>
  </w:style>
  <w:style w:type="paragraph" w:customStyle="1" w:styleId="SuperHeading">
    <w:name w:val="SuperHeading"/>
    <w:basedOn w:val="Normal"/>
    <w:rsid w:val="00CC76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6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76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6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6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6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6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6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6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6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6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6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6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6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6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6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6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76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76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6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6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6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76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76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6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6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6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6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6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6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6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6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6A0"/>
    <w:rPr>
      <w:i/>
    </w:rPr>
  </w:style>
  <w:style w:type="paragraph" w:styleId="Caption">
    <w:name w:val="caption"/>
    <w:basedOn w:val="BodyText"/>
    <w:next w:val="Normal"/>
    <w:qFormat/>
    <w:rsid w:val="00CC76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6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6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6A0"/>
  </w:style>
  <w:style w:type="paragraph" w:styleId="TableofFigures">
    <w:name w:val="table of figures"/>
    <w:basedOn w:val="Normal"/>
    <w:next w:val="Normal"/>
    <w:semiHidden/>
    <w:rsid w:val="00CC76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6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76A0"/>
    <w:rPr>
      <w:rFonts w:ascii="Wingdings" w:hAnsi="Wingdings"/>
    </w:rPr>
  </w:style>
  <w:style w:type="paragraph" w:customStyle="1" w:styleId="TableHeading">
    <w:name w:val="Table Heading"/>
    <w:basedOn w:val="HeadingBase"/>
    <w:rsid w:val="00CC76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6A0"/>
    <w:rPr>
      <w:color w:val="0033CC"/>
      <w:u w:val="none"/>
    </w:rPr>
  </w:style>
  <w:style w:type="paragraph" w:customStyle="1" w:styleId="BodyTextRight">
    <w:name w:val="Body Text Right"/>
    <w:basedOn w:val="BodyText"/>
    <w:rsid w:val="00CC76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6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6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6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6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6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6A0"/>
    <w:rPr>
      <w:sz w:val="32"/>
    </w:rPr>
  </w:style>
  <w:style w:type="paragraph" w:customStyle="1" w:styleId="HeadingProcedure">
    <w:name w:val="Heading Procedure"/>
    <w:basedOn w:val="HeadingBase"/>
    <w:next w:val="Normal"/>
    <w:rsid w:val="00CC76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6A0"/>
    <w:pPr>
      <w:spacing w:before="60" w:after="60"/>
    </w:pPr>
  </w:style>
  <w:style w:type="paragraph" w:styleId="ListContinue">
    <w:name w:val="List Continue"/>
    <w:basedOn w:val="List"/>
    <w:rsid w:val="00CC76A0"/>
    <w:pPr>
      <w:ind w:firstLine="0"/>
    </w:pPr>
  </w:style>
  <w:style w:type="paragraph" w:customStyle="1" w:styleId="ListNote">
    <w:name w:val="List Note"/>
    <w:basedOn w:val="List"/>
    <w:rsid w:val="00CC76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6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6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6A0"/>
    <w:rPr>
      <w:rFonts w:ascii="Courier New" w:hAnsi="Courier New"/>
    </w:rPr>
  </w:style>
  <w:style w:type="paragraph" w:customStyle="1" w:styleId="NoteBullet">
    <w:name w:val="Note Bullet"/>
    <w:basedOn w:val="Note"/>
    <w:rsid w:val="00CC76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6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6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6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6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76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6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6A0"/>
    <w:rPr>
      <w:b/>
      <w:smallCaps/>
    </w:rPr>
  </w:style>
  <w:style w:type="paragraph" w:customStyle="1" w:styleId="TableListNumber">
    <w:name w:val="Table List Number"/>
    <w:basedOn w:val="ListNumber"/>
    <w:rsid w:val="00CC76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6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6A0"/>
    <w:pPr>
      <w:numPr>
        <w:numId w:val="7"/>
      </w:numPr>
    </w:pPr>
  </w:style>
  <w:style w:type="paragraph" w:customStyle="1" w:styleId="ListAlpha2">
    <w:name w:val="List Alpha 2"/>
    <w:basedOn w:val="List2"/>
    <w:rsid w:val="00CC76A0"/>
    <w:pPr>
      <w:numPr>
        <w:numId w:val="6"/>
      </w:numPr>
    </w:pPr>
  </w:style>
  <w:style w:type="paragraph" w:styleId="List2">
    <w:name w:val="List 2"/>
    <w:basedOn w:val="BodyText"/>
    <w:rsid w:val="00CC76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6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6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6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6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6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76A0"/>
    <w:pPr>
      <w:numPr>
        <w:numId w:val="2"/>
      </w:numPr>
    </w:pPr>
  </w:style>
  <w:style w:type="paragraph" w:styleId="ListContinue2">
    <w:name w:val="List Continue 2"/>
    <w:basedOn w:val="List2"/>
    <w:rsid w:val="00CC76A0"/>
    <w:pPr>
      <w:ind w:firstLine="0"/>
    </w:pPr>
  </w:style>
  <w:style w:type="paragraph" w:styleId="ListContinue3">
    <w:name w:val="List Continue 3"/>
    <w:basedOn w:val="List3"/>
    <w:rsid w:val="00CC76A0"/>
    <w:pPr>
      <w:ind w:left="1021" w:firstLine="0"/>
    </w:pPr>
  </w:style>
  <w:style w:type="paragraph" w:styleId="ListContinue4">
    <w:name w:val="List Continue 4"/>
    <w:basedOn w:val="List4"/>
    <w:rsid w:val="00CC76A0"/>
    <w:pPr>
      <w:ind w:firstLine="0"/>
    </w:pPr>
  </w:style>
  <w:style w:type="paragraph" w:styleId="ListContinue5">
    <w:name w:val="List Continue 5"/>
    <w:basedOn w:val="List5"/>
    <w:rsid w:val="00CC76A0"/>
    <w:pPr>
      <w:ind w:firstLine="0"/>
    </w:pPr>
  </w:style>
  <w:style w:type="paragraph" w:styleId="ListNumber3">
    <w:name w:val="List Number 3"/>
    <w:basedOn w:val="List3"/>
    <w:rsid w:val="00CC76A0"/>
    <w:pPr>
      <w:numPr>
        <w:numId w:val="3"/>
      </w:numPr>
    </w:pPr>
  </w:style>
  <w:style w:type="paragraph" w:styleId="ListNumber4">
    <w:name w:val="List Number 4"/>
    <w:basedOn w:val="List4"/>
    <w:rsid w:val="00CC76A0"/>
    <w:pPr>
      <w:numPr>
        <w:numId w:val="4"/>
      </w:numPr>
    </w:pPr>
  </w:style>
  <w:style w:type="paragraph" w:styleId="ListNumber5">
    <w:name w:val="List Number 5"/>
    <w:basedOn w:val="List5"/>
    <w:rsid w:val="00CC76A0"/>
    <w:pPr>
      <w:numPr>
        <w:numId w:val="5"/>
      </w:numPr>
    </w:pPr>
  </w:style>
  <w:style w:type="paragraph" w:styleId="BlockText">
    <w:name w:val="Block Text"/>
    <w:basedOn w:val="Normal"/>
    <w:rsid w:val="00CC76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6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6A0"/>
    <w:rPr>
      <w:sz w:val="16"/>
      <w:vertAlign w:val="superscript"/>
    </w:rPr>
  </w:style>
  <w:style w:type="character" w:customStyle="1" w:styleId="Symbols">
    <w:name w:val="Symbols"/>
    <w:basedOn w:val="DefaultParagraphFont"/>
    <w:rsid w:val="00CC76A0"/>
    <w:rPr>
      <w:rFonts w:ascii="Symbol" w:hAnsi="Symbol"/>
    </w:rPr>
  </w:style>
  <w:style w:type="character" w:customStyle="1" w:styleId="MenuOptions">
    <w:name w:val="Menu Options"/>
    <w:basedOn w:val="DefaultParagraphFont"/>
    <w:rsid w:val="00CC76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6A0"/>
    <w:rPr>
      <w:b/>
    </w:rPr>
  </w:style>
  <w:style w:type="character" w:customStyle="1" w:styleId="Underlined">
    <w:name w:val="Underlined"/>
    <w:basedOn w:val="DefaultParagraphFont"/>
    <w:rsid w:val="00CC76A0"/>
    <w:rPr>
      <w:u w:val="single"/>
    </w:rPr>
  </w:style>
  <w:style w:type="paragraph" w:customStyle="1" w:styleId="TableBodyTextRight">
    <w:name w:val="Table Body Text Right"/>
    <w:basedOn w:val="TableBodyText"/>
    <w:rsid w:val="00CC76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6A0"/>
    <w:rPr>
      <w:sz w:val="18"/>
    </w:rPr>
  </w:style>
  <w:style w:type="paragraph" w:customStyle="1" w:styleId="BodySmallRight">
    <w:name w:val="Body Small Right"/>
    <w:basedOn w:val="BodyTextRight"/>
    <w:rsid w:val="00CC76A0"/>
    <w:rPr>
      <w:sz w:val="18"/>
      <w:szCs w:val="18"/>
    </w:rPr>
  </w:style>
  <w:style w:type="paragraph" w:customStyle="1" w:styleId="MarginEdition">
    <w:name w:val="Margin Edition"/>
    <w:basedOn w:val="MarginNote"/>
    <w:rsid w:val="00CC76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6A0"/>
    <w:rPr>
      <w:sz w:val="2"/>
      <w:szCs w:val="2"/>
    </w:rPr>
  </w:style>
  <w:style w:type="character" w:customStyle="1" w:styleId="Small">
    <w:name w:val="Small"/>
    <w:basedOn w:val="DefaultParagraphFont"/>
    <w:rsid w:val="00CC76A0"/>
    <w:rPr>
      <w:sz w:val="16"/>
    </w:rPr>
  </w:style>
  <w:style w:type="paragraph" w:customStyle="1" w:styleId="WideTable">
    <w:name w:val="Wide Table"/>
    <w:basedOn w:val="Normal"/>
    <w:rsid w:val="00CC76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6A0"/>
  </w:style>
  <w:style w:type="paragraph" w:styleId="Quote">
    <w:name w:val="Quote"/>
    <w:basedOn w:val="Heading1"/>
    <w:link w:val="QuoteChar"/>
    <w:qFormat/>
    <w:rsid w:val="00CC76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6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6A0"/>
    <w:pPr>
      <w:pageBreakBefore/>
    </w:pPr>
  </w:style>
  <w:style w:type="paragraph" w:customStyle="1" w:styleId="Border">
    <w:name w:val="Border"/>
    <w:basedOn w:val="Normal"/>
    <w:qFormat/>
    <w:rsid w:val="00CC76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6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6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6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6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6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6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6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6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6A0"/>
    <w:rPr>
      <w:u w:val="single"/>
    </w:rPr>
  </w:style>
  <w:style w:type="character" w:customStyle="1" w:styleId="BoldandItalics">
    <w:name w:val="Bold and Italics"/>
    <w:qFormat/>
    <w:rsid w:val="00CC76A0"/>
    <w:rPr>
      <w:b/>
      <w:i/>
      <w:u w:val="none"/>
    </w:rPr>
  </w:style>
  <w:style w:type="paragraph" w:styleId="BalloonText">
    <w:name w:val="Balloon Text"/>
    <w:basedOn w:val="Normal"/>
    <w:link w:val="BalloonTextChar"/>
    <w:rsid w:val="00CC7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6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6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6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6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6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6A0"/>
    <w:pPr>
      <w:spacing w:before="0" w:after="0"/>
    </w:pPr>
  </w:style>
  <w:style w:type="paragraph" w:customStyle="1" w:styleId="BodyTextBold">
    <w:name w:val="Body Text Bold"/>
    <w:basedOn w:val="BodyText"/>
    <w:qFormat/>
    <w:rsid w:val="00CC76A0"/>
    <w:rPr>
      <w:b/>
    </w:rPr>
  </w:style>
  <w:style w:type="character" w:styleId="Hyperlink">
    <w:name w:val="Hyperlink"/>
    <w:basedOn w:val="DefaultParagraphFont"/>
    <w:uiPriority w:val="99"/>
    <w:unhideWhenUsed/>
    <w:rsid w:val="00BB5B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4746</Characters>
  <Application>Microsoft Office Word</Application>
  <DocSecurity>0</DocSecurity>
  <Lines>197</Lines>
  <Paragraphs>92</Paragraphs>
  <ScaleCrop>false</ScaleCrop>
  <Company>Author-it Software Corporation Ltd.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UEPOPS013 Conduct operational checks and carry out corrective action on in-service electrical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2022-12-13T06:15:00Z</dcterms:created>
  <dcterms:modified xsi:type="dcterms:W3CDTF">2022-12-13T06:15:00Z</dcterms:modified>
</cp:coreProperties>
</file>