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6175" w:rsidP="00D86175">
      <w:pPr>
        <w:pStyle w:val="Title"/>
      </w:pPr>
      <w:r>
        <w:fldChar w:fldCharType="begin"/>
      </w:r>
      <w:r>
        <w:instrText xml:space="preserve"> TITLE   \* MERGEFORMAT </w:instrText>
      </w:r>
      <w:r>
        <w:fldChar w:fldCharType="separate"/>
      </w:r>
      <w:r>
        <w:t>UEPOPS009 Conduct minor electrical maintenance</w:t>
      </w:r>
      <w:r>
        <w:fldChar w:fldCharType="end"/>
      </w:r>
    </w:p>
    <w:p w:rsidR="00D86175" w:rsidP="00D86175">
      <w:pPr>
        <w:pStyle w:val="Version"/>
        <w:sectPr w:rsidSect="003C34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3499" w:rsidP="003C3499">
      <w:pPr>
        <w:pStyle w:val="SuperHeading"/>
      </w:pPr>
      <w:r w:rsidRPr="003C3499">
        <w:t>UEPOPS009 Conduct minor electrical maintenance</w:t>
      </w:r>
    </w:p>
    <w:p w:rsidR="00000000" w:rsidRPr="003C3499" w:rsidP="003C3499">
      <w:pPr>
        <w:pStyle w:val="Heading1"/>
      </w:pPr>
      <w:bookmarkStart w:id="1" w:name="O_1190136"/>
      <w:bookmarkEnd w:id="1"/>
      <w:r w:rsidRPr="003C3499">
        <w:t>Modification History</w:t>
      </w:r>
    </w:p>
    <w:tbl>
      <w:tblPr>
        <w:tblW w:w="9497" w:type="dxa"/>
        <w:tblLayout w:type="fixed"/>
        <w:tblCellMar>
          <w:left w:w="62" w:type="dxa"/>
          <w:right w:w="62" w:type="dxa"/>
        </w:tblCellMar>
        <w:tblLook w:val="0000"/>
      </w:tblPr>
      <w:tblGrid>
        <w:gridCol w:w="9497"/>
      </w:tblGrid>
      <w:tr w:rsidTr="003C34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3499" w:rsidP="003C3499">
            <w:pPr>
              <w:pStyle w:val="BodyText"/>
            </w:pPr>
            <w:r w:rsidRPr="003C3499">
              <w:t>Release 1. This is the first release of this unit of competency in the UEP Electricity Supply Industry – Generation Sector Training Package Release 2.0.</w:t>
            </w:r>
          </w:p>
        </w:tc>
      </w:tr>
    </w:tbl>
    <w:p w:rsidR="00000000" w:rsidRPr="003C3499" w:rsidP="003C3499">
      <w:pPr>
        <w:pStyle w:val="NoPaddingFontSize1"/>
      </w:pPr>
    </w:p>
    <w:p w:rsidR="00000000" w:rsidRPr="003C3499" w:rsidP="003C3499">
      <w:pPr>
        <w:pStyle w:val="AllowPageBreak"/>
      </w:pPr>
    </w:p>
    <w:p w:rsidR="00000000" w:rsidRPr="003C3499" w:rsidP="003C3499">
      <w:pPr>
        <w:pStyle w:val="Heading1"/>
      </w:pPr>
      <w:bookmarkStart w:id="2" w:name="O_1190137"/>
      <w:bookmarkEnd w:id="2"/>
      <w:r w:rsidRPr="003C3499">
        <w:t>Application</w:t>
      </w:r>
    </w:p>
    <w:tbl>
      <w:tblPr>
        <w:tblW w:w="9497" w:type="dxa"/>
        <w:tblLayout w:type="fixed"/>
        <w:tblCellMar>
          <w:left w:w="62" w:type="dxa"/>
          <w:right w:w="62" w:type="dxa"/>
        </w:tblCellMar>
        <w:tblLook w:val="0000"/>
      </w:tblPr>
      <w:tblGrid>
        <w:gridCol w:w="9497"/>
      </w:tblGrid>
      <w:tr w:rsidTr="003C34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3499" w:rsidP="003C3499">
            <w:pPr>
              <w:pStyle w:val="BodyText"/>
            </w:pPr>
            <w:r w:rsidRPr="003C3499">
              <w:t>This unit involves the skills and knowle</w:t>
            </w:r>
            <w:r w:rsidRPr="003C3499">
              <w:t>dge required to conduct a range of minor maintenance functions associated with electrical equipment. Minor is defined as work that is of lesser seriousness or significance in electrical maintenance.</w:t>
            </w:r>
          </w:p>
          <w:p w:rsidR="00000000" w:rsidRPr="003C3499" w:rsidP="003C3499">
            <w:pPr>
              <w:pStyle w:val="BodyText"/>
            </w:pPr>
            <w:r w:rsidRPr="003C3499">
              <w:t>Electrical equipment includes any machine powered by elec</w:t>
            </w:r>
            <w:r w:rsidRPr="003C3499">
              <w:t>tricity used in a power generation facility. Electrical maintenance should be undertaken regularly to ensure the smooth operation of all relevant equipment.</w:t>
            </w:r>
          </w:p>
          <w:p w:rsidR="00000000" w:rsidRPr="003C3499" w:rsidP="003C3499">
            <w:pPr>
              <w:pStyle w:val="BodyText"/>
            </w:pPr>
            <w:r w:rsidRPr="003C3499">
              <w:t>Competency in this unit requires the ability to plan work, conduct minor electrical maintenance and</w:t>
            </w:r>
            <w:r w:rsidRPr="003C3499">
              <w:t xml:space="preserve"> the completion of work. Individuals will, in general, work as an operator in a power generation facility. </w:t>
            </w:r>
          </w:p>
          <w:p w:rsidR="00000000" w:rsidRPr="003C3499" w:rsidP="003C3499">
            <w:pPr>
              <w:pStyle w:val="BodyText"/>
            </w:pPr>
            <w:r w:rsidRPr="003C3499">
              <w:t>Power generation plant operators are trained and authorised to isolate, prepare plant and issue permits to work</w:t>
            </w:r>
          </w:p>
          <w:p w:rsidR="00000000" w:rsidRPr="003C3499" w:rsidP="003C3499">
            <w:pPr>
              <w:pStyle w:val="BodyText"/>
            </w:pPr>
            <w:r w:rsidRPr="003C3499">
              <w:t>No licensing, legislative or certifi</w:t>
            </w:r>
            <w:r w:rsidRPr="003C3499">
              <w:t>cation requirements apply to this unit at the time of publication.</w:t>
            </w:r>
          </w:p>
        </w:tc>
      </w:tr>
    </w:tbl>
    <w:p w:rsidR="00000000" w:rsidRPr="003C3499" w:rsidP="003C3499">
      <w:pPr>
        <w:pStyle w:val="NoPaddingFontSize1"/>
      </w:pPr>
    </w:p>
    <w:p w:rsidR="00000000" w:rsidRPr="003C3499" w:rsidP="003C3499">
      <w:pPr>
        <w:pStyle w:val="AllowPageBreak"/>
      </w:pPr>
    </w:p>
    <w:p w:rsidR="00000000" w:rsidRPr="003C3499" w:rsidP="003C3499">
      <w:pPr>
        <w:pStyle w:val="Heading1"/>
      </w:pPr>
      <w:bookmarkStart w:id="3" w:name="O_1190138"/>
      <w:bookmarkEnd w:id="3"/>
      <w:r w:rsidRPr="003C3499">
        <w:t>Pre-requisite Unit</w:t>
      </w:r>
    </w:p>
    <w:tbl>
      <w:tblPr>
        <w:tblW w:w="9497" w:type="dxa"/>
        <w:tblLayout w:type="fixed"/>
        <w:tblCellMar>
          <w:left w:w="62" w:type="dxa"/>
          <w:right w:w="62" w:type="dxa"/>
        </w:tblCellMar>
        <w:tblLook w:val="0000"/>
      </w:tblPr>
      <w:tblGrid>
        <w:gridCol w:w="9497"/>
      </w:tblGrid>
      <w:tr w:rsidTr="003C34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3499" w:rsidP="003C3499">
            <w:pPr>
              <w:pStyle w:val="BodyText"/>
            </w:pPr>
            <w:r w:rsidRPr="003C3499">
              <w:t>There are no prerequisite units</w:t>
            </w:r>
          </w:p>
        </w:tc>
      </w:tr>
    </w:tbl>
    <w:p w:rsidR="00000000" w:rsidRPr="003C3499" w:rsidP="003C3499">
      <w:pPr>
        <w:pStyle w:val="NoPaddingFontSize1"/>
      </w:pPr>
    </w:p>
    <w:p w:rsidR="00000000" w:rsidRPr="003C3499" w:rsidP="003C3499">
      <w:pPr>
        <w:pStyle w:val="AllowPageBreak"/>
      </w:pPr>
    </w:p>
    <w:p w:rsidR="00000000" w:rsidRPr="003C3499" w:rsidP="003C3499">
      <w:pPr>
        <w:pStyle w:val="Heading1"/>
      </w:pPr>
      <w:bookmarkStart w:id="4" w:name="O_1190139"/>
      <w:bookmarkEnd w:id="4"/>
      <w:r w:rsidRPr="003C3499">
        <w:t>Competency Field</w:t>
      </w:r>
    </w:p>
    <w:tbl>
      <w:tblPr>
        <w:tblW w:w="9497" w:type="dxa"/>
        <w:tblLayout w:type="fixed"/>
        <w:tblCellMar>
          <w:left w:w="62" w:type="dxa"/>
          <w:right w:w="62" w:type="dxa"/>
        </w:tblCellMar>
        <w:tblLook w:val="0000"/>
      </w:tblPr>
      <w:tblGrid>
        <w:gridCol w:w="9497"/>
      </w:tblGrid>
      <w:tr w:rsidTr="003C34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3499" w:rsidP="003C3499">
            <w:pPr>
              <w:pStyle w:val="BodyText"/>
            </w:pPr>
            <w:r w:rsidRPr="003C3499">
              <w:t>Operations</w:t>
            </w:r>
          </w:p>
        </w:tc>
      </w:tr>
    </w:tbl>
    <w:p w:rsidR="00000000" w:rsidRPr="003C3499" w:rsidP="003C3499">
      <w:pPr>
        <w:pStyle w:val="NoPaddingFontSize1"/>
      </w:pPr>
    </w:p>
    <w:p w:rsidR="00000000" w:rsidRPr="003C3499" w:rsidP="003C3499">
      <w:pPr>
        <w:pStyle w:val="AllowPageBreak"/>
      </w:pPr>
    </w:p>
    <w:p w:rsidR="00000000" w:rsidRPr="003C3499" w:rsidP="003C3499">
      <w:pPr>
        <w:pStyle w:val="Heading1"/>
      </w:pPr>
      <w:bookmarkStart w:id="5" w:name="O_1190140"/>
      <w:bookmarkEnd w:id="5"/>
      <w:r w:rsidRPr="003C3499">
        <w:t>Unit Sector</w:t>
      </w:r>
    </w:p>
    <w:tbl>
      <w:tblPr>
        <w:tblW w:w="9497" w:type="dxa"/>
        <w:tblLayout w:type="fixed"/>
        <w:tblCellMar>
          <w:left w:w="62" w:type="dxa"/>
          <w:right w:w="62" w:type="dxa"/>
        </w:tblCellMar>
        <w:tblLook w:val="0000"/>
      </w:tblPr>
      <w:tblGrid>
        <w:gridCol w:w="9497"/>
      </w:tblGrid>
      <w:tr w:rsidTr="003C34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3499" w:rsidP="003C3499">
            <w:pPr>
              <w:pStyle w:val="BodyText"/>
            </w:pPr>
            <w:r w:rsidRPr="003C3499">
              <w:t>Electricity generation</w:t>
            </w:r>
          </w:p>
        </w:tc>
      </w:tr>
    </w:tbl>
    <w:p w:rsidR="00000000" w:rsidRPr="003C3499" w:rsidP="003C3499">
      <w:pPr>
        <w:pStyle w:val="NoPaddingFontSize1"/>
      </w:pPr>
    </w:p>
    <w:p w:rsidR="00000000" w:rsidRPr="003C3499" w:rsidP="003C3499">
      <w:pPr>
        <w:pStyle w:val="AllowPageBreak"/>
      </w:pPr>
    </w:p>
    <w:p w:rsidR="00000000" w:rsidRPr="003C3499" w:rsidP="003C3499">
      <w:pPr>
        <w:pStyle w:val="Heading1"/>
      </w:pPr>
      <w:bookmarkStart w:id="6" w:name="O_1190141"/>
      <w:bookmarkEnd w:id="6"/>
      <w:r w:rsidRPr="003C3499">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3C3499">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3C3499" w:rsidP="003C3499">
            <w:pPr>
              <w:pStyle w:val="BodyText"/>
            </w:pPr>
            <w:r w:rsidRPr="003C3499">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3C3499">
            <w:pPr>
              <w:pStyle w:val="BodyText"/>
              <w:rPr>
                <w:lang w:val="en-NZ"/>
              </w:rPr>
            </w:pPr>
            <w:r w:rsidRPr="003C3499">
              <w:rPr>
                <w:rStyle w:val="SpecialBold"/>
              </w:rPr>
              <w:t>PERFORMANCE CRITERIA</w:t>
            </w:r>
          </w:p>
        </w:tc>
      </w:tr>
      <w:tr w:rsidTr="003C3499">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3C3499">
            <w:pPr>
              <w:pStyle w:val="BodyText"/>
              <w:rPr>
                <w:lang w:val="en-NZ"/>
              </w:rPr>
            </w:pPr>
            <w:r w:rsidRPr="003C3499">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3C3499">
            <w:pPr>
              <w:pStyle w:val="BodyText"/>
              <w:rPr>
                <w:lang w:val="en-NZ"/>
              </w:rPr>
            </w:pPr>
            <w:r w:rsidRPr="003C3499">
              <w:t>Performance criteria describe the performance needed to demonstrate achievement of the element.</w:t>
            </w:r>
          </w:p>
        </w:tc>
      </w:tr>
      <w:tr w:rsidTr="003C349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C3499" w:rsidP="003C3499">
            <w:pPr>
              <w:pStyle w:val="BodyText"/>
            </w:pPr>
            <w:r w:rsidRPr="003C3499">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3C3499" w:rsidP="003C3499">
            <w:pPr>
              <w:pStyle w:val="BodyText"/>
            </w:pPr>
            <w:r w:rsidRPr="003C3499">
              <w:rPr>
                <w:rStyle w:val="SpecialBold"/>
              </w:rPr>
              <w:t>Plan and prepare for work</w:t>
            </w:r>
          </w:p>
        </w:tc>
        <w:tc>
          <w:tcPr>
            <w:tcW w:w="702" w:type="dxa"/>
            <w:tcBorders>
              <w:top w:val="nil"/>
              <w:left w:val="nil"/>
              <w:bottom w:val="nil"/>
              <w:right w:val="nil"/>
            </w:tcBorders>
            <w:tcMar>
              <w:top w:w="0" w:type="dxa"/>
              <w:left w:w="62" w:type="dxa"/>
              <w:bottom w:w="0" w:type="dxa"/>
              <w:right w:w="62" w:type="dxa"/>
            </w:tcMar>
          </w:tcPr>
          <w:p w:rsidR="00000000" w:rsidP="003C3499">
            <w:pPr>
              <w:pStyle w:val="BodyText"/>
              <w:rPr>
                <w:lang w:val="en-NZ"/>
              </w:rPr>
            </w:pPr>
            <w:r w:rsidRPr="003C3499">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3C3499">
            <w:pPr>
              <w:pStyle w:val="BodyText"/>
              <w:rPr>
                <w:lang w:val="en-NZ"/>
              </w:rPr>
            </w:pPr>
            <w:r w:rsidRPr="003C3499">
              <w:t>Work requirements are identified from relevant personnel and site inspection in accordance with workplace procedures</w:t>
            </w:r>
          </w:p>
        </w:tc>
      </w:tr>
      <w:tr w:rsidTr="003C349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349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3499">
            <w:pPr>
              <w:pStyle w:val="BodyText"/>
              <w:rPr>
                <w:lang w:val="en-NZ"/>
              </w:rPr>
            </w:pPr>
            <w:r w:rsidRPr="003C3499">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3C3499">
            <w:pPr>
              <w:pStyle w:val="BodyText"/>
              <w:rPr>
                <w:lang w:val="en-NZ"/>
              </w:rPr>
            </w:pPr>
            <w:r w:rsidRPr="003C3499">
              <w:t>Work health and safety (WHS)/occupational health and safety (OHS) regulations, legislative requirements, codes of practice, manufact</w:t>
            </w:r>
            <w:r w:rsidRPr="003C3499">
              <w:t>urers’ recommendations and specifications, environmental requirements and workplace procedures are identified, applied and monitored</w:t>
            </w:r>
          </w:p>
        </w:tc>
      </w:tr>
      <w:tr w:rsidTr="003C349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349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3499">
            <w:pPr>
              <w:pStyle w:val="BodyText"/>
              <w:rPr>
                <w:lang w:val="en-NZ"/>
              </w:rPr>
            </w:pPr>
            <w:r w:rsidRPr="003C3499">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3C3499">
            <w:pPr>
              <w:pStyle w:val="BodyText"/>
              <w:rPr>
                <w:lang w:val="en-NZ"/>
              </w:rPr>
            </w:pPr>
            <w:r w:rsidRPr="003C3499">
              <w:t>Resources are obtained and inspected for compliance with job specification in accordance with workplace procedures</w:t>
            </w:r>
          </w:p>
        </w:tc>
      </w:tr>
      <w:tr w:rsidTr="003C349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349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3499">
            <w:pPr>
              <w:pStyle w:val="BodyText"/>
              <w:rPr>
                <w:lang w:val="en-NZ"/>
              </w:rPr>
            </w:pPr>
            <w:r w:rsidRPr="003C3499">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3C3499">
            <w:pPr>
              <w:pStyle w:val="BodyText"/>
              <w:rPr>
                <w:lang w:val="en-NZ"/>
              </w:rPr>
            </w:pPr>
            <w:r w:rsidRPr="003C3499">
              <w:t xml:space="preserve">Plans, drawings and manuals are selected and used in accordance with workplace procedures </w:t>
            </w:r>
          </w:p>
        </w:tc>
      </w:tr>
      <w:tr w:rsidTr="003C349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349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3499">
            <w:pPr>
              <w:pStyle w:val="BodyText"/>
              <w:rPr>
                <w:lang w:val="en-NZ"/>
              </w:rPr>
            </w:pPr>
            <w:r w:rsidRPr="003C3499">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3C3499">
            <w:pPr>
              <w:pStyle w:val="BodyText"/>
              <w:rPr>
                <w:lang w:val="en-NZ"/>
              </w:rPr>
            </w:pPr>
            <w:r w:rsidRPr="003C3499">
              <w:t xml:space="preserve">Correct size, type and quantity of materials and components are obtained and inspected in accordance with workplace procedures </w:t>
            </w:r>
          </w:p>
        </w:tc>
      </w:tr>
      <w:tr w:rsidTr="003C349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349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3499">
            <w:pPr>
              <w:pStyle w:val="BodyText"/>
              <w:rPr>
                <w:lang w:val="en-NZ"/>
              </w:rPr>
            </w:pPr>
            <w:r w:rsidRPr="003C3499">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3C3499">
            <w:pPr>
              <w:pStyle w:val="BodyText"/>
              <w:rPr>
                <w:lang w:val="en-NZ"/>
              </w:rPr>
            </w:pPr>
            <w:r w:rsidRPr="003C3499">
              <w:t>Electrical mainte</w:t>
            </w:r>
            <w:r w:rsidRPr="003C3499">
              <w:t>nance work is sequenced and prioritised in accordance with and workplace procedures</w:t>
            </w:r>
          </w:p>
        </w:tc>
      </w:tr>
      <w:tr w:rsidTr="003C349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349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3499">
            <w:pPr>
              <w:pStyle w:val="BodyText"/>
              <w:rPr>
                <w:lang w:val="en-NZ"/>
              </w:rPr>
            </w:pPr>
            <w:r w:rsidRPr="003C3499">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3C3499">
            <w:pPr>
              <w:pStyle w:val="BodyText"/>
              <w:rPr>
                <w:lang w:val="en-NZ"/>
              </w:rPr>
            </w:pPr>
            <w:r w:rsidRPr="003C3499">
              <w:t>Potential hazards are identified, and risk control measures are selected and implemented in accordance with workplace procedures</w:t>
            </w:r>
          </w:p>
        </w:tc>
      </w:tr>
      <w:tr w:rsidTr="003C349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349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3499">
            <w:pPr>
              <w:pStyle w:val="BodyText"/>
              <w:rPr>
                <w:lang w:val="en-NZ"/>
              </w:rPr>
            </w:pPr>
            <w:r w:rsidRPr="003C3499">
              <w:rPr>
                <w:rStyle w:val="SpecialBold"/>
              </w:rPr>
              <w:t>1.8</w:t>
            </w:r>
          </w:p>
        </w:tc>
        <w:tc>
          <w:tcPr>
            <w:tcW w:w="5628" w:type="dxa"/>
            <w:tcBorders>
              <w:top w:val="nil"/>
              <w:left w:val="nil"/>
              <w:bottom w:val="nil"/>
              <w:right w:val="nil"/>
            </w:tcBorders>
            <w:tcMar>
              <w:top w:w="0" w:type="dxa"/>
              <w:left w:w="62" w:type="dxa"/>
              <w:bottom w:w="0" w:type="dxa"/>
              <w:right w:w="62" w:type="dxa"/>
            </w:tcMar>
          </w:tcPr>
          <w:p w:rsidR="00000000" w:rsidP="003C3499">
            <w:pPr>
              <w:pStyle w:val="BodyText"/>
              <w:rPr>
                <w:lang w:val="en-NZ"/>
              </w:rPr>
            </w:pPr>
            <w:r w:rsidRPr="003C3499">
              <w:t>Work area is prepared in accordance with workplace procedures</w:t>
            </w:r>
          </w:p>
        </w:tc>
      </w:tr>
      <w:tr w:rsidTr="003C349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C3499" w:rsidP="003C3499">
            <w:pPr>
              <w:pStyle w:val="BodyText"/>
            </w:pPr>
            <w:r w:rsidRPr="003C3499">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3C3499" w:rsidP="003C3499">
            <w:pPr>
              <w:pStyle w:val="BodyText"/>
            </w:pPr>
            <w:r w:rsidRPr="003C3499">
              <w:rPr>
                <w:rStyle w:val="SpecialBold"/>
              </w:rPr>
              <w:t>Perform minor electrical maintenance</w:t>
            </w:r>
          </w:p>
        </w:tc>
        <w:tc>
          <w:tcPr>
            <w:tcW w:w="702" w:type="dxa"/>
            <w:tcBorders>
              <w:top w:val="nil"/>
              <w:left w:val="nil"/>
              <w:bottom w:val="nil"/>
              <w:right w:val="nil"/>
            </w:tcBorders>
            <w:tcMar>
              <w:top w:w="0" w:type="dxa"/>
              <w:left w:w="62" w:type="dxa"/>
              <w:bottom w:w="0" w:type="dxa"/>
              <w:right w:w="62" w:type="dxa"/>
            </w:tcMar>
          </w:tcPr>
          <w:p w:rsidR="00000000" w:rsidP="003C3499">
            <w:pPr>
              <w:pStyle w:val="BodyText"/>
              <w:rPr>
                <w:lang w:val="en-NZ"/>
              </w:rPr>
            </w:pPr>
            <w:r w:rsidRPr="003C3499">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3C3499">
            <w:pPr>
              <w:pStyle w:val="BodyText"/>
              <w:rPr>
                <w:lang w:val="en-NZ"/>
              </w:rPr>
            </w:pPr>
            <w:r w:rsidRPr="003C3499">
              <w:t>Isolations are confirmed in accordance with workplace procedures</w:t>
            </w:r>
          </w:p>
        </w:tc>
      </w:tr>
      <w:tr w:rsidTr="003C349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349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3499">
            <w:pPr>
              <w:pStyle w:val="BodyText"/>
              <w:rPr>
                <w:lang w:val="en-NZ"/>
              </w:rPr>
            </w:pPr>
            <w:r w:rsidRPr="003C3499">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3C3499">
            <w:pPr>
              <w:pStyle w:val="BodyText"/>
              <w:rPr>
                <w:lang w:val="en-NZ"/>
              </w:rPr>
            </w:pPr>
            <w:r w:rsidRPr="003C3499">
              <w:t>Minor adjustments are performed on electrical equipment in accordance with mai</w:t>
            </w:r>
            <w:r w:rsidRPr="003C3499">
              <w:t>ntenance schedule and workplace procedures</w:t>
            </w:r>
          </w:p>
        </w:tc>
      </w:tr>
      <w:tr w:rsidTr="003C349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349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3499">
            <w:pPr>
              <w:pStyle w:val="BodyText"/>
              <w:rPr>
                <w:lang w:val="en-NZ"/>
              </w:rPr>
            </w:pPr>
            <w:r w:rsidRPr="003C3499">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3C3499">
            <w:pPr>
              <w:pStyle w:val="BodyText"/>
              <w:rPr>
                <w:lang w:val="en-NZ"/>
              </w:rPr>
            </w:pPr>
            <w:r w:rsidRPr="003C3499">
              <w:t>Electrical maintenance faults are reported in accordance with workplace procedures</w:t>
            </w:r>
          </w:p>
        </w:tc>
      </w:tr>
      <w:tr w:rsidTr="003C349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C3499" w:rsidP="003C3499">
            <w:pPr>
              <w:pStyle w:val="BodyText"/>
            </w:pPr>
            <w:r w:rsidRPr="003C3499">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3C3499" w:rsidP="003C3499">
            <w:pPr>
              <w:pStyle w:val="BodyText"/>
            </w:pPr>
            <w:r w:rsidRPr="003C3499">
              <w:rPr>
                <w:rStyle w:val="SpecialBold"/>
              </w:rPr>
              <w:t>Complete work</w:t>
            </w:r>
          </w:p>
        </w:tc>
        <w:tc>
          <w:tcPr>
            <w:tcW w:w="702" w:type="dxa"/>
            <w:tcBorders>
              <w:top w:val="nil"/>
              <w:left w:val="nil"/>
              <w:bottom w:val="nil"/>
              <w:right w:val="nil"/>
            </w:tcBorders>
            <w:tcMar>
              <w:top w:w="0" w:type="dxa"/>
              <w:left w:w="62" w:type="dxa"/>
              <w:bottom w:w="0" w:type="dxa"/>
              <w:right w:w="62" w:type="dxa"/>
            </w:tcMar>
          </w:tcPr>
          <w:p w:rsidR="00000000" w:rsidP="003C3499">
            <w:pPr>
              <w:pStyle w:val="BodyText"/>
              <w:rPr>
                <w:lang w:val="en-NZ"/>
              </w:rPr>
            </w:pPr>
            <w:r w:rsidRPr="003C3499">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3C3499">
            <w:pPr>
              <w:pStyle w:val="BodyText"/>
              <w:rPr>
                <w:lang w:val="en-NZ"/>
              </w:rPr>
            </w:pPr>
            <w:r w:rsidRPr="003C3499">
              <w:t xml:space="preserve">Electrical maintenance work is completed and relevant </w:t>
            </w:r>
            <w:r w:rsidRPr="003C3499">
              <w:t xml:space="preserve">personnel are notified in accordance with workplace procedures </w:t>
            </w:r>
          </w:p>
        </w:tc>
      </w:tr>
      <w:tr w:rsidTr="003C349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349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3499">
            <w:pPr>
              <w:pStyle w:val="BodyText"/>
              <w:rPr>
                <w:lang w:val="en-NZ"/>
              </w:rPr>
            </w:pPr>
            <w:r w:rsidRPr="003C3499">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3C3499">
            <w:pPr>
              <w:pStyle w:val="BodyText"/>
              <w:rPr>
                <w:lang w:val="en-NZ"/>
              </w:rPr>
            </w:pPr>
            <w:r w:rsidRPr="003C3499">
              <w:t>Work area is cleared of waste, cleaned, restored and secured in accordance with workplace procedures</w:t>
            </w:r>
          </w:p>
        </w:tc>
      </w:tr>
      <w:tr w:rsidTr="003C349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349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3499">
            <w:pPr>
              <w:pStyle w:val="BodyText"/>
              <w:rPr>
                <w:lang w:val="en-NZ"/>
              </w:rPr>
            </w:pPr>
            <w:r w:rsidRPr="003C3499">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3C3499">
            <w:pPr>
              <w:pStyle w:val="BodyText"/>
              <w:rPr>
                <w:lang w:val="en-NZ"/>
              </w:rPr>
            </w:pPr>
            <w:r w:rsidRPr="003C3499">
              <w:t>Tools and equipment are maintained and stored in accordance with workplace pr</w:t>
            </w:r>
            <w:r w:rsidRPr="003C3499">
              <w:t>ocedures</w:t>
            </w:r>
          </w:p>
        </w:tc>
      </w:tr>
      <w:tr w:rsidTr="003C349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349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3499">
            <w:pPr>
              <w:pStyle w:val="BodyText"/>
              <w:rPr>
                <w:lang w:val="en-NZ"/>
              </w:rPr>
            </w:pPr>
            <w:r w:rsidRPr="003C3499">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RPr="003C3499" w:rsidP="003C3499">
            <w:pPr>
              <w:pStyle w:val="BodyText"/>
            </w:pPr>
            <w:r w:rsidRPr="003C3499">
              <w:t>Electrical maintenance work completion details are finalised in accordance with workplace procedures</w:t>
            </w:r>
          </w:p>
        </w:tc>
      </w:tr>
    </w:tbl>
    <w:p w:rsidR="00000000" w:rsidRPr="003C3499" w:rsidP="003C3499">
      <w:pPr>
        <w:pStyle w:val="NoPaddingFontSize1"/>
      </w:pPr>
    </w:p>
    <w:p w:rsidR="00000000" w:rsidRPr="003C3499" w:rsidP="003C3499">
      <w:pPr>
        <w:pStyle w:val="AllowPageBreak"/>
      </w:pPr>
    </w:p>
    <w:p w:rsidR="00000000" w:rsidRPr="003C3499" w:rsidP="003C3499">
      <w:pPr>
        <w:pStyle w:val="Heading1"/>
      </w:pPr>
      <w:bookmarkStart w:id="7" w:name="O_1190142"/>
      <w:bookmarkEnd w:id="7"/>
      <w:r w:rsidRPr="003C3499">
        <w:t>Foundation Skills</w:t>
      </w:r>
    </w:p>
    <w:tbl>
      <w:tblPr>
        <w:tblW w:w="9497" w:type="dxa"/>
        <w:tblLayout w:type="fixed"/>
        <w:tblCellMar>
          <w:left w:w="62" w:type="dxa"/>
          <w:right w:w="62" w:type="dxa"/>
        </w:tblCellMar>
        <w:tblLook w:val="0000"/>
      </w:tblPr>
      <w:tblGrid>
        <w:gridCol w:w="9497"/>
      </w:tblGrid>
      <w:tr w:rsidTr="003C34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3499" w:rsidP="003C3499">
            <w:pPr>
              <w:pStyle w:val="BodyText"/>
            </w:pPr>
            <w:r w:rsidRPr="003C3499">
              <w:t>Foundation skills essential to performance are explicit in the performance criteria of this unit of competency.</w:t>
            </w:r>
          </w:p>
        </w:tc>
      </w:tr>
    </w:tbl>
    <w:p w:rsidR="00000000" w:rsidRPr="003C3499" w:rsidP="003C3499">
      <w:pPr>
        <w:pStyle w:val="NoPaddingFontSize1"/>
      </w:pPr>
    </w:p>
    <w:p w:rsidR="00000000" w:rsidRPr="003C3499" w:rsidP="003C3499">
      <w:pPr>
        <w:pStyle w:val="AllowPageBreak"/>
      </w:pPr>
    </w:p>
    <w:p w:rsidR="00000000" w:rsidRPr="003C3499" w:rsidP="003C3499">
      <w:pPr>
        <w:pStyle w:val="Heading1"/>
      </w:pPr>
      <w:bookmarkStart w:id="8" w:name="O_1190143"/>
      <w:bookmarkEnd w:id="8"/>
      <w:r w:rsidRPr="003C3499">
        <w:t>Range of Conditions</w:t>
      </w:r>
    </w:p>
    <w:tbl>
      <w:tblPr>
        <w:tblW w:w="9497" w:type="dxa"/>
        <w:tblLayout w:type="fixed"/>
        <w:tblCellMar>
          <w:left w:w="62" w:type="dxa"/>
          <w:right w:w="62" w:type="dxa"/>
        </w:tblCellMar>
        <w:tblLook w:val="0000"/>
      </w:tblPr>
      <w:tblGrid>
        <w:gridCol w:w="9497"/>
      </w:tblGrid>
      <w:tr w:rsidTr="003C34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3499" w:rsidP="003C3499">
            <w:pPr>
              <w:pStyle w:val="BodyText"/>
            </w:pPr>
            <w:r w:rsidRPr="003C3499">
              <w:t>Range is restricted to essential operating conditions and any other variables essential to the work env</w:t>
            </w:r>
            <w:r w:rsidRPr="003C3499">
              <w:t>ironment.</w:t>
            </w:r>
          </w:p>
          <w:p w:rsidR="00000000" w:rsidRPr="003C3499" w:rsidP="003C3499">
            <w:pPr>
              <w:pStyle w:val="BodyText"/>
            </w:pPr>
            <w:r w:rsidRPr="003C3499">
              <w:t>Non-essential conditions may be found in the UEP Electricity Supply Industry –Generation Sector Training Package Companion Volume Implementation Guide.</w:t>
            </w:r>
          </w:p>
        </w:tc>
      </w:tr>
    </w:tbl>
    <w:p w:rsidR="00000000" w:rsidRPr="003C3499" w:rsidP="003C3499">
      <w:pPr>
        <w:pStyle w:val="NoPaddingFontSize1"/>
      </w:pPr>
    </w:p>
    <w:p w:rsidR="00000000" w:rsidRPr="003C3499" w:rsidP="003C3499">
      <w:pPr>
        <w:pStyle w:val="AllowPageBreak"/>
      </w:pPr>
    </w:p>
    <w:p w:rsidR="00000000" w:rsidRPr="003C3499" w:rsidP="003C3499">
      <w:pPr>
        <w:pStyle w:val="Heading1"/>
      </w:pPr>
      <w:bookmarkStart w:id="9" w:name="O_1190144"/>
      <w:bookmarkEnd w:id="9"/>
      <w:r w:rsidRPr="003C3499">
        <w:t>Unit Mapping Information</w:t>
      </w:r>
    </w:p>
    <w:tbl>
      <w:tblPr>
        <w:tblW w:w="9497" w:type="dxa"/>
        <w:tblLayout w:type="fixed"/>
        <w:tblCellMar>
          <w:left w:w="62" w:type="dxa"/>
          <w:right w:w="62" w:type="dxa"/>
        </w:tblCellMar>
        <w:tblLook w:val="0000"/>
      </w:tblPr>
      <w:tblGrid>
        <w:gridCol w:w="9497"/>
      </w:tblGrid>
      <w:tr w:rsidTr="003C34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3499" w:rsidP="003C3499">
            <w:pPr>
              <w:pStyle w:val="BodyText"/>
            </w:pPr>
            <w:r w:rsidRPr="003C3499">
              <w:t>This unit replaces and is equivalent to UEPOPS20</w:t>
            </w:r>
            <w:r w:rsidRPr="003C3499">
              <w:t>6 Conduct minor electrical maintenance.</w:t>
            </w:r>
          </w:p>
        </w:tc>
      </w:tr>
    </w:tbl>
    <w:p w:rsidR="00000000" w:rsidRPr="003C3499" w:rsidP="003C3499">
      <w:pPr>
        <w:pStyle w:val="NoPaddingFontSize1"/>
      </w:pPr>
    </w:p>
    <w:p w:rsidR="00000000" w:rsidRPr="003C3499" w:rsidP="003C3499">
      <w:pPr>
        <w:pStyle w:val="AllowPageBreak"/>
      </w:pPr>
    </w:p>
    <w:p w:rsidR="00000000" w:rsidRPr="003C3499" w:rsidP="003C3499">
      <w:pPr>
        <w:pStyle w:val="Heading1"/>
      </w:pPr>
      <w:bookmarkStart w:id="10" w:name="O_1190151"/>
      <w:bookmarkEnd w:id="10"/>
      <w:r w:rsidRPr="003C3499">
        <w:t>Links</w:t>
      </w:r>
    </w:p>
    <w:p w:rsidR="00000000" w:rsidRPr="003C3499" w:rsidP="00D86175">
      <w:pPr>
        <w:pStyle w:val="BodyText"/>
      </w:pPr>
      <w:r w:rsidRPr="003C3499">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194867">
        <w:rPr>
          <w:rStyle w:val="Hyperlink"/>
        </w:rPr>
        <w:t>https://vetnet.gov.au/Pages/TrainingDocs.aspx?q=1715b9fa-e7bd-441c-bb8d-cf22c9c825a8</w:t>
      </w:r>
      <w:r>
        <w:fldChar w:fldCharType="end"/>
      </w:r>
    </w:p>
    <w:p w:rsidR="00000000" w:rsidRPr="003C3499" w:rsidP="00D86175">
      <w:pPr>
        <w:pStyle w:val="BodyText"/>
        <w:sectPr w:rsidSect="003C3499">
          <w:headerReference w:type="default" r:id="rId10"/>
          <w:footerReference w:type="default" r:id="rId11"/>
          <w:pgSz w:w="11908" w:h="16833"/>
          <w:pgMar w:top="1702" w:right="1418" w:bottom="1702" w:left="1418" w:header="992" w:footer="992" w:gutter="0"/>
          <w:cols w:space="720"/>
          <w:noEndnote/>
          <w:docGrid w:linePitch="299"/>
        </w:sectPr>
      </w:pPr>
    </w:p>
    <w:p w:rsidR="00000000" w:rsidRPr="003C3499" w:rsidP="003C3499">
      <w:pPr>
        <w:pStyle w:val="SuperHeading"/>
      </w:pPr>
      <w:r w:rsidRPr="003C3499">
        <w:t>Assessment Requirements for UEPOPS009 Conduct minor electrical maintenance</w:t>
      </w:r>
    </w:p>
    <w:p w:rsidR="00000000" w:rsidRPr="003C3499" w:rsidP="003C3499">
      <w:pPr>
        <w:pStyle w:val="Heading1"/>
      </w:pPr>
      <w:bookmarkStart w:id="11" w:name="O_1190146"/>
      <w:bookmarkEnd w:id="11"/>
      <w:r w:rsidRPr="003C3499">
        <w:t>Modification History</w:t>
      </w:r>
    </w:p>
    <w:tbl>
      <w:tblPr>
        <w:tblW w:w="9497" w:type="dxa"/>
        <w:tblLayout w:type="fixed"/>
        <w:tblCellMar>
          <w:left w:w="62" w:type="dxa"/>
          <w:right w:w="62" w:type="dxa"/>
        </w:tblCellMar>
        <w:tblLook w:val="0000"/>
      </w:tblPr>
      <w:tblGrid>
        <w:gridCol w:w="9497"/>
      </w:tblGrid>
      <w:tr w:rsidTr="003C34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3499" w:rsidP="003C3499">
            <w:pPr>
              <w:pStyle w:val="BodyText"/>
            </w:pPr>
            <w:r w:rsidRPr="003C3499">
              <w:t xml:space="preserve">Release 1. This is the first release of this unit of competency in the UEP Electricity Supply Industry – Generation Sector Training </w:t>
            </w:r>
            <w:r w:rsidRPr="003C3499">
              <w:t>Package Release 2.0.</w:t>
            </w:r>
          </w:p>
        </w:tc>
      </w:tr>
    </w:tbl>
    <w:p w:rsidR="00000000" w:rsidRPr="003C3499" w:rsidP="003C3499">
      <w:pPr>
        <w:pStyle w:val="NoPaddingFontSize1"/>
      </w:pPr>
    </w:p>
    <w:p w:rsidR="00000000" w:rsidRPr="003C3499" w:rsidP="003C3499">
      <w:pPr>
        <w:pStyle w:val="AllowPageBreak"/>
      </w:pPr>
    </w:p>
    <w:p w:rsidR="00000000" w:rsidRPr="003C3499" w:rsidP="003C3499">
      <w:pPr>
        <w:pStyle w:val="Heading1"/>
      </w:pPr>
      <w:bookmarkStart w:id="12" w:name="O_1190147"/>
      <w:bookmarkEnd w:id="12"/>
      <w:r w:rsidRPr="003C3499">
        <w:t>Performance Evidence</w:t>
      </w:r>
    </w:p>
    <w:tbl>
      <w:tblPr>
        <w:tblW w:w="9497" w:type="dxa"/>
        <w:tblLayout w:type="fixed"/>
        <w:tblCellMar>
          <w:left w:w="62" w:type="dxa"/>
          <w:right w:w="62" w:type="dxa"/>
        </w:tblCellMar>
        <w:tblLook w:val="0000"/>
      </w:tblPr>
      <w:tblGrid>
        <w:gridCol w:w="9497"/>
      </w:tblGrid>
      <w:tr w:rsidTr="003C34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C3499">
            <w:pPr>
              <w:pStyle w:val="BodyText"/>
              <w:rPr>
                <w:lang w:val="en-NZ"/>
              </w:rPr>
            </w:pPr>
            <w:r w:rsidRPr="003C3499">
              <w:t>Evidence required to demonstrate competence in this unit must be relevant to and satisfy all the requirements of the elements and performance criteria on at least two separate occasions and inc</w:t>
            </w:r>
            <w:r w:rsidRPr="003C3499">
              <w:t xml:space="preserve">lude: </w:t>
            </w:r>
          </w:p>
        </w:tc>
      </w:tr>
      <w:tr w:rsidTr="003C34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3499" w:rsidP="003C3499">
            <w:pPr>
              <w:pStyle w:val="ListBullet"/>
            </w:pPr>
            <w:r w:rsidRPr="003C3499">
              <w:t>applying work health and safety (WHS)/occupational health and safety (OHS) requirements, including:</w:t>
            </w:r>
          </w:p>
          <w:p w:rsidR="00000000" w:rsidRPr="003C3499" w:rsidP="003C3499">
            <w:pPr>
              <w:pStyle w:val="ListBullet2"/>
            </w:pPr>
            <w:r w:rsidRPr="003C3499">
              <w:t>emergency procedures</w:t>
            </w:r>
          </w:p>
          <w:p w:rsidR="00000000" w:rsidRPr="003C3499" w:rsidP="003C3499">
            <w:pPr>
              <w:pStyle w:val="ListBullet2"/>
            </w:pPr>
            <w:r w:rsidRPr="003C3499">
              <w:t>risk control measures</w:t>
            </w:r>
          </w:p>
          <w:p w:rsidR="00000000" w:rsidRPr="003C3499" w:rsidP="003C3499">
            <w:pPr>
              <w:pStyle w:val="ListBullet2"/>
            </w:pPr>
            <w:r w:rsidRPr="003C3499">
              <w:t>safe working practices</w:t>
            </w:r>
          </w:p>
          <w:p w:rsidR="00000000" w:rsidRPr="003C3499" w:rsidP="003C3499">
            <w:pPr>
              <w:pStyle w:val="ListBullet"/>
            </w:pPr>
            <w:r w:rsidRPr="003C3499">
              <w:t>communicating with personnel</w:t>
            </w:r>
          </w:p>
          <w:p w:rsidR="00000000" w:rsidRPr="003C3499" w:rsidP="003C3499">
            <w:pPr>
              <w:pStyle w:val="ListBullet"/>
            </w:pPr>
            <w:r w:rsidRPr="003C3499">
              <w:t>completing electrical maintenance work</w:t>
            </w:r>
          </w:p>
          <w:p w:rsidR="00000000" w:rsidRPr="003C3499" w:rsidP="003C3499">
            <w:pPr>
              <w:pStyle w:val="ListBullet"/>
            </w:pPr>
            <w:r w:rsidRPr="003C3499">
              <w:t xml:space="preserve">complying with regulations, legislative requirements, codes of practice, manufacturers’ recommendations and specifications, and environmental requirements </w:t>
            </w:r>
          </w:p>
          <w:p w:rsidR="00000000" w:rsidRPr="003C3499" w:rsidP="003C3499">
            <w:pPr>
              <w:pStyle w:val="ListBullet"/>
            </w:pPr>
            <w:r w:rsidRPr="003C3499">
              <w:t>documenting records</w:t>
            </w:r>
          </w:p>
          <w:p w:rsidR="00000000" w:rsidRPr="003C3499" w:rsidP="003C3499">
            <w:pPr>
              <w:pStyle w:val="ListBullet"/>
            </w:pPr>
            <w:r w:rsidRPr="003C3499">
              <w:t>performing isolations</w:t>
            </w:r>
          </w:p>
          <w:p w:rsidR="00000000" w:rsidRPr="003C3499" w:rsidP="003C3499">
            <w:pPr>
              <w:pStyle w:val="ListBullet"/>
            </w:pPr>
            <w:r w:rsidRPr="003C3499">
              <w:t xml:space="preserve">planning and preparing for electrical maintenance work </w:t>
            </w:r>
          </w:p>
          <w:p w:rsidR="00000000" w:rsidRPr="003C3499" w:rsidP="003C3499">
            <w:pPr>
              <w:pStyle w:val="ListBullet"/>
            </w:pPr>
            <w:r w:rsidRPr="003C3499">
              <w:t>co</w:t>
            </w:r>
            <w:r w:rsidRPr="003C3499">
              <w:t>nducting minor electrical maintenance work</w:t>
            </w:r>
          </w:p>
          <w:p w:rsidR="00000000" w:rsidRPr="003C3499" w:rsidP="003C3499">
            <w:pPr>
              <w:pStyle w:val="ListBullet"/>
            </w:pPr>
            <w:r w:rsidRPr="003C3499">
              <w:t>using permit to work system</w:t>
            </w:r>
          </w:p>
          <w:p w:rsidR="00000000" w:rsidRPr="003C3499" w:rsidP="003C3499">
            <w:pPr>
              <w:pStyle w:val="ListBullet"/>
            </w:pPr>
            <w:r w:rsidRPr="003C3499">
              <w:t xml:space="preserve">utilising electrical maintenance techniques and procedures </w:t>
            </w:r>
          </w:p>
          <w:p w:rsidR="00000000" w:rsidRPr="003C3499" w:rsidP="003C3499">
            <w:pPr>
              <w:pStyle w:val="ListBullet"/>
            </w:pPr>
            <w:r w:rsidRPr="003C3499">
              <w:t>using equipment isolation procedures</w:t>
            </w:r>
          </w:p>
          <w:p w:rsidR="00000000" w:rsidRPr="003C3499" w:rsidP="003C3499">
            <w:pPr>
              <w:pStyle w:val="ListBullet"/>
            </w:pPr>
            <w:r w:rsidRPr="003C3499">
              <w:t>working to maintenance schedule.</w:t>
            </w:r>
          </w:p>
        </w:tc>
      </w:tr>
    </w:tbl>
    <w:p w:rsidR="00000000" w:rsidRPr="003C3499" w:rsidP="003C3499">
      <w:pPr>
        <w:pStyle w:val="NoPaddingFontSize1"/>
      </w:pPr>
    </w:p>
    <w:p w:rsidR="00000000" w:rsidRPr="003C3499" w:rsidP="003C3499">
      <w:pPr>
        <w:pStyle w:val="AllowPageBreak"/>
      </w:pPr>
    </w:p>
    <w:p w:rsidR="00000000" w:rsidRPr="003C3499" w:rsidP="003C3499">
      <w:pPr>
        <w:pStyle w:val="Heading1"/>
      </w:pPr>
      <w:bookmarkStart w:id="13" w:name="O_1190148"/>
      <w:bookmarkEnd w:id="13"/>
      <w:r w:rsidRPr="003C3499">
        <w:t>Knowledge Evidence</w:t>
      </w:r>
    </w:p>
    <w:tbl>
      <w:tblPr>
        <w:tblW w:w="9497" w:type="dxa"/>
        <w:tblLayout w:type="fixed"/>
        <w:tblCellMar>
          <w:left w:w="62" w:type="dxa"/>
          <w:right w:w="62" w:type="dxa"/>
        </w:tblCellMar>
        <w:tblLook w:val="0000"/>
      </w:tblPr>
      <w:tblGrid>
        <w:gridCol w:w="9497"/>
      </w:tblGrid>
      <w:tr w:rsidTr="003C34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C3499">
            <w:pPr>
              <w:pStyle w:val="BodyText"/>
              <w:rPr>
                <w:lang w:val="en-NZ"/>
              </w:rPr>
            </w:pPr>
            <w:r w:rsidRPr="003C3499">
              <w:t xml:space="preserve">Evidence required to demonstrate competence in this unit must be relevant to and satisfy all the requirements of the elements and performance criteria and include knowledge of: </w:t>
            </w:r>
          </w:p>
        </w:tc>
      </w:tr>
      <w:tr w:rsidTr="003C34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3499" w:rsidP="003C3499">
            <w:pPr>
              <w:pStyle w:val="ListBullet"/>
            </w:pPr>
            <w:r w:rsidRPr="003C3499">
              <w:t xml:space="preserve">electrical maintenance techniques and procedures  </w:t>
            </w:r>
          </w:p>
          <w:p w:rsidR="00000000" w:rsidRPr="003C3499" w:rsidP="003C3499">
            <w:pPr>
              <w:pStyle w:val="ListBullet"/>
            </w:pPr>
            <w:r w:rsidRPr="003C3499">
              <w:t>isolations</w:t>
            </w:r>
          </w:p>
          <w:p w:rsidR="00000000" w:rsidRPr="003C3499" w:rsidP="003C3499">
            <w:pPr>
              <w:pStyle w:val="ListBullet"/>
            </w:pPr>
            <w:r w:rsidRPr="003C3499">
              <w:t>maintenance sc</w:t>
            </w:r>
            <w:r w:rsidRPr="003C3499">
              <w:t>hedules</w:t>
            </w:r>
          </w:p>
          <w:p w:rsidR="00000000" w:rsidRPr="003C3499" w:rsidP="003C3499">
            <w:pPr>
              <w:pStyle w:val="ListBullet"/>
            </w:pPr>
            <w:r w:rsidRPr="003C3499">
              <w:t>manuals</w:t>
            </w:r>
          </w:p>
          <w:p w:rsidR="00000000" w:rsidRPr="003C3499" w:rsidP="003C3499">
            <w:pPr>
              <w:pStyle w:val="ListBullet"/>
            </w:pPr>
            <w:r w:rsidRPr="003C3499">
              <w:t>permit to work system</w:t>
            </w:r>
          </w:p>
          <w:p w:rsidR="00000000" w:rsidRPr="003C3499" w:rsidP="003C3499">
            <w:pPr>
              <w:pStyle w:val="ListBullet"/>
            </w:pPr>
            <w:r w:rsidRPr="003C3499">
              <w:t>record and documentation requirements</w:t>
            </w:r>
          </w:p>
          <w:p w:rsidR="00000000" w:rsidRPr="003C3499" w:rsidP="003C3499">
            <w:pPr>
              <w:pStyle w:val="ListBullet"/>
            </w:pPr>
            <w:r w:rsidRPr="003C3499">
              <w:t xml:space="preserve">regulations, legislative requirements, codes of practice, manufacturers’ recommendations and specifications, and environmental requirements’ </w:t>
            </w:r>
          </w:p>
          <w:p w:rsidR="00000000" w:rsidRPr="003C3499" w:rsidP="003C3499">
            <w:pPr>
              <w:pStyle w:val="ListBullet"/>
            </w:pPr>
            <w:r w:rsidRPr="003C3499">
              <w:t>WHS/OHS requirements, including:</w:t>
            </w:r>
          </w:p>
          <w:p w:rsidR="00000000" w:rsidRPr="003C3499" w:rsidP="003C3499">
            <w:pPr>
              <w:pStyle w:val="ListBullet2"/>
            </w:pPr>
            <w:r w:rsidRPr="003C3499">
              <w:t>emergency procedures</w:t>
            </w:r>
          </w:p>
          <w:p w:rsidR="00000000" w:rsidRPr="003C3499" w:rsidP="003C3499">
            <w:pPr>
              <w:pStyle w:val="ListBullet2"/>
            </w:pPr>
            <w:r w:rsidRPr="003C3499">
              <w:t>risk control measures</w:t>
            </w:r>
          </w:p>
          <w:p w:rsidR="00000000" w:rsidRPr="003C3499" w:rsidP="003C3499">
            <w:pPr>
              <w:pStyle w:val="ListBullet2"/>
            </w:pPr>
            <w:r w:rsidRPr="003C3499">
              <w:t>safe working practices</w:t>
            </w:r>
          </w:p>
          <w:p w:rsidR="00000000" w:rsidRPr="003C3499" w:rsidP="003C3499">
            <w:pPr>
              <w:pStyle w:val="ListBullet"/>
            </w:pPr>
            <w:r w:rsidRPr="003C3499">
              <w:t>workplace documentation</w:t>
            </w:r>
          </w:p>
          <w:p w:rsidR="00000000" w:rsidRPr="003C3499" w:rsidP="003C3499">
            <w:pPr>
              <w:pStyle w:val="ListBullet"/>
            </w:pPr>
            <w:r w:rsidRPr="003C3499">
              <w:t>workplace policies and procedures.</w:t>
            </w:r>
          </w:p>
        </w:tc>
      </w:tr>
    </w:tbl>
    <w:p w:rsidR="00000000" w:rsidRPr="003C3499" w:rsidP="003C3499">
      <w:pPr>
        <w:pStyle w:val="NoPaddingFontSize1"/>
      </w:pPr>
    </w:p>
    <w:p w:rsidR="00000000" w:rsidRPr="003C3499" w:rsidP="003C3499">
      <w:pPr>
        <w:pStyle w:val="AllowPageBreak"/>
      </w:pPr>
    </w:p>
    <w:p w:rsidR="00000000" w:rsidRPr="003C3499" w:rsidP="003C3499">
      <w:pPr>
        <w:pStyle w:val="Heading1"/>
      </w:pPr>
      <w:bookmarkStart w:id="14" w:name="O_1190149"/>
      <w:bookmarkEnd w:id="14"/>
      <w:r w:rsidRPr="003C3499">
        <w:t>Assessment Conditions</w:t>
      </w:r>
    </w:p>
    <w:tbl>
      <w:tblPr>
        <w:tblW w:w="9497" w:type="dxa"/>
        <w:tblLayout w:type="fixed"/>
        <w:tblCellMar>
          <w:left w:w="62" w:type="dxa"/>
          <w:right w:w="62" w:type="dxa"/>
        </w:tblCellMar>
        <w:tblLook w:val="0000"/>
      </w:tblPr>
      <w:tblGrid>
        <w:gridCol w:w="9497"/>
      </w:tblGrid>
      <w:tr w:rsidTr="003C34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3499" w:rsidP="003C3499">
            <w:pPr>
              <w:pStyle w:val="BodyText"/>
            </w:pPr>
            <w:r w:rsidRPr="003C3499">
              <w:t xml:space="preserve">Assessors must hold credentials specified within the Standards for Registered Training Organisations current at the time of assessment. </w:t>
            </w:r>
          </w:p>
          <w:p w:rsidR="00000000" w:rsidRPr="003C3499" w:rsidP="003C3499">
            <w:pPr>
              <w:pStyle w:val="BodyText"/>
            </w:pPr>
            <w:r w:rsidRPr="003C3499">
              <w:t>Assessment must satisfy the Principles of Assessment and Rules of Evidence and all regulatory requirements included wit</w:t>
            </w:r>
            <w:r w:rsidRPr="003C3499">
              <w:t>hin the Standards for Registered Training Organisations current at the time of assessment.</w:t>
            </w:r>
          </w:p>
          <w:p w:rsidR="00000000" w:rsidRPr="003C3499" w:rsidP="003C3499">
            <w:pPr>
              <w:pStyle w:val="BodyText"/>
            </w:pPr>
            <w:r w:rsidRPr="003C3499">
              <w:t>Assessment must occur in workplace operational situations where it is appropriate to do so; where this is not appropriate, assessment must occur in simulated workpla</w:t>
            </w:r>
            <w:r w:rsidRPr="003C3499">
              <w:t>ce operational situations that replicate workplace conditions.</w:t>
            </w:r>
          </w:p>
          <w:p w:rsidR="00000000" w:rsidRPr="003C3499" w:rsidP="003C3499">
            <w:pPr>
              <w:pStyle w:val="BodyText"/>
            </w:pPr>
            <w:r w:rsidRPr="003C3499">
              <w:t>Assessment processes and techniques must be appropriate to the language, literacy and numeracy requirements of the work being performed and the needs of the candidate.</w:t>
            </w:r>
          </w:p>
          <w:p w:rsidR="00000000" w:rsidRPr="003C3499" w:rsidP="003C3499">
            <w:pPr>
              <w:pStyle w:val="BodyText"/>
            </w:pPr>
            <w:r w:rsidRPr="003C3499">
              <w:t xml:space="preserve">Resources for assessment </w:t>
            </w:r>
            <w:r w:rsidRPr="003C3499">
              <w:t>must include access to:</w:t>
            </w:r>
          </w:p>
          <w:p w:rsidR="00000000" w:rsidRPr="003C3499" w:rsidP="003C3499">
            <w:pPr>
              <w:pStyle w:val="ListBullet"/>
            </w:pPr>
            <w:r w:rsidRPr="003C3499">
              <w:t>a range of relevant exercises, case studies and/or other simulations</w:t>
            </w:r>
          </w:p>
          <w:p w:rsidR="00000000" w:rsidRPr="003C3499" w:rsidP="003C3499">
            <w:pPr>
              <w:pStyle w:val="ListBullet"/>
            </w:pPr>
            <w:r w:rsidRPr="003C3499">
              <w:t xml:space="preserve">relevant and appropriate materials, tools, equipment and personal protective equipment (PPE) currently used in industry </w:t>
            </w:r>
          </w:p>
          <w:p w:rsidR="00000000" w:rsidRPr="003C3499" w:rsidP="003C3499">
            <w:pPr>
              <w:pStyle w:val="ListBullet"/>
            </w:pPr>
            <w:r w:rsidRPr="003C3499">
              <w:t>applicable documentation, including workp</w:t>
            </w:r>
            <w:r w:rsidRPr="003C3499">
              <w:t>lace procedures, equipment specifications, regulations, codes of practice and operation manuals.</w:t>
            </w:r>
          </w:p>
        </w:tc>
      </w:tr>
    </w:tbl>
    <w:p w:rsidR="00000000" w:rsidRPr="003C3499" w:rsidP="003C3499">
      <w:pPr>
        <w:pStyle w:val="NoPaddingFontSize1"/>
      </w:pPr>
    </w:p>
    <w:p w:rsidR="00000000" w:rsidRPr="003C3499" w:rsidP="003C3499">
      <w:pPr>
        <w:pStyle w:val="AllowPageBreak"/>
      </w:pPr>
    </w:p>
    <w:p w:rsidR="00000000" w:rsidRPr="003C3499" w:rsidP="003C3499">
      <w:pPr>
        <w:pStyle w:val="Heading1"/>
      </w:pPr>
      <w:bookmarkStart w:id="15" w:name="O_1190152"/>
      <w:bookmarkEnd w:id="15"/>
      <w:r w:rsidRPr="003C3499">
        <w:t>Links</w:t>
      </w:r>
    </w:p>
    <w:p w:rsidR="00000000" w:rsidRPr="003C3499" w:rsidP="00D86175">
      <w:pPr>
        <w:pStyle w:val="BodyText"/>
      </w:pPr>
      <w:r w:rsidRPr="003C3499">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194867">
        <w:rPr>
          <w:rStyle w:val="Hyperlink"/>
        </w:rPr>
        <w:t>https://vetnet.gov.au/Pages/TrainingDocs.aspx?q=1715b9fa-e7bd-441c-bb8d-cf22c9c825a8</w:t>
      </w:r>
      <w:r>
        <w:fldChar w:fldCharType="end"/>
      </w:r>
    </w:p>
    <w:p w:rsidR="00000000" w:rsidRPr="003C3499" w:rsidP="003C3499"/>
    <w:sectPr w:rsidSect="003C34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4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499" w:rsidRPr="00D86175" w:rsidP="00D861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4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175" w:rsidP="003C34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6175" w:rsidP="003C34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86175" w:rsidP="003C34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499" w:rsidP="003C3499">
    <w:pPr>
      <w:pStyle w:val="Footer"/>
      <w:framePr w:wrap="around"/>
    </w:pPr>
    <w:r>
      <w:fldChar w:fldCharType="begin"/>
    </w:r>
    <w:r>
      <w:instrText xml:space="preserve"> DOCPROPERTY  Subject  \* MERGEFORMAT </w:instrText>
    </w:r>
    <w:r>
      <w:fldChar w:fldCharType="separate"/>
    </w:r>
    <w:r w:rsidR="00D86175">
      <w:t>Approved</w:t>
    </w:r>
    <w:r w:rsidR="00D86175">
      <w:fldChar w:fldCharType="end"/>
    </w:r>
    <w:r>
      <w:tab/>
      <w:t xml:space="preserve">Page </w:t>
    </w:r>
    <w:r>
      <w:fldChar w:fldCharType="begin"/>
    </w:r>
    <w:r>
      <w:instrText xml:space="preserve"> PAGE  \* Arabic  \* MERGEFORMAT </w:instrText>
    </w:r>
    <w:r>
      <w:fldChar w:fldCharType="separate"/>
    </w:r>
    <w:r w:rsidR="00D8617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6175">
      <w:rPr>
        <w:noProof/>
      </w:rPr>
      <w:t>4</w:t>
    </w:r>
    <w:r>
      <w:rPr>
        <w:noProof/>
      </w:rPr>
      <w:fldChar w:fldCharType="end"/>
    </w:r>
  </w:p>
  <w:p w:rsidR="003C3499" w:rsidP="003C3499">
    <w:pPr>
      <w:pStyle w:val="Footer"/>
      <w:framePr w:wrap="around"/>
    </w:pPr>
    <w:r>
      <w:t xml:space="preserve">© Commonwealth of Australia, </w:t>
    </w:r>
    <w:r>
      <w:fldChar w:fldCharType="begin"/>
    </w:r>
    <w:r>
      <w:instrText xml:space="preserve"> DATE  \@ "yyyy"  \* MERGEFORMAT </w:instrText>
    </w:r>
    <w:r>
      <w:fldChar w:fldCharType="separate"/>
    </w:r>
    <w:r w:rsidR="00D86175">
      <w:rPr>
        <w:noProof/>
      </w:rPr>
      <w:t>2025</w:t>
    </w:r>
    <w:r>
      <w:fldChar w:fldCharType="end"/>
    </w:r>
    <w:r>
      <w:tab/>
    </w:r>
    <w:r>
      <w:fldChar w:fldCharType="begin"/>
    </w:r>
    <w:r>
      <w:instrText xml:space="preserve"> DOCPROPERTY  Author  \* MERGEFORMAT </w:instrText>
    </w:r>
    <w:r>
      <w:fldChar w:fldCharType="separate"/>
    </w:r>
    <w:r w:rsidR="00D86175">
      <w:t>Powering Skills Organisation</w:t>
    </w:r>
    <w:r w:rsidR="00D86175">
      <w:fldChar w:fldCharType="end"/>
    </w:r>
  </w:p>
  <w:p w:rsidR="003C3499" w:rsidP="003C34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4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1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3499" w:rsidRPr="00D86175" w:rsidP="00D861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4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175" w:rsidRPr="002D2AF8" w:rsidP="003C3499">
    <w:pPr>
      <w:pStyle w:val="Header"/>
      <w:framePr w:wrap="around"/>
    </w:pPr>
    <w:r>
      <w:fldChar w:fldCharType="begin"/>
    </w:r>
    <w:r>
      <w:instrText xml:space="preserve"> TITLE   \* MERGEFORMAT </w:instrText>
    </w:r>
    <w:r>
      <w:fldChar w:fldCharType="separate"/>
    </w:r>
    <w:r>
      <w:t>UEPOPS009 Conduct minor electrical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86175" w:rsidP="003C34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499" w:rsidRPr="002D2AF8" w:rsidP="003C3499">
    <w:pPr>
      <w:pStyle w:val="Header"/>
      <w:framePr w:wrap="around"/>
    </w:pPr>
    <w:r>
      <w:fldChar w:fldCharType="begin"/>
    </w:r>
    <w:r>
      <w:instrText xml:space="preserve"> TITLE   \* MERGEFORMAT </w:instrText>
    </w:r>
    <w:r>
      <w:fldChar w:fldCharType="separate"/>
    </w:r>
    <w:r w:rsidR="00D86175">
      <w:t>UEPOPS009 Conduct minor electrical maintenance</w:t>
    </w:r>
    <w:r w:rsidR="00D86175">
      <w:fldChar w:fldCharType="end"/>
    </w:r>
    <w:r>
      <w:tab/>
      <w:t xml:space="preserve">Date this document was generated: </w:t>
    </w:r>
    <w:r>
      <w:fldChar w:fldCharType="begin"/>
    </w:r>
    <w:r>
      <w:instrText xml:space="preserve"> CREATEDATE  \@ "d MMMM yyyy"  \* MERGEFORMAT </w:instrText>
    </w:r>
    <w:r>
      <w:fldChar w:fldCharType="separate"/>
    </w:r>
    <w:r w:rsidR="00D86175">
      <w:rPr>
        <w:noProof/>
      </w:rPr>
      <w:t>2 March 2025</w:t>
    </w:r>
    <w:r>
      <w:fldChar w:fldCharType="end"/>
    </w:r>
  </w:p>
  <w:p w:rsidR="003C3499" w:rsidP="003C34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DA7C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24DE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CACE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34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3499"/>
    <w:pPr>
      <w:spacing w:before="360" w:after="60"/>
      <w:outlineLvl w:val="0"/>
    </w:pPr>
    <w:rPr>
      <w:sz w:val="32"/>
    </w:rPr>
  </w:style>
  <w:style w:type="paragraph" w:styleId="Heading2">
    <w:name w:val="heading 2"/>
    <w:basedOn w:val="HeadingBase"/>
    <w:next w:val="BodyText"/>
    <w:link w:val="Heading2Char"/>
    <w:qFormat/>
    <w:rsid w:val="003C3499"/>
    <w:pPr>
      <w:keepLines/>
      <w:spacing w:before="240" w:after="120"/>
      <w:outlineLvl w:val="1"/>
    </w:pPr>
    <w:rPr>
      <w:sz w:val="28"/>
      <w:szCs w:val="40"/>
    </w:rPr>
  </w:style>
  <w:style w:type="paragraph" w:styleId="Heading3">
    <w:name w:val="heading 3"/>
    <w:basedOn w:val="HeadingBase"/>
    <w:next w:val="BodyText"/>
    <w:link w:val="Heading3Char"/>
    <w:qFormat/>
    <w:rsid w:val="003C3499"/>
    <w:pPr>
      <w:spacing w:before="180" w:after="120"/>
      <w:outlineLvl w:val="2"/>
    </w:pPr>
    <w:rPr>
      <w:spacing w:val="-10"/>
      <w:kern w:val="32"/>
    </w:rPr>
  </w:style>
  <w:style w:type="paragraph" w:styleId="Heading4">
    <w:name w:val="heading 4"/>
    <w:basedOn w:val="HeadingBase"/>
    <w:next w:val="BodyText"/>
    <w:link w:val="Heading4Char"/>
    <w:qFormat/>
    <w:rsid w:val="003C3499"/>
    <w:pPr>
      <w:spacing w:before="160" w:after="120"/>
      <w:outlineLvl w:val="3"/>
    </w:pPr>
    <w:rPr>
      <w:sz w:val="22"/>
    </w:rPr>
  </w:style>
  <w:style w:type="paragraph" w:styleId="Heading5">
    <w:name w:val="heading 5"/>
    <w:basedOn w:val="HeadingBase"/>
    <w:next w:val="Normal"/>
    <w:link w:val="Heading5Char"/>
    <w:qFormat/>
    <w:rsid w:val="003C3499"/>
    <w:pPr>
      <w:spacing w:before="80"/>
      <w:outlineLvl w:val="4"/>
    </w:pPr>
    <w:rPr>
      <w:color w:val="918585"/>
      <w:sz w:val="20"/>
    </w:rPr>
  </w:style>
  <w:style w:type="paragraph" w:styleId="Heading6">
    <w:name w:val="heading 6"/>
    <w:basedOn w:val="HeadingBase"/>
    <w:next w:val="Normal"/>
    <w:link w:val="Heading6Char"/>
    <w:qFormat/>
    <w:rsid w:val="003C3499"/>
    <w:pPr>
      <w:spacing w:before="60"/>
      <w:outlineLvl w:val="5"/>
    </w:pPr>
    <w:rPr>
      <w:color w:val="918585"/>
      <w:sz w:val="20"/>
    </w:rPr>
  </w:style>
  <w:style w:type="paragraph" w:styleId="Heading7">
    <w:name w:val="heading 7"/>
    <w:basedOn w:val="Normal"/>
    <w:next w:val="Normal"/>
    <w:link w:val="Heading7Char"/>
    <w:qFormat/>
    <w:rsid w:val="003C3499"/>
    <w:pPr>
      <w:ind w:left="720"/>
      <w:outlineLvl w:val="6"/>
    </w:pPr>
    <w:rPr>
      <w:i/>
    </w:rPr>
  </w:style>
  <w:style w:type="paragraph" w:styleId="Heading8">
    <w:name w:val="heading 8"/>
    <w:basedOn w:val="Normal"/>
    <w:next w:val="Normal"/>
    <w:link w:val="Heading8Char"/>
    <w:qFormat/>
    <w:rsid w:val="003C3499"/>
    <w:pPr>
      <w:ind w:left="720"/>
      <w:outlineLvl w:val="7"/>
    </w:pPr>
    <w:rPr>
      <w:i/>
    </w:rPr>
  </w:style>
  <w:style w:type="paragraph" w:styleId="Heading9">
    <w:name w:val="heading 9"/>
    <w:basedOn w:val="Normal"/>
    <w:next w:val="Normal"/>
    <w:link w:val="Heading9Char"/>
    <w:qFormat/>
    <w:rsid w:val="003C3499"/>
    <w:pPr>
      <w:ind w:left="720"/>
      <w:outlineLvl w:val="8"/>
    </w:pPr>
    <w:rPr>
      <w:i/>
    </w:rPr>
  </w:style>
  <w:style w:type="character" w:default="1" w:styleId="DefaultParagraphFont">
    <w:name w:val="Default Paragraph Font"/>
    <w:uiPriority w:val="1"/>
    <w:unhideWhenUsed/>
    <w:rsid w:val="003C34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3499"/>
  </w:style>
  <w:style w:type="character" w:customStyle="1" w:styleId="Heading1Char">
    <w:name w:val="Heading 1 Char"/>
    <w:basedOn w:val="DefaultParagraphFont"/>
    <w:link w:val="Heading1"/>
    <w:rsid w:val="003C3499"/>
    <w:rPr>
      <w:rFonts w:ascii="Times New Roman" w:eastAsia="Times New Roman" w:hAnsi="Times New Roman" w:cs="Times New Roman"/>
      <w:b/>
      <w:sz w:val="32"/>
      <w:szCs w:val="20"/>
      <w:lang w:eastAsia="en-US"/>
    </w:rPr>
  </w:style>
  <w:style w:type="paragraph" w:styleId="BodyText">
    <w:name w:val="Body Text"/>
    <w:basedOn w:val="Normal"/>
    <w:link w:val="BodyTextChar"/>
    <w:rsid w:val="003C34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3499"/>
    <w:rPr>
      <w:rFonts w:ascii="Times New Roman" w:eastAsia="Times New Roman" w:hAnsi="Times New Roman" w:cs="Times New Roman"/>
      <w:sz w:val="24"/>
      <w:lang w:eastAsia="en-US"/>
    </w:rPr>
  </w:style>
  <w:style w:type="paragraph" w:styleId="ListBullet">
    <w:name w:val="List Bullet"/>
    <w:basedOn w:val="List"/>
    <w:rsid w:val="003C3499"/>
    <w:pPr>
      <w:numPr>
        <w:numId w:val="12"/>
      </w:numPr>
      <w:tabs>
        <w:tab w:val="clear" w:pos="340"/>
      </w:tabs>
      <w:spacing w:before="40" w:after="40"/>
    </w:pPr>
  </w:style>
  <w:style w:type="character" w:customStyle="1" w:styleId="SpecialBold">
    <w:name w:val="Special Bold"/>
    <w:basedOn w:val="DefaultParagraphFont"/>
    <w:rsid w:val="003C3499"/>
    <w:rPr>
      <w:b/>
      <w:spacing w:val="0"/>
    </w:rPr>
  </w:style>
  <w:style w:type="paragraph" w:styleId="ListBullet2">
    <w:name w:val="List Bullet 2"/>
    <w:basedOn w:val="List2"/>
    <w:rsid w:val="003C3499"/>
    <w:pPr>
      <w:numPr>
        <w:numId w:val="13"/>
      </w:numPr>
      <w:tabs>
        <w:tab w:val="clear" w:pos="680"/>
      </w:tabs>
    </w:pPr>
  </w:style>
  <w:style w:type="paragraph" w:customStyle="1" w:styleId="SuperHeading">
    <w:name w:val="SuperHeading"/>
    <w:basedOn w:val="Normal"/>
    <w:rsid w:val="003C3499"/>
    <w:pPr>
      <w:spacing w:before="240" w:after="120"/>
      <w:outlineLvl w:val="0"/>
    </w:pPr>
    <w:rPr>
      <w:rFonts w:ascii="Times New Roman" w:hAnsi="Times New Roman"/>
      <w:b/>
      <w:sz w:val="32"/>
    </w:rPr>
  </w:style>
  <w:style w:type="paragraph" w:customStyle="1" w:styleId="AllowPageBreak">
    <w:name w:val="AllowPageBreak"/>
    <w:rsid w:val="003C349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C34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34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34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34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34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34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34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3499"/>
    <w:rPr>
      <w:rFonts w:ascii="Courier New" w:eastAsia="Times New Roman" w:hAnsi="Courier New" w:cs="Times New Roman"/>
      <w:i/>
      <w:szCs w:val="20"/>
      <w:lang w:eastAsia="en-US"/>
    </w:rPr>
  </w:style>
  <w:style w:type="paragraph" w:customStyle="1" w:styleId="HeadingBase">
    <w:name w:val="Heading Base"/>
    <w:rsid w:val="003C34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3499"/>
    <w:pPr>
      <w:tabs>
        <w:tab w:val="right" w:leader="dot" w:pos="9072"/>
      </w:tabs>
      <w:ind w:left="567"/>
    </w:pPr>
    <w:rPr>
      <w:szCs w:val="22"/>
    </w:rPr>
  </w:style>
  <w:style w:type="paragraph" w:customStyle="1" w:styleId="TOCBase">
    <w:name w:val="TOC Base"/>
    <w:rsid w:val="003C34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3499"/>
    <w:pPr>
      <w:tabs>
        <w:tab w:val="right" w:leader="dot" w:pos="9072"/>
      </w:tabs>
      <w:spacing w:before="40" w:after="40"/>
      <w:ind w:left="284"/>
    </w:pPr>
    <w:rPr>
      <w:rFonts w:ascii="Times New Roman" w:hAnsi="Times New Roman"/>
    </w:rPr>
  </w:style>
  <w:style w:type="paragraph" w:styleId="TOC1">
    <w:name w:val="toc 1"/>
    <w:basedOn w:val="TOCBase"/>
    <w:next w:val="Normal"/>
    <w:rsid w:val="003C34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34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3499"/>
    <w:rPr>
      <w:rFonts w:ascii="Times New Roman" w:eastAsia="Times New Roman" w:hAnsi="Times New Roman" w:cs="Times New Roman"/>
      <w:sz w:val="16"/>
      <w:lang w:eastAsia="en-US"/>
    </w:rPr>
  </w:style>
  <w:style w:type="paragraph" w:styleId="Title">
    <w:name w:val="Title"/>
    <w:basedOn w:val="HeadingBase"/>
    <w:link w:val="TitleChar"/>
    <w:qFormat/>
    <w:rsid w:val="003C3499"/>
    <w:pPr>
      <w:spacing w:before="5040"/>
      <w:jc w:val="center"/>
    </w:pPr>
    <w:rPr>
      <w:sz w:val="48"/>
      <w:szCs w:val="72"/>
      <w:lang w:val="en-US"/>
    </w:rPr>
  </w:style>
  <w:style w:type="character" w:customStyle="1" w:styleId="TitleChar">
    <w:name w:val="Title Char"/>
    <w:basedOn w:val="DefaultParagraphFont"/>
    <w:link w:val="Title"/>
    <w:rsid w:val="003C34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3499"/>
    <w:pPr>
      <w:tabs>
        <w:tab w:val="left" w:pos="3600"/>
        <w:tab w:val="left" w:pos="3958"/>
      </w:tabs>
    </w:pPr>
  </w:style>
  <w:style w:type="paragraph" w:styleId="List">
    <w:name w:val="List"/>
    <w:basedOn w:val="BodyText"/>
    <w:next w:val="BodyText"/>
    <w:rsid w:val="003C3499"/>
    <w:pPr>
      <w:tabs>
        <w:tab w:val="left" w:pos="340"/>
      </w:tabs>
      <w:spacing w:before="60" w:after="60"/>
      <w:ind w:left="340" w:hanging="340"/>
    </w:pPr>
  </w:style>
  <w:style w:type="paragraph" w:customStyle="1" w:styleId="Note">
    <w:name w:val="Note"/>
    <w:basedOn w:val="BodyText"/>
    <w:rsid w:val="003C34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3499"/>
    <w:pPr>
      <w:framePr w:wrap="auto" w:hAnchor="text" w:y="6049"/>
    </w:pPr>
    <w:rPr>
      <w:color w:val="000000"/>
      <w:sz w:val="40"/>
    </w:rPr>
  </w:style>
  <w:style w:type="paragraph" w:customStyle="1" w:styleId="TOCTitle">
    <w:name w:val="TOCTitle"/>
    <w:basedOn w:val="Heading1"/>
    <w:rsid w:val="003C3499"/>
    <w:pPr>
      <w:spacing w:after="240"/>
      <w:jc w:val="center"/>
      <w:outlineLvl w:val="9"/>
    </w:pPr>
    <w:rPr>
      <w:caps/>
    </w:rPr>
  </w:style>
  <w:style w:type="paragraph" w:customStyle="1" w:styleId="Version">
    <w:name w:val="Version"/>
    <w:rsid w:val="003C34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3499"/>
    <w:pPr>
      <w:keepNext w:val="0"/>
      <w:tabs>
        <w:tab w:val="right" w:pos="4176"/>
      </w:tabs>
      <w:ind w:left="198" w:hanging="198"/>
    </w:pPr>
    <w:rPr>
      <w:rFonts w:ascii="Garamond" w:hAnsi="Garamond"/>
    </w:rPr>
  </w:style>
  <w:style w:type="paragraph" w:styleId="IndexHeading">
    <w:name w:val="index heading"/>
    <w:basedOn w:val="Normal"/>
    <w:next w:val="Index1"/>
    <w:semiHidden/>
    <w:rsid w:val="003C3499"/>
    <w:pPr>
      <w:spacing w:before="120" w:after="120"/>
    </w:pPr>
    <w:rPr>
      <w:rFonts w:ascii="Arial" w:hAnsi="Arial"/>
      <w:b/>
      <w:color w:val="918585"/>
      <w:sz w:val="24"/>
    </w:rPr>
  </w:style>
  <w:style w:type="paragraph" w:styleId="Header">
    <w:name w:val="header"/>
    <w:basedOn w:val="Normal"/>
    <w:link w:val="HeaderChar"/>
    <w:rsid w:val="003C34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3499"/>
    <w:rPr>
      <w:rFonts w:ascii="Times New Roman" w:eastAsia="Times New Roman" w:hAnsi="Times New Roman" w:cs="Times New Roman"/>
      <w:sz w:val="16"/>
      <w:szCs w:val="20"/>
      <w:lang w:val="en-GB" w:eastAsia="en-US"/>
    </w:rPr>
  </w:style>
  <w:style w:type="paragraph" w:customStyle="1" w:styleId="Chapter">
    <w:name w:val="Chapter"/>
    <w:basedOn w:val="Normal"/>
    <w:rsid w:val="003C3499"/>
    <w:pPr>
      <w:spacing w:before="240"/>
    </w:pPr>
    <w:rPr>
      <w:rFonts w:ascii="Times New Roman" w:hAnsi="Times New Roman"/>
      <w:smallCaps/>
      <w:spacing w:val="80"/>
      <w:sz w:val="28"/>
    </w:rPr>
  </w:style>
  <w:style w:type="paragraph" w:customStyle="1" w:styleId="InChapter">
    <w:name w:val="InChapter"/>
    <w:basedOn w:val="Heading3"/>
    <w:rsid w:val="003C3499"/>
    <w:pPr>
      <w:spacing w:after="240"/>
      <w:outlineLvl w:val="9"/>
    </w:pPr>
    <w:rPr>
      <w:noProof/>
    </w:rPr>
  </w:style>
  <w:style w:type="paragraph" w:styleId="Index2">
    <w:name w:val="index 2"/>
    <w:basedOn w:val="Normal"/>
    <w:next w:val="Normal"/>
    <w:semiHidden/>
    <w:rsid w:val="003C3499"/>
    <w:pPr>
      <w:tabs>
        <w:tab w:val="right" w:pos="4176"/>
      </w:tabs>
      <w:ind w:left="568" w:hanging="284"/>
    </w:pPr>
    <w:rPr>
      <w:rFonts w:ascii="Garamond" w:hAnsi="Garamond"/>
    </w:rPr>
  </w:style>
  <w:style w:type="paragraph" w:customStyle="1" w:styleId="Byline">
    <w:name w:val="Byline"/>
    <w:rsid w:val="003C34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3499"/>
    <w:pPr>
      <w:tabs>
        <w:tab w:val="clear" w:pos="3600"/>
        <w:tab w:val="clear" w:pos="3958"/>
      </w:tabs>
      <w:jc w:val="right"/>
    </w:pPr>
  </w:style>
  <w:style w:type="character" w:styleId="Emphasis">
    <w:name w:val="Emphasis"/>
    <w:basedOn w:val="DefaultParagraphFont"/>
    <w:qFormat/>
    <w:rsid w:val="003C3499"/>
    <w:rPr>
      <w:i/>
    </w:rPr>
  </w:style>
  <w:style w:type="paragraph" w:styleId="Caption">
    <w:name w:val="caption"/>
    <w:basedOn w:val="BodyText"/>
    <w:next w:val="Normal"/>
    <w:qFormat/>
    <w:rsid w:val="003C3499"/>
    <w:pPr>
      <w:framePr w:w="2268" w:hSpace="181" w:vSpace="181" w:wrap="around" w:vAnchor="text" w:hAnchor="page" w:x="1135" w:y="285" w:anchorLock="1"/>
    </w:pPr>
    <w:rPr>
      <w:i/>
    </w:rPr>
  </w:style>
  <w:style w:type="paragraph" w:customStyle="1" w:styleId="MiniTOCTitle">
    <w:name w:val="MiniTOCTitle"/>
    <w:basedOn w:val="Heading4"/>
    <w:rsid w:val="003C3499"/>
    <w:pPr>
      <w:spacing w:before="240"/>
      <w:outlineLvl w:val="9"/>
    </w:pPr>
    <w:rPr>
      <w:noProof/>
      <w:sz w:val="24"/>
    </w:rPr>
  </w:style>
  <w:style w:type="paragraph" w:customStyle="1" w:styleId="MiniTOCItem">
    <w:name w:val="MiniTOCItem"/>
    <w:basedOn w:val="ListBullet"/>
    <w:rsid w:val="003C3499"/>
    <w:pPr>
      <w:numPr>
        <w:numId w:val="0"/>
      </w:numPr>
      <w:tabs>
        <w:tab w:val="right" w:leader="dot" w:pos="6521"/>
      </w:tabs>
      <w:spacing w:before="0" w:after="0"/>
    </w:pPr>
  </w:style>
  <w:style w:type="paragraph" w:customStyle="1" w:styleId="TOFTitle">
    <w:name w:val="TOFTitle"/>
    <w:basedOn w:val="TOCTitle"/>
    <w:rsid w:val="003C3499"/>
  </w:style>
  <w:style w:type="paragraph" w:styleId="TableofFigures">
    <w:name w:val="table of figures"/>
    <w:basedOn w:val="Normal"/>
    <w:next w:val="Normal"/>
    <w:semiHidden/>
    <w:rsid w:val="003C3499"/>
    <w:pPr>
      <w:tabs>
        <w:tab w:val="right" w:leader="dot" w:pos="9072"/>
      </w:tabs>
      <w:ind w:left="970" w:hanging="403"/>
    </w:pPr>
    <w:rPr>
      <w:rFonts w:ascii="Times New Roman" w:hAnsi="Times New Roman"/>
      <w:b/>
    </w:rPr>
  </w:style>
  <w:style w:type="paragraph" w:styleId="ListNumber">
    <w:name w:val="List Number"/>
    <w:basedOn w:val="List"/>
    <w:rsid w:val="003C3499"/>
    <w:pPr>
      <w:numPr>
        <w:numId w:val="15"/>
      </w:numPr>
      <w:tabs>
        <w:tab w:val="clear" w:pos="340"/>
      </w:tabs>
    </w:pPr>
  </w:style>
  <w:style w:type="character" w:customStyle="1" w:styleId="WingdingSymbols">
    <w:name w:val="Wingding Symbols"/>
    <w:rsid w:val="003C3499"/>
    <w:rPr>
      <w:rFonts w:ascii="Wingdings" w:hAnsi="Wingdings"/>
    </w:rPr>
  </w:style>
  <w:style w:type="paragraph" w:customStyle="1" w:styleId="TableHeading">
    <w:name w:val="Table Heading"/>
    <w:basedOn w:val="HeadingBase"/>
    <w:rsid w:val="003C3499"/>
    <w:pPr>
      <w:keepLines/>
      <w:pBdr>
        <w:bottom w:val="single" w:sz="6" w:space="1" w:color="918585"/>
      </w:pBdr>
      <w:spacing w:before="240"/>
    </w:pPr>
  </w:style>
  <w:style w:type="character" w:customStyle="1" w:styleId="HotSpot">
    <w:name w:val="HotSpot"/>
    <w:rsid w:val="003C3499"/>
    <w:rPr>
      <w:color w:val="0033CC"/>
      <w:u w:val="none"/>
    </w:rPr>
  </w:style>
  <w:style w:type="paragraph" w:customStyle="1" w:styleId="BodyTextRight">
    <w:name w:val="Body Text Right"/>
    <w:basedOn w:val="BodyText"/>
    <w:rsid w:val="003C3499"/>
    <w:pPr>
      <w:spacing w:before="0" w:after="0"/>
      <w:jc w:val="right"/>
    </w:pPr>
  </w:style>
  <w:style w:type="paragraph" w:styleId="Index3">
    <w:name w:val="index 3"/>
    <w:basedOn w:val="ListNumber2"/>
    <w:next w:val="Normal"/>
    <w:semiHidden/>
    <w:rsid w:val="003C3499"/>
    <w:pPr>
      <w:numPr>
        <w:numId w:val="0"/>
      </w:numPr>
      <w:tabs>
        <w:tab w:val="right" w:leader="dot" w:pos="4176"/>
      </w:tabs>
    </w:pPr>
  </w:style>
  <w:style w:type="paragraph" w:styleId="ListNumber2">
    <w:name w:val="List Number 2"/>
    <w:basedOn w:val="List2"/>
    <w:rsid w:val="003C3499"/>
    <w:pPr>
      <w:numPr>
        <w:numId w:val="10"/>
      </w:numPr>
      <w:tabs>
        <w:tab w:val="clear" w:pos="1060"/>
      </w:tabs>
    </w:pPr>
  </w:style>
  <w:style w:type="paragraph" w:customStyle="1" w:styleId="MarginNote">
    <w:name w:val="Margin Note"/>
    <w:basedOn w:val="BodyText"/>
    <w:rsid w:val="003C34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34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34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3499"/>
    <w:rPr>
      <w:sz w:val="32"/>
    </w:rPr>
  </w:style>
  <w:style w:type="paragraph" w:customStyle="1" w:styleId="HeadingProcedure">
    <w:name w:val="Heading Procedure"/>
    <w:basedOn w:val="HeadingBase"/>
    <w:next w:val="Normal"/>
    <w:rsid w:val="003C3499"/>
    <w:pPr>
      <w:tabs>
        <w:tab w:val="left" w:pos="0"/>
      </w:tabs>
      <w:spacing w:before="120" w:after="60"/>
    </w:pPr>
    <w:rPr>
      <w:i/>
      <w:color w:val="918585"/>
      <w:sz w:val="22"/>
    </w:rPr>
  </w:style>
  <w:style w:type="paragraph" w:customStyle="1" w:styleId="TableBodyText">
    <w:name w:val="Table Body Text"/>
    <w:basedOn w:val="BodyText"/>
    <w:rsid w:val="003C3499"/>
    <w:pPr>
      <w:spacing w:before="60" w:after="60"/>
    </w:pPr>
  </w:style>
  <w:style w:type="paragraph" w:styleId="ListContinue">
    <w:name w:val="List Continue"/>
    <w:basedOn w:val="List"/>
    <w:rsid w:val="003C3499"/>
    <w:pPr>
      <w:ind w:firstLine="0"/>
    </w:pPr>
  </w:style>
  <w:style w:type="paragraph" w:customStyle="1" w:styleId="ListNote">
    <w:name w:val="List Note"/>
    <w:basedOn w:val="List"/>
    <w:rsid w:val="003C3499"/>
    <w:pPr>
      <w:pBdr>
        <w:top w:val="single" w:sz="6" w:space="2" w:color="918585"/>
        <w:bottom w:val="single" w:sz="6" w:space="2" w:color="918585"/>
      </w:pBdr>
      <w:tabs>
        <w:tab w:val="left" w:pos="1021"/>
      </w:tabs>
      <w:ind w:firstLine="0"/>
    </w:pPr>
  </w:style>
  <w:style w:type="paragraph" w:customStyle="1" w:styleId="Warning">
    <w:name w:val="Warning"/>
    <w:basedOn w:val="BodyText"/>
    <w:rsid w:val="003C3499"/>
    <w:pPr>
      <w:shd w:val="clear" w:color="auto" w:fill="D9D9D9"/>
      <w:tabs>
        <w:tab w:val="left" w:pos="992"/>
      </w:tabs>
      <w:ind w:left="119" w:right="119"/>
    </w:pPr>
    <w:rPr>
      <w:sz w:val="20"/>
    </w:rPr>
  </w:style>
  <w:style w:type="paragraph" w:customStyle="1" w:styleId="MarginIcons">
    <w:name w:val="Margin Icons"/>
    <w:basedOn w:val="BodyText"/>
    <w:rsid w:val="003C34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3499"/>
    <w:rPr>
      <w:rFonts w:ascii="Courier New" w:hAnsi="Courier New"/>
    </w:rPr>
  </w:style>
  <w:style w:type="paragraph" w:customStyle="1" w:styleId="NoteBullet">
    <w:name w:val="Note Bullet"/>
    <w:basedOn w:val="Note"/>
    <w:rsid w:val="003C3499"/>
    <w:pPr>
      <w:tabs>
        <w:tab w:val="clear" w:pos="680"/>
      </w:tabs>
      <w:spacing w:before="60" w:after="60"/>
    </w:pPr>
  </w:style>
  <w:style w:type="paragraph" w:customStyle="1" w:styleId="SubHeading2">
    <w:name w:val="SubHeading2"/>
    <w:basedOn w:val="HeadingBase"/>
    <w:rsid w:val="003C3499"/>
    <w:pPr>
      <w:spacing w:before="240" w:after="60"/>
    </w:pPr>
    <w:rPr>
      <w:sz w:val="20"/>
    </w:rPr>
  </w:style>
  <w:style w:type="paragraph" w:customStyle="1" w:styleId="SubHeading1">
    <w:name w:val="SubHeading1"/>
    <w:basedOn w:val="HeadingBase"/>
    <w:rsid w:val="003C3499"/>
    <w:pPr>
      <w:spacing w:before="240" w:after="60"/>
    </w:pPr>
    <w:rPr>
      <w:color w:val="918585"/>
      <w:sz w:val="22"/>
    </w:rPr>
  </w:style>
  <w:style w:type="paragraph" w:customStyle="1" w:styleId="SideHeading">
    <w:name w:val="Side Heading"/>
    <w:basedOn w:val="HeadingBase"/>
    <w:rsid w:val="003C34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3499"/>
    <w:pPr>
      <w:tabs>
        <w:tab w:val="num" w:pos="360"/>
      </w:tabs>
    </w:pPr>
  </w:style>
  <w:style w:type="paragraph" w:styleId="PlainText">
    <w:name w:val="Plain Text"/>
    <w:basedOn w:val="Normal"/>
    <w:link w:val="PlainTextChar"/>
    <w:rsid w:val="003C3499"/>
    <w:rPr>
      <w:sz w:val="20"/>
    </w:rPr>
  </w:style>
  <w:style w:type="character" w:customStyle="1" w:styleId="PlainTextChar">
    <w:name w:val="Plain Text Char"/>
    <w:basedOn w:val="DefaultParagraphFont"/>
    <w:link w:val="PlainText"/>
    <w:rsid w:val="003C3499"/>
    <w:rPr>
      <w:rFonts w:ascii="Courier New" w:eastAsia="Times New Roman" w:hAnsi="Courier New" w:cs="Times New Roman"/>
      <w:sz w:val="20"/>
      <w:szCs w:val="20"/>
      <w:lang w:eastAsia="en-US"/>
    </w:rPr>
  </w:style>
  <w:style w:type="character" w:customStyle="1" w:styleId="MenuOption">
    <w:name w:val="Menu Option"/>
    <w:basedOn w:val="DefaultParagraphFont"/>
    <w:rsid w:val="003C3499"/>
    <w:rPr>
      <w:b/>
      <w:smallCaps/>
    </w:rPr>
  </w:style>
  <w:style w:type="paragraph" w:customStyle="1" w:styleId="TableListNumber">
    <w:name w:val="Table List Number"/>
    <w:basedOn w:val="ListNumber"/>
    <w:rsid w:val="003C3499"/>
    <w:pPr>
      <w:numPr>
        <w:numId w:val="0"/>
      </w:numPr>
    </w:pPr>
  </w:style>
  <w:style w:type="paragraph" w:styleId="TOC4">
    <w:name w:val="toc 4"/>
    <w:basedOn w:val="TOCBase"/>
    <w:next w:val="Normal"/>
    <w:semiHidden/>
    <w:rsid w:val="003C3499"/>
    <w:pPr>
      <w:tabs>
        <w:tab w:val="right" w:leader="dot" w:pos="9071"/>
      </w:tabs>
      <w:ind w:left="1701"/>
    </w:pPr>
  </w:style>
  <w:style w:type="paragraph" w:customStyle="1" w:styleId="ListAlpha">
    <w:name w:val="List Alpha"/>
    <w:basedOn w:val="List"/>
    <w:rsid w:val="003C3499"/>
    <w:pPr>
      <w:numPr>
        <w:numId w:val="9"/>
      </w:numPr>
    </w:pPr>
  </w:style>
  <w:style w:type="paragraph" w:customStyle="1" w:styleId="ListAlpha2">
    <w:name w:val="List Alpha 2"/>
    <w:basedOn w:val="List2"/>
    <w:rsid w:val="003C3499"/>
    <w:pPr>
      <w:numPr>
        <w:numId w:val="8"/>
      </w:numPr>
    </w:pPr>
  </w:style>
  <w:style w:type="paragraph" w:styleId="List2">
    <w:name w:val="List 2"/>
    <w:basedOn w:val="BodyText"/>
    <w:rsid w:val="003C3499"/>
    <w:pPr>
      <w:tabs>
        <w:tab w:val="left" w:pos="680"/>
      </w:tabs>
      <w:spacing w:before="60" w:after="60"/>
      <w:ind w:left="680" w:hanging="340"/>
    </w:pPr>
  </w:style>
  <w:style w:type="paragraph" w:styleId="List3">
    <w:name w:val="List 3"/>
    <w:basedOn w:val="BodyText"/>
    <w:rsid w:val="003C3499"/>
    <w:pPr>
      <w:tabs>
        <w:tab w:val="left" w:pos="1021"/>
      </w:tabs>
      <w:spacing w:before="60" w:after="60"/>
      <w:ind w:left="1020" w:hanging="340"/>
    </w:pPr>
  </w:style>
  <w:style w:type="paragraph" w:styleId="List4">
    <w:name w:val="List 4"/>
    <w:basedOn w:val="BodyText"/>
    <w:rsid w:val="003C3499"/>
    <w:pPr>
      <w:tabs>
        <w:tab w:val="left" w:pos="1361"/>
      </w:tabs>
      <w:spacing w:before="60" w:after="60"/>
      <w:ind w:left="1361" w:hanging="340"/>
    </w:pPr>
  </w:style>
  <w:style w:type="paragraph" w:styleId="List5">
    <w:name w:val="List 5"/>
    <w:basedOn w:val="BodyText"/>
    <w:rsid w:val="003C3499"/>
    <w:pPr>
      <w:tabs>
        <w:tab w:val="left" w:pos="1701"/>
      </w:tabs>
      <w:spacing w:before="60" w:after="60"/>
      <w:ind w:left="1701" w:hanging="340"/>
    </w:pPr>
  </w:style>
  <w:style w:type="paragraph" w:styleId="ListBullet3">
    <w:name w:val="List Bullet 3"/>
    <w:basedOn w:val="List3"/>
    <w:rsid w:val="003C3499"/>
    <w:pPr>
      <w:numPr>
        <w:numId w:val="14"/>
      </w:numPr>
      <w:tabs>
        <w:tab w:val="clear" w:pos="1021"/>
      </w:tabs>
      <w:ind w:left="1037" w:hanging="357"/>
    </w:pPr>
  </w:style>
  <w:style w:type="paragraph" w:styleId="ListBullet4">
    <w:name w:val="List Bullet 4"/>
    <w:basedOn w:val="List4"/>
    <w:rsid w:val="003C3499"/>
    <w:pPr>
      <w:numPr>
        <w:numId w:val="3"/>
      </w:numPr>
      <w:tabs>
        <w:tab w:val="clear" w:pos="1361"/>
      </w:tabs>
    </w:pPr>
  </w:style>
  <w:style w:type="paragraph" w:styleId="ListBullet5">
    <w:name w:val="List Bullet 5"/>
    <w:basedOn w:val="List5"/>
    <w:rsid w:val="003C3499"/>
    <w:pPr>
      <w:numPr>
        <w:numId w:val="4"/>
      </w:numPr>
    </w:pPr>
  </w:style>
  <w:style w:type="paragraph" w:styleId="ListContinue2">
    <w:name w:val="List Continue 2"/>
    <w:basedOn w:val="List2"/>
    <w:rsid w:val="003C3499"/>
    <w:pPr>
      <w:ind w:firstLine="0"/>
    </w:pPr>
  </w:style>
  <w:style w:type="paragraph" w:styleId="ListContinue3">
    <w:name w:val="List Continue 3"/>
    <w:basedOn w:val="List3"/>
    <w:rsid w:val="003C3499"/>
    <w:pPr>
      <w:ind w:left="1021" w:firstLine="0"/>
    </w:pPr>
  </w:style>
  <w:style w:type="paragraph" w:styleId="ListContinue4">
    <w:name w:val="List Continue 4"/>
    <w:basedOn w:val="List4"/>
    <w:rsid w:val="003C3499"/>
    <w:pPr>
      <w:ind w:firstLine="0"/>
    </w:pPr>
  </w:style>
  <w:style w:type="paragraph" w:styleId="ListContinue5">
    <w:name w:val="List Continue 5"/>
    <w:basedOn w:val="List5"/>
    <w:rsid w:val="003C3499"/>
    <w:pPr>
      <w:ind w:firstLine="0"/>
    </w:pPr>
  </w:style>
  <w:style w:type="paragraph" w:styleId="ListNumber3">
    <w:name w:val="List Number 3"/>
    <w:basedOn w:val="List3"/>
    <w:rsid w:val="003C3499"/>
    <w:pPr>
      <w:numPr>
        <w:numId w:val="5"/>
      </w:numPr>
    </w:pPr>
  </w:style>
  <w:style w:type="paragraph" w:styleId="ListNumber4">
    <w:name w:val="List Number 4"/>
    <w:basedOn w:val="List4"/>
    <w:rsid w:val="003C3499"/>
    <w:pPr>
      <w:numPr>
        <w:numId w:val="6"/>
      </w:numPr>
    </w:pPr>
  </w:style>
  <w:style w:type="paragraph" w:styleId="ListNumber5">
    <w:name w:val="List Number 5"/>
    <w:basedOn w:val="List5"/>
    <w:rsid w:val="003C3499"/>
    <w:pPr>
      <w:numPr>
        <w:numId w:val="7"/>
      </w:numPr>
    </w:pPr>
  </w:style>
  <w:style w:type="paragraph" w:styleId="BlockText">
    <w:name w:val="Block Text"/>
    <w:basedOn w:val="Normal"/>
    <w:rsid w:val="003C3499"/>
    <w:pPr>
      <w:spacing w:after="120"/>
      <w:ind w:left="1440" w:right="1440"/>
    </w:pPr>
  </w:style>
  <w:style w:type="character" w:customStyle="1" w:styleId="Subscript">
    <w:name w:val="Subscript"/>
    <w:basedOn w:val="DefaultParagraphFont"/>
    <w:rsid w:val="003C3499"/>
    <w:rPr>
      <w:sz w:val="16"/>
      <w:vertAlign w:val="subscript"/>
    </w:rPr>
  </w:style>
  <w:style w:type="character" w:customStyle="1" w:styleId="Superscript">
    <w:name w:val="Superscript"/>
    <w:basedOn w:val="DefaultParagraphFont"/>
    <w:rsid w:val="003C3499"/>
    <w:rPr>
      <w:sz w:val="16"/>
      <w:vertAlign w:val="superscript"/>
    </w:rPr>
  </w:style>
  <w:style w:type="character" w:customStyle="1" w:styleId="Symbols">
    <w:name w:val="Symbols"/>
    <w:basedOn w:val="DefaultParagraphFont"/>
    <w:rsid w:val="003C3499"/>
    <w:rPr>
      <w:rFonts w:ascii="Symbol" w:hAnsi="Symbol"/>
    </w:rPr>
  </w:style>
  <w:style w:type="character" w:customStyle="1" w:styleId="MenuOptions">
    <w:name w:val="Menu Options"/>
    <w:basedOn w:val="DefaultParagraphFont"/>
    <w:rsid w:val="003C3499"/>
    <w:rPr>
      <w:rFonts w:ascii="Arial Narrow" w:hAnsi="Arial Narrow"/>
      <w:smallCaps/>
    </w:rPr>
  </w:style>
  <w:style w:type="character" w:customStyle="1" w:styleId="Buttons">
    <w:name w:val="Buttons"/>
    <w:basedOn w:val="DefaultParagraphFont"/>
    <w:rsid w:val="003C3499"/>
    <w:rPr>
      <w:b/>
    </w:rPr>
  </w:style>
  <w:style w:type="character" w:customStyle="1" w:styleId="Underlined">
    <w:name w:val="Underlined"/>
    <w:basedOn w:val="DefaultParagraphFont"/>
    <w:rsid w:val="003C3499"/>
    <w:rPr>
      <w:u w:val="single"/>
    </w:rPr>
  </w:style>
  <w:style w:type="paragraph" w:customStyle="1" w:styleId="TableBodyTextRight">
    <w:name w:val="Table Body Text Right"/>
    <w:basedOn w:val="TableBodyText"/>
    <w:rsid w:val="003C3499"/>
    <w:pPr>
      <w:widowControl w:val="0"/>
      <w:autoSpaceDE w:val="0"/>
      <w:autoSpaceDN w:val="0"/>
      <w:adjustRightInd w:val="0"/>
      <w:jc w:val="right"/>
    </w:pPr>
    <w:rPr>
      <w:rFonts w:cs="Arial"/>
      <w:szCs w:val="18"/>
    </w:rPr>
  </w:style>
  <w:style w:type="paragraph" w:customStyle="1" w:styleId="CopyrightText">
    <w:name w:val="Copyright Text"/>
    <w:basedOn w:val="BodyText"/>
    <w:rsid w:val="003C3499"/>
    <w:rPr>
      <w:sz w:val="18"/>
    </w:rPr>
  </w:style>
  <w:style w:type="paragraph" w:customStyle="1" w:styleId="BodySmallRight">
    <w:name w:val="Body Small Right"/>
    <w:basedOn w:val="BodyTextRight"/>
    <w:rsid w:val="003C3499"/>
    <w:rPr>
      <w:sz w:val="18"/>
      <w:szCs w:val="18"/>
    </w:rPr>
  </w:style>
  <w:style w:type="paragraph" w:customStyle="1" w:styleId="MarginEdition">
    <w:name w:val="Margin Edition"/>
    <w:basedOn w:val="MarginNote"/>
    <w:rsid w:val="003C3499"/>
    <w:pPr>
      <w:spacing w:before="0" w:after="0"/>
    </w:pPr>
    <w:rPr>
      <w:rFonts w:ascii="Times New Roman" w:hAnsi="Times New Roman"/>
      <w:color w:val="999999"/>
    </w:rPr>
  </w:style>
  <w:style w:type="paragraph" w:customStyle="1" w:styleId="Spacer">
    <w:name w:val="Spacer"/>
    <w:basedOn w:val="Normal"/>
    <w:rsid w:val="003C3499"/>
    <w:rPr>
      <w:sz w:val="2"/>
      <w:szCs w:val="2"/>
    </w:rPr>
  </w:style>
  <w:style w:type="character" w:customStyle="1" w:styleId="Small">
    <w:name w:val="Small"/>
    <w:basedOn w:val="DefaultParagraphFont"/>
    <w:rsid w:val="003C3499"/>
    <w:rPr>
      <w:sz w:val="16"/>
    </w:rPr>
  </w:style>
  <w:style w:type="paragraph" w:customStyle="1" w:styleId="WideTable">
    <w:name w:val="Wide Table"/>
    <w:basedOn w:val="Normal"/>
    <w:rsid w:val="003C3499"/>
    <w:pPr>
      <w:ind w:left="-1418"/>
    </w:pPr>
    <w:rPr>
      <w:sz w:val="2"/>
      <w:szCs w:val="2"/>
    </w:rPr>
  </w:style>
  <w:style w:type="character" w:styleId="PageNumber">
    <w:name w:val="page number"/>
    <w:basedOn w:val="DefaultParagraphFont"/>
    <w:rsid w:val="003C3499"/>
  </w:style>
  <w:style w:type="paragraph" w:styleId="Quote">
    <w:name w:val="Quote"/>
    <w:basedOn w:val="Heading1"/>
    <w:link w:val="QuoteChar"/>
    <w:qFormat/>
    <w:rsid w:val="003C3499"/>
    <w:rPr>
      <w:b w:val="0"/>
      <w:sz w:val="72"/>
      <w:szCs w:val="72"/>
      <w:lang w:val="en-NZ"/>
    </w:rPr>
  </w:style>
  <w:style w:type="character" w:customStyle="1" w:styleId="QuoteChar">
    <w:name w:val="Quote Char"/>
    <w:basedOn w:val="DefaultParagraphFont"/>
    <w:link w:val="Quote"/>
    <w:rsid w:val="003C34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3499"/>
    <w:pPr>
      <w:pageBreakBefore/>
    </w:pPr>
  </w:style>
  <w:style w:type="paragraph" w:customStyle="1" w:styleId="Border">
    <w:name w:val="Border"/>
    <w:basedOn w:val="Normal"/>
    <w:qFormat/>
    <w:rsid w:val="003C34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3499"/>
    <w:rPr>
      <w:b/>
      <w:bCs/>
      <w:i/>
      <w:iCs/>
      <w:color w:val="auto"/>
    </w:rPr>
  </w:style>
  <w:style w:type="paragraph" w:styleId="IntenseQuote">
    <w:name w:val="Intense Quote"/>
    <w:basedOn w:val="Normal"/>
    <w:next w:val="Normal"/>
    <w:link w:val="IntenseQuoteChar"/>
    <w:uiPriority w:val="30"/>
    <w:qFormat/>
    <w:rsid w:val="003C34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34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3499"/>
    <w:rPr>
      <w:smallCaps/>
      <w:color w:val="auto"/>
      <w:u w:val="single"/>
    </w:rPr>
  </w:style>
  <w:style w:type="character" w:styleId="IntenseReference">
    <w:name w:val="Intense Reference"/>
    <w:basedOn w:val="DefaultParagraphFont"/>
    <w:uiPriority w:val="32"/>
    <w:qFormat/>
    <w:rsid w:val="003C3499"/>
    <w:rPr>
      <w:b/>
      <w:bCs/>
      <w:smallCaps/>
      <w:color w:val="auto"/>
      <w:spacing w:val="5"/>
      <w:u w:val="single"/>
    </w:rPr>
  </w:style>
  <w:style w:type="paragraph" w:customStyle="1" w:styleId="2ColumnHeading">
    <w:name w:val="2Column Heading"/>
    <w:basedOn w:val="BodyText"/>
    <w:qFormat/>
    <w:rsid w:val="003C3499"/>
    <w:pPr>
      <w:spacing w:after="60"/>
      <w:ind w:left="-2268"/>
    </w:pPr>
    <w:rPr>
      <w:b/>
    </w:rPr>
  </w:style>
  <w:style w:type="paragraph" w:customStyle="1" w:styleId="Heading1TOC">
    <w:name w:val="Heading1 TOC"/>
    <w:basedOn w:val="Normal"/>
    <w:qFormat/>
    <w:rsid w:val="003C3499"/>
    <w:pPr>
      <w:spacing w:before="240" w:after="120"/>
    </w:pPr>
    <w:rPr>
      <w:rFonts w:ascii="Times New Roman" w:hAnsi="Times New Roman"/>
      <w:b/>
      <w:sz w:val="32"/>
    </w:rPr>
  </w:style>
  <w:style w:type="paragraph" w:customStyle="1" w:styleId="Heading2TOC">
    <w:name w:val="Heading2 TOC"/>
    <w:basedOn w:val="Normal"/>
    <w:qFormat/>
    <w:rsid w:val="003C3499"/>
    <w:pPr>
      <w:spacing w:before="240" w:after="60"/>
    </w:pPr>
    <w:rPr>
      <w:rFonts w:ascii="Times New Roman" w:hAnsi="Times New Roman"/>
      <w:b/>
      <w:sz w:val="28"/>
    </w:rPr>
  </w:style>
  <w:style w:type="character" w:customStyle="1" w:styleId="Underline">
    <w:name w:val="Underline"/>
    <w:basedOn w:val="DefaultParagraphFont"/>
    <w:qFormat/>
    <w:rsid w:val="003C3499"/>
    <w:rPr>
      <w:u w:val="single"/>
    </w:rPr>
  </w:style>
  <w:style w:type="character" w:customStyle="1" w:styleId="BoldandItalics">
    <w:name w:val="Bold and Italics"/>
    <w:qFormat/>
    <w:rsid w:val="003C3499"/>
    <w:rPr>
      <w:b/>
      <w:i/>
      <w:u w:val="none"/>
    </w:rPr>
  </w:style>
  <w:style w:type="paragraph" w:styleId="BalloonText">
    <w:name w:val="Balloon Text"/>
    <w:basedOn w:val="Normal"/>
    <w:link w:val="BalloonTextChar"/>
    <w:rsid w:val="003C3499"/>
    <w:rPr>
      <w:rFonts w:ascii="Tahoma" w:hAnsi="Tahoma" w:cs="Tahoma"/>
      <w:sz w:val="16"/>
      <w:szCs w:val="16"/>
    </w:rPr>
  </w:style>
  <w:style w:type="character" w:customStyle="1" w:styleId="BalloonTextChar">
    <w:name w:val="Balloon Text Char"/>
    <w:basedOn w:val="DefaultParagraphFont"/>
    <w:link w:val="BalloonText"/>
    <w:rsid w:val="003C34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34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34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3499"/>
    <w:rPr>
      <w:b/>
      <w:color w:val="660033"/>
      <w:spacing w:val="0"/>
    </w:rPr>
  </w:style>
  <w:style w:type="paragraph" w:customStyle="1" w:styleId="Nameditemlist">
    <w:name w:val="Named item list"/>
    <w:basedOn w:val="BodyText"/>
    <w:qFormat/>
    <w:rsid w:val="003C3499"/>
    <w:pPr>
      <w:tabs>
        <w:tab w:val="left" w:pos="2835"/>
      </w:tabs>
      <w:ind w:left="2835" w:hanging="2835"/>
    </w:pPr>
  </w:style>
  <w:style w:type="paragraph" w:customStyle="1" w:styleId="BodyTextnopadding">
    <w:name w:val="Body Text no padding"/>
    <w:basedOn w:val="BodyText"/>
    <w:qFormat/>
    <w:rsid w:val="003C3499"/>
    <w:pPr>
      <w:spacing w:before="0" w:after="0"/>
    </w:pPr>
  </w:style>
  <w:style w:type="paragraph" w:customStyle="1" w:styleId="BodyTextBold">
    <w:name w:val="Body Text Bold"/>
    <w:basedOn w:val="BodyText"/>
    <w:qFormat/>
    <w:rsid w:val="003C3499"/>
    <w:rPr>
      <w:b/>
    </w:rPr>
  </w:style>
  <w:style w:type="character" w:styleId="Hyperlink">
    <w:name w:val="Hyperlink"/>
    <w:basedOn w:val="DefaultParagraphFont"/>
    <w:uiPriority w:val="99"/>
    <w:unhideWhenUsed/>
    <w:rsid w:val="00D861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958</Words>
  <Characters>6488</Characters>
  <Application>Microsoft Office Word</Application>
  <DocSecurity>0</DocSecurity>
  <Lines>240</Lines>
  <Paragraphs>135</Paragraphs>
  <ScaleCrop>false</ScaleCrop>
  <Company>Author-it Software Corporation Ltd.</Company>
  <LinksUpToDate>false</LinksUpToDate>
  <CharactersWithSpaces>7311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UEPOPS009 Conduct minor electrical maintenance</dc:title>
  <dc:subject>Approved</dc:subject>
  <dc:creator>Powering Skills Organisation</dc:creator>
  <cp:keywords>Release: 1</cp:keywords>
  <dc:description>Review Date: 12 April 2008</dc:description>
  <cp:lastModifiedBy>HSD_TPCMSd.prod</cp:lastModifiedBy>
  <cp:revision>3</cp:revision>
  <dcterms:created xsi:type="dcterms:W3CDTF">2025-03-02T01:39:00Z</dcterms:created>
  <dcterms:modified xsi:type="dcterms:W3CDTF">2025-03-02T01:39:00Z</dcterms:modified>
</cp:coreProperties>
</file>