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79FD" w:rsidP="008679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UEPOPS007 Conduct chemical batching operations</w:t>
      </w:r>
      <w:r>
        <w:fldChar w:fldCharType="end"/>
      </w:r>
    </w:p>
    <w:p w:rsidR="008679FD" w:rsidP="008679FD">
      <w:pPr>
        <w:pStyle w:val="Version"/>
        <w:sectPr w:rsidSect="00F129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905" w:rsidP="00F12905">
      <w:pPr>
        <w:pStyle w:val="SuperHeading"/>
      </w:pPr>
      <w:r w:rsidRPr="00F12905">
        <w:t>UEPOPS007 Conduct chemical batching operations</w:t>
      </w:r>
    </w:p>
    <w:p w:rsidR="00000000" w:rsidRPr="00F12905" w:rsidP="00F12905">
      <w:pPr>
        <w:pStyle w:val="Heading1"/>
      </w:pPr>
      <w:bookmarkStart w:id="1" w:name="O_1190098"/>
      <w:bookmarkEnd w:id="1"/>
      <w:r w:rsidRPr="00F129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 w:rsidP="00F12905">
            <w:pPr>
              <w:pStyle w:val="BodyText"/>
            </w:pPr>
            <w:r w:rsidRPr="00F12905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F12905" w:rsidP="00F12905">
      <w:pPr>
        <w:pStyle w:val="NoPaddingFontSize1"/>
      </w:pPr>
    </w:p>
    <w:p w:rsidR="00000000" w:rsidRPr="00F12905" w:rsidP="00F12905">
      <w:pPr>
        <w:pStyle w:val="AllowPageBreak"/>
      </w:pPr>
    </w:p>
    <w:p w:rsidR="00000000" w:rsidRPr="00F12905" w:rsidP="00F12905">
      <w:pPr>
        <w:pStyle w:val="Heading1"/>
      </w:pPr>
      <w:bookmarkStart w:id="2" w:name="O_1190099"/>
      <w:bookmarkEnd w:id="2"/>
      <w:r w:rsidRPr="00F1290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 w:rsidP="00F12905">
            <w:pPr>
              <w:pStyle w:val="BodyText"/>
            </w:pPr>
            <w:r w:rsidRPr="00F12905">
              <w:t>This unit involves the skills and knowle</w:t>
            </w:r>
            <w:r w:rsidRPr="00F12905">
              <w:t>dge required to conduct mixing of chemicals for the treatment of a primary substance.</w:t>
            </w:r>
          </w:p>
          <w:p w:rsidR="00000000" w:rsidRPr="00F12905" w:rsidP="00F12905">
            <w:pPr>
              <w:pStyle w:val="BodyText"/>
            </w:pPr>
            <w:r w:rsidRPr="00F12905">
              <w:t>A chemical that is needed in the workplace in a small amount (i.e. a speciality chemical) is usually made through using a batching process. Considerable care with all com</w:t>
            </w:r>
            <w:r w:rsidRPr="00F12905">
              <w:t xml:space="preserve">pounds and substances must be undertaken when conducting chemical batching operations due to toxicity. </w:t>
            </w:r>
          </w:p>
          <w:p w:rsidR="00000000" w:rsidRPr="00F12905" w:rsidP="00F12905">
            <w:pPr>
              <w:pStyle w:val="BodyText"/>
            </w:pPr>
            <w:r w:rsidRPr="00F12905">
              <w:t>Competency in this unit requires the ability to plan work, perform chemical batching and the completion of work. Individuals will, in general, work as a</w:t>
            </w:r>
            <w:r w:rsidRPr="00F12905">
              <w:t xml:space="preserve">n operator in a power generation facility. </w:t>
            </w:r>
          </w:p>
          <w:p w:rsidR="00000000" w:rsidRPr="00F12905" w:rsidP="00F12905">
            <w:pPr>
              <w:pStyle w:val="BodyText"/>
            </w:pPr>
            <w:r w:rsidRPr="00F12905">
              <w:t>No licensing, legislative or certification requirements apply to this unit at the time of publication.</w:t>
            </w:r>
          </w:p>
        </w:tc>
      </w:tr>
    </w:tbl>
    <w:p w:rsidR="00000000" w:rsidRPr="00F12905" w:rsidP="00F12905">
      <w:pPr>
        <w:pStyle w:val="NoPaddingFontSize1"/>
      </w:pPr>
    </w:p>
    <w:p w:rsidR="00000000" w:rsidRPr="00F12905" w:rsidP="00F12905">
      <w:pPr>
        <w:pStyle w:val="AllowPageBreak"/>
      </w:pPr>
    </w:p>
    <w:p w:rsidR="00000000" w:rsidRPr="00F12905" w:rsidP="00F12905">
      <w:pPr>
        <w:pStyle w:val="Heading1"/>
      </w:pPr>
      <w:bookmarkStart w:id="3" w:name="O_1190100"/>
      <w:bookmarkEnd w:id="3"/>
      <w:r w:rsidRPr="00F1290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 w:rsidP="00F12905">
            <w:pPr>
              <w:pStyle w:val="BodyText"/>
            </w:pPr>
            <w:r w:rsidRPr="00F12905">
              <w:t>There are no prerequisite units</w:t>
            </w:r>
          </w:p>
        </w:tc>
      </w:tr>
    </w:tbl>
    <w:p w:rsidR="00000000" w:rsidRPr="00F12905" w:rsidP="00F12905">
      <w:pPr>
        <w:pStyle w:val="NoPaddingFontSize1"/>
      </w:pPr>
    </w:p>
    <w:p w:rsidR="00000000" w:rsidRPr="00F12905" w:rsidP="00F12905">
      <w:pPr>
        <w:pStyle w:val="AllowPageBreak"/>
      </w:pPr>
    </w:p>
    <w:p w:rsidR="00000000" w:rsidRPr="00F12905" w:rsidP="00F12905">
      <w:pPr>
        <w:pStyle w:val="Heading1"/>
      </w:pPr>
      <w:bookmarkStart w:id="4" w:name="O_1190101"/>
      <w:bookmarkEnd w:id="4"/>
      <w:r w:rsidRPr="00F1290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 w:rsidP="00F12905">
            <w:pPr>
              <w:pStyle w:val="BodyText"/>
            </w:pPr>
            <w:r w:rsidRPr="00F12905">
              <w:t>Operations</w:t>
            </w:r>
          </w:p>
        </w:tc>
      </w:tr>
    </w:tbl>
    <w:p w:rsidR="00000000" w:rsidRPr="00F12905" w:rsidP="00F12905">
      <w:pPr>
        <w:pStyle w:val="NoPaddingFontSize1"/>
      </w:pPr>
    </w:p>
    <w:p w:rsidR="00000000" w:rsidRPr="00F12905" w:rsidP="00F12905">
      <w:pPr>
        <w:pStyle w:val="AllowPageBreak"/>
      </w:pPr>
    </w:p>
    <w:p w:rsidR="00000000" w:rsidRPr="00F12905" w:rsidP="00F12905">
      <w:pPr>
        <w:pStyle w:val="Heading1"/>
      </w:pPr>
      <w:bookmarkStart w:id="5" w:name="O_1190102"/>
      <w:bookmarkEnd w:id="5"/>
      <w:r w:rsidRPr="00F1290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 w:rsidP="00F12905">
            <w:pPr>
              <w:pStyle w:val="BodyText"/>
            </w:pPr>
            <w:r w:rsidRPr="00F12905">
              <w:t>Electricity generation</w:t>
            </w:r>
          </w:p>
        </w:tc>
      </w:tr>
    </w:tbl>
    <w:p w:rsidR="00000000" w:rsidRPr="00F12905" w:rsidP="00F12905">
      <w:pPr>
        <w:pStyle w:val="NoPaddingFontSize1"/>
      </w:pPr>
    </w:p>
    <w:p w:rsidR="00000000" w:rsidRPr="00F12905" w:rsidP="00F12905">
      <w:pPr>
        <w:pStyle w:val="AllowPageBreak"/>
      </w:pPr>
    </w:p>
    <w:p w:rsidR="00000000" w:rsidRPr="00F12905" w:rsidP="00F12905">
      <w:pPr>
        <w:pStyle w:val="Heading1"/>
      </w:pPr>
      <w:bookmarkStart w:id="6" w:name="O_1190103"/>
      <w:bookmarkEnd w:id="6"/>
      <w:r w:rsidRPr="00F1290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F129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 w:rsidP="00F12905">
            <w:pPr>
              <w:pStyle w:val="BodyText"/>
            </w:pPr>
            <w:r w:rsidRPr="00F12905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rPr>
                <w:rStyle w:val="SpecialBold"/>
              </w:rPr>
              <w:t>PERFORMANCE CRITERIA</w:t>
            </w:r>
          </w:p>
        </w:tc>
      </w:tr>
      <w:tr w:rsidTr="00F129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t>Performance criteria describe the performance needed to demonstrate achievement of the element.</w:t>
            </w:r>
          </w:p>
        </w:tc>
      </w:tr>
      <w:tr w:rsidTr="00F129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 w:rsidP="00F12905">
            <w:pPr>
              <w:pStyle w:val="BodyText"/>
            </w:pPr>
            <w:r w:rsidRPr="00F12905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 w:rsidP="00F12905">
            <w:pPr>
              <w:pStyle w:val="BodyText"/>
            </w:pPr>
            <w:r w:rsidRPr="00F12905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t>Work requirements are identified and confirmed with relevant personnel in accordance with workplace procedures</w:t>
            </w:r>
          </w:p>
        </w:tc>
      </w:tr>
      <w:tr w:rsidTr="00F129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t xml:space="preserve">Work health </w:t>
            </w:r>
            <w:r w:rsidRPr="00F12905">
              <w:t>and safety (WHS)/occupational health and safety (OHS) regulations, legislative requirements, codes of practice, manufacturers’ recommendations and specifications, environmental requirements and workplace procedures are identified, applied and monitored</w:t>
            </w:r>
          </w:p>
        </w:tc>
      </w:tr>
      <w:tr w:rsidTr="00F129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t>Potential hazards are identified, and risk control measures are selected in accordance with workplace procedures</w:t>
            </w:r>
          </w:p>
        </w:tc>
      </w:tr>
      <w:tr w:rsidTr="00F129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t>Resources, including safety data sheets (SDS) and personal protective equipment (PPE), are inspected and used in accordance with wor</w:t>
            </w:r>
            <w:r w:rsidRPr="00F12905">
              <w:t xml:space="preserve">kplace procedures </w:t>
            </w:r>
          </w:p>
        </w:tc>
      </w:tr>
      <w:tr w:rsidTr="00F129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 w:rsidP="00F12905">
            <w:pPr>
              <w:pStyle w:val="BodyText"/>
            </w:pPr>
            <w:r w:rsidRPr="00F1290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 w:rsidP="00F12905">
            <w:pPr>
              <w:pStyle w:val="BodyText"/>
            </w:pPr>
            <w:r w:rsidRPr="00F12905">
              <w:rPr>
                <w:rStyle w:val="SpecialBold"/>
              </w:rPr>
              <w:t>Perform chemical batching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t>Staff are notified on commencement and completion of chemical batching work in accordance with workplace procedures</w:t>
            </w:r>
          </w:p>
        </w:tc>
      </w:tr>
      <w:tr w:rsidTr="00F129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t>Chemical requirements for batching are calculated in accordance with job requirem</w:t>
            </w:r>
            <w:r w:rsidRPr="00F12905">
              <w:t xml:space="preserve">ent and workplace procedures </w:t>
            </w:r>
          </w:p>
        </w:tc>
      </w:tr>
      <w:tr w:rsidTr="00F129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t xml:space="preserve">Correct chemical is added to tank or chemical batching plant in accordance with workplace procedures </w:t>
            </w:r>
          </w:p>
        </w:tc>
      </w:tr>
      <w:tr w:rsidTr="00F129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t xml:space="preserve">Demineralised water is added to chemical batch to correct level in accordance with workplace procedures </w:t>
            </w:r>
          </w:p>
        </w:tc>
      </w:tr>
      <w:tr w:rsidTr="00F129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t xml:space="preserve">Mixing device is operated in accordance with workplace procedures </w:t>
            </w:r>
          </w:p>
        </w:tc>
      </w:tr>
      <w:tr w:rsidTr="00F129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t>Worksite is left clean and safe to ensure personnel safety and power generating plant integrity in accordance with workplace procedures</w:t>
            </w:r>
          </w:p>
        </w:tc>
      </w:tr>
      <w:tr w:rsidTr="00F129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 w:rsidP="00F12905">
            <w:pPr>
              <w:pStyle w:val="BodyText"/>
            </w:pPr>
            <w:r w:rsidRPr="00F1290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 w:rsidP="00F12905">
            <w:pPr>
              <w:pStyle w:val="BodyText"/>
            </w:pPr>
            <w:r w:rsidRPr="00F12905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t>Chemical batching problems are reported in accordance with workplace procedures</w:t>
            </w:r>
          </w:p>
        </w:tc>
      </w:tr>
      <w:tr w:rsidTr="00F129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 w:rsidP="00F12905">
            <w:pPr>
              <w:pStyle w:val="BodyText"/>
            </w:pPr>
            <w:r w:rsidRPr="00F12905">
              <w:t>Documentation is updated in accordance with workplace procedures</w:t>
            </w:r>
          </w:p>
        </w:tc>
      </w:tr>
    </w:tbl>
    <w:p w:rsidR="00000000" w:rsidRPr="00F12905" w:rsidP="00F12905">
      <w:pPr>
        <w:pStyle w:val="NoPaddingFontSize1"/>
      </w:pPr>
    </w:p>
    <w:p w:rsidR="00000000" w:rsidRPr="00F12905" w:rsidP="00F12905">
      <w:pPr>
        <w:pStyle w:val="AllowPageBreak"/>
      </w:pPr>
    </w:p>
    <w:p w:rsidR="00000000" w:rsidRPr="00F12905" w:rsidP="00F12905">
      <w:pPr>
        <w:pStyle w:val="Heading1"/>
      </w:pPr>
      <w:bookmarkStart w:id="7" w:name="O_1190104"/>
      <w:bookmarkEnd w:id="7"/>
      <w:r w:rsidRPr="00F1290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 w:rsidP="00F12905">
            <w:pPr>
              <w:pStyle w:val="BodyText"/>
            </w:pPr>
            <w:r w:rsidRPr="00F12905">
              <w:t>Foundation skills essential to performance are explicit in the performance criteria of this unit of competency.</w:t>
            </w:r>
          </w:p>
        </w:tc>
      </w:tr>
    </w:tbl>
    <w:p w:rsidR="00000000" w:rsidRPr="00F12905" w:rsidP="00F12905">
      <w:pPr>
        <w:pStyle w:val="NoPaddingFontSize1"/>
      </w:pPr>
    </w:p>
    <w:p w:rsidR="00000000" w:rsidRPr="00F12905" w:rsidP="00F12905">
      <w:pPr>
        <w:pStyle w:val="AllowPageBreak"/>
      </w:pPr>
    </w:p>
    <w:p w:rsidR="00000000" w:rsidRPr="00F12905" w:rsidP="00F12905">
      <w:pPr>
        <w:pStyle w:val="Heading1"/>
      </w:pPr>
      <w:bookmarkStart w:id="8" w:name="O_1190105"/>
      <w:bookmarkEnd w:id="8"/>
      <w:r w:rsidRPr="00F1290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 w:rsidP="00F12905">
            <w:pPr>
              <w:pStyle w:val="BodyText"/>
            </w:pPr>
            <w:r w:rsidRPr="00F12905">
              <w:t>Range is restricted to essential operating conditions and any other variables essential to the work env</w:t>
            </w:r>
            <w:r w:rsidRPr="00F12905">
              <w:t>ironment.</w:t>
            </w:r>
          </w:p>
          <w:p w:rsidR="00000000" w:rsidRPr="00F12905" w:rsidP="00F12905">
            <w:pPr>
              <w:pStyle w:val="BodyText"/>
            </w:pPr>
            <w:r w:rsidRPr="00F12905">
              <w:t>Non-essential conditions may be found in the UEP Electricity Supply Industry –Generation Sector Training Package Companion Volume Implementation Guide.</w:t>
            </w:r>
          </w:p>
        </w:tc>
      </w:tr>
    </w:tbl>
    <w:p w:rsidR="00000000" w:rsidRPr="00F12905" w:rsidP="00F12905">
      <w:pPr>
        <w:pStyle w:val="NoPaddingFontSize1"/>
      </w:pPr>
    </w:p>
    <w:p w:rsidR="00000000" w:rsidRPr="00F12905" w:rsidP="00F12905">
      <w:pPr>
        <w:pStyle w:val="AllowPageBreak"/>
      </w:pPr>
    </w:p>
    <w:p w:rsidR="00000000" w:rsidRPr="00F12905" w:rsidP="00F12905">
      <w:pPr>
        <w:pStyle w:val="Heading1"/>
      </w:pPr>
      <w:bookmarkStart w:id="9" w:name="O_1190106"/>
      <w:bookmarkEnd w:id="9"/>
      <w:r w:rsidRPr="00F1290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 w:rsidP="00F12905">
            <w:pPr>
              <w:pStyle w:val="BodyText"/>
            </w:pPr>
            <w:r w:rsidRPr="00F12905">
              <w:t>This unit replaces and is equivalent to UEPOPS245 Conduct chemical batching operations.</w:t>
            </w:r>
          </w:p>
        </w:tc>
      </w:tr>
    </w:tbl>
    <w:p w:rsidR="00000000" w:rsidRPr="00F12905" w:rsidP="00F12905">
      <w:pPr>
        <w:pStyle w:val="NoPaddingFontSize1"/>
      </w:pPr>
    </w:p>
    <w:p w:rsidR="00000000" w:rsidRPr="00F12905" w:rsidP="00F12905">
      <w:pPr>
        <w:pStyle w:val="AllowPageBreak"/>
      </w:pPr>
    </w:p>
    <w:p w:rsidR="00000000" w:rsidRPr="00F12905" w:rsidP="00F12905">
      <w:pPr>
        <w:pStyle w:val="Heading1"/>
      </w:pPr>
      <w:bookmarkStart w:id="10" w:name="O_1190113"/>
      <w:bookmarkEnd w:id="10"/>
      <w:r w:rsidRPr="00F12905">
        <w:t>Links</w:t>
      </w:r>
    </w:p>
    <w:p w:rsidR="00000000" w:rsidRPr="00F12905" w:rsidP="008679FD">
      <w:pPr>
        <w:pStyle w:val="BodyText"/>
      </w:pPr>
      <w:r w:rsidRPr="00F129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E314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12905" w:rsidP="008679FD">
      <w:pPr>
        <w:pStyle w:val="BodyText"/>
        <w:sectPr w:rsidSect="00F129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2905" w:rsidP="00F12905">
      <w:pPr>
        <w:pStyle w:val="SuperHeading"/>
      </w:pPr>
      <w:r w:rsidRPr="00F12905">
        <w:t>Assessment Requirements for UEPOPS007 Conduct chemical batching operations</w:t>
      </w:r>
    </w:p>
    <w:p w:rsidR="00000000" w:rsidRPr="00F12905" w:rsidP="00F12905">
      <w:pPr>
        <w:pStyle w:val="Heading1"/>
      </w:pPr>
      <w:bookmarkStart w:id="11" w:name="O_1190108"/>
      <w:bookmarkEnd w:id="11"/>
      <w:r w:rsidRPr="00F129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 w:rsidP="00F12905">
            <w:pPr>
              <w:pStyle w:val="BodyText"/>
            </w:pPr>
            <w:r w:rsidRPr="00F12905">
              <w:t>Release 1. This is the first release of this unit of competency in the UEP Electricity Sup</w:t>
            </w:r>
            <w:r w:rsidRPr="00F12905">
              <w:t>ply Industry – Generation Sector Training Package Release 2.0.</w:t>
            </w:r>
          </w:p>
        </w:tc>
      </w:tr>
    </w:tbl>
    <w:p w:rsidR="00000000" w:rsidRPr="00F12905" w:rsidP="00F12905">
      <w:pPr>
        <w:pStyle w:val="NoPaddingFontSize1"/>
      </w:pPr>
    </w:p>
    <w:p w:rsidR="00000000" w:rsidRPr="00F12905" w:rsidP="00F12905">
      <w:pPr>
        <w:pStyle w:val="AllowPageBreak"/>
      </w:pPr>
    </w:p>
    <w:p w:rsidR="00000000" w:rsidRPr="00F12905" w:rsidP="00F12905">
      <w:pPr>
        <w:pStyle w:val="Heading1"/>
      </w:pPr>
      <w:bookmarkStart w:id="12" w:name="O_1190109"/>
      <w:bookmarkEnd w:id="12"/>
      <w:r w:rsidRPr="00F1290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t xml:space="preserve">Evidence required to demonstrate competence in this unit must be relevant to and satisfy all the requirements of the elements and performance criteria </w:t>
            </w:r>
            <w:r w:rsidRPr="00F12905">
              <w:t xml:space="preserve">on at least two separate occasions and include: </w:t>
            </w:r>
          </w:p>
        </w:tc>
      </w:tr>
      <w:tr w:rsidTr="00F12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 w:rsidP="00F12905">
            <w:pPr>
              <w:pStyle w:val="ListBullet"/>
            </w:pPr>
            <w:r w:rsidRPr="00F12905">
              <w:t>applying work health and safety (WHS)/occupational health and safety (OHS) requirements, including:</w:t>
            </w:r>
          </w:p>
          <w:p w:rsidR="00000000" w:rsidRPr="00F12905" w:rsidP="00F12905">
            <w:pPr>
              <w:pStyle w:val="ListBullet2"/>
            </w:pPr>
            <w:r w:rsidRPr="00F12905">
              <w:t>emergency procedures</w:t>
            </w:r>
          </w:p>
          <w:p w:rsidR="00000000" w:rsidRPr="00F12905" w:rsidP="00F12905">
            <w:pPr>
              <w:pStyle w:val="ListBullet2"/>
            </w:pPr>
            <w:r w:rsidRPr="00F12905">
              <w:t>personal protective equipment (PPE)</w:t>
            </w:r>
          </w:p>
          <w:p w:rsidR="00000000" w:rsidRPr="00F12905" w:rsidP="00F12905">
            <w:pPr>
              <w:pStyle w:val="ListBullet2"/>
            </w:pPr>
            <w:r w:rsidRPr="00F12905">
              <w:t>risk control measures</w:t>
            </w:r>
          </w:p>
          <w:p w:rsidR="00000000" w:rsidRPr="00F12905" w:rsidP="00F12905">
            <w:pPr>
              <w:pStyle w:val="ListBullet2"/>
            </w:pPr>
            <w:r w:rsidRPr="00F12905">
              <w:t>safe working practices</w:t>
            </w:r>
          </w:p>
          <w:p w:rsidR="00000000" w:rsidRPr="00F12905" w:rsidP="00F12905">
            <w:pPr>
              <w:pStyle w:val="ListBullet"/>
            </w:pPr>
            <w:r w:rsidRPr="00F12905">
              <w:t>communicating with personnel</w:t>
            </w:r>
          </w:p>
          <w:p w:rsidR="00000000" w:rsidRPr="00F12905" w:rsidP="00F12905">
            <w:pPr>
              <w:pStyle w:val="ListBullet"/>
            </w:pPr>
            <w:r w:rsidRPr="00F12905">
              <w:t xml:space="preserve">completing documentation using recording procedures </w:t>
            </w:r>
          </w:p>
          <w:p w:rsidR="00000000" w:rsidRPr="00F12905" w:rsidP="00F12905">
            <w:pPr>
              <w:pStyle w:val="ListBullet"/>
            </w:pPr>
            <w:r w:rsidRPr="00F12905">
              <w:t>complying with regulations, legislative requirements, codes of practice, manufacturers’ recommendations and specifications, and environmental requirements</w:t>
            </w:r>
          </w:p>
          <w:p w:rsidR="00000000" w:rsidRPr="00F12905" w:rsidP="00F12905">
            <w:pPr>
              <w:pStyle w:val="ListBullet"/>
            </w:pPr>
            <w:r w:rsidRPr="00F12905">
              <w:t>identifying power generating plant status using diagnostic and testing techniques</w:t>
            </w:r>
          </w:p>
          <w:p w:rsidR="00000000" w:rsidRPr="00F12905" w:rsidP="00F12905">
            <w:pPr>
              <w:pStyle w:val="ListBullet"/>
            </w:pPr>
            <w:r w:rsidRPr="00F12905">
              <w:t>organising resources</w:t>
            </w:r>
          </w:p>
          <w:p w:rsidR="00000000" w:rsidRPr="00F12905" w:rsidP="00F12905">
            <w:pPr>
              <w:pStyle w:val="ListBullet"/>
            </w:pPr>
            <w:r w:rsidRPr="00F12905">
              <w:t>performing chemical batching</w:t>
            </w:r>
          </w:p>
          <w:p w:rsidR="00000000" w:rsidRPr="00F12905" w:rsidP="00F12905">
            <w:pPr>
              <w:pStyle w:val="ListBullet"/>
            </w:pPr>
            <w:r w:rsidRPr="00F12905">
              <w:t>planning and preparing work</w:t>
            </w:r>
          </w:p>
          <w:p w:rsidR="00000000" w:rsidRPr="00F12905" w:rsidP="00F12905">
            <w:pPr>
              <w:pStyle w:val="ListBullet"/>
            </w:pPr>
            <w:r w:rsidRPr="00F12905">
              <w:t>preparing chemical batching plant and equipment for operation</w:t>
            </w:r>
          </w:p>
          <w:p w:rsidR="00000000" w:rsidRPr="00F12905" w:rsidP="00F12905">
            <w:pPr>
              <w:pStyle w:val="ListBullet"/>
            </w:pPr>
            <w:r w:rsidRPr="00F12905">
              <w:t>safely handling hazardous material</w:t>
            </w:r>
            <w:r w:rsidRPr="00F12905">
              <w:t>s</w:t>
            </w:r>
          </w:p>
          <w:p w:rsidR="00000000" w:rsidRPr="00F12905" w:rsidP="00F12905">
            <w:pPr>
              <w:pStyle w:val="ListBullet"/>
            </w:pPr>
            <w:r w:rsidRPr="00F12905">
              <w:t>using risk mitigation processes such safety data sheets (SDS).</w:t>
            </w:r>
          </w:p>
        </w:tc>
      </w:tr>
    </w:tbl>
    <w:p w:rsidR="00000000" w:rsidRPr="00F12905" w:rsidP="00F12905">
      <w:pPr>
        <w:pStyle w:val="NoPaddingFontSize1"/>
      </w:pPr>
    </w:p>
    <w:p w:rsidR="00000000" w:rsidRPr="00F12905" w:rsidP="00F12905">
      <w:pPr>
        <w:pStyle w:val="AllowPageBreak"/>
      </w:pPr>
    </w:p>
    <w:p w:rsidR="00000000" w:rsidRPr="00F12905" w:rsidP="00F12905">
      <w:pPr>
        <w:pStyle w:val="Heading1"/>
      </w:pPr>
      <w:bookmarkStart w:id="13" w:name="O_1190110"/>
      <w:bookmarkEnd w:id="13"/>
      <w:r w:rsidRPr="00F1290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905">
            <w:pPr>
              <w:pStyle w:val="BodyText"/>
              <w:rPr>
                <w:lang w:val="en-NZ"/>
              </w:rPr>
            </w:pPr>
            <w:r w:rsidRPr="00F12905">
              <w:t xml:space="preserve">Evidence required to demonstrate competence in this unit must be relevant to and satisfy all the requirements of the elements and performance criteria </w:t>
            </w:r>
            <w:r w:rsidRPr="00F12905">
              <w:t xml:space="preserve">and include knowledge of: </w:t>
            </w:r>
          </w:p>
        </w:tc>
      </w:tr>
      <w:tr w:rsidTr="00F12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 w:rsidP="00F12905">
            <w:pPr>
              <w:pStyle w:val="ListBullet"/>
            </w:pPr>
            <w:r w:rsidRPr="00F12905">
              <w:t>arrangements of power production plant</w:t>
            </w:r>
          </w:p>
          <w:p w:rsidR="00000000" w:rsidRPr="00F12905" w:rsidP="00F12905">
            <w:pPr>
              <w:pStyle w:val="ListBullet"/>
            </w:pPr>
            <w:r w:rsidRPr="00F12905">
              <w:t>chemical batching operations</w:t>
            </w:r>
          </w:p>
          <w:p w:rsidR="00000000" w:rsidRPr="00F12905" w:rsidP="00F12905">
            <w:pPr>
              <w:pStyle w:val="ListBullet"/>
            </w:pPr>
            <w:r w:rsidRPr="00F12905">
              <w:t>chemicals, uses and hazards</w:t>
            </w:r>
          </w:p>
          <w:p w:rsidR="00000000" w:rsidRPr="00F12905" w:rsidP="00F12905">
            <w:pPr>
              <w:pStyle w:val="ListBullet"/>
            </w:pPr>
            <w:r w:rsidRPr="00F12905">
              <w:t>power generating plant and equipment, location and operating parameters</w:t>
            </w:r>
          </w:p>
          <w:p w:rsidR="00000000" w:rsidRPr="00F12905" w:rsidP="00F12905">
            <w:pPr>
              <w:pStyle w:val="ListBullet"/>
            </w:pPr>
            <w:r w:rsidRPr="00F12905">
              <w:t>power generating plant status</w:t>
            </w:r>
          </w:p>
          <w:p w:rsidR="00000000" w:rsidRPr="00F12905" w:rsidP="00F12905">
            <w:pPr>
              <w:pStyle w:val="ListBullet"/>
            </w:pPr>
            <w:r w:rsidRPr="00F12905">
              <w:t>regulations, legislative requirements, codes of practice, manufacturers’ recommendations and specifications, and environmental requirements</w:t>
            </w:r>
          </w:p>
          <w:p w:rsidR="00000000" w:rsidRPr="00F12905" w:rsidP="00F12905">
            <w:pPr>
              <w:pStyle w:val="ListBullet"/>
            </w:pPr>
            <w:r w:rsidRPr="00F12905">
              <w:t>risk mitigation processes, including SDS</w:t>
            </w:r>
          </w:p>
          <w:p w:rsidR="00000000" w:rsidRPr="00F12905" w:rsidP="00F12905">
            <w:pPr>
              <w:pStyle w:val="ListBullet"/>
            </w:pPr>
            <w:r w:rsidRPr="00F12905">
              <w:t>safe handling of hazardous materials</w:t>
            </w:r>
          </w:p>
          <w:p w:rsidR="00000000" w:rsidRPr="00F12905" w:rsidP="00F12905">
            <w:pPr>
              <w:pStyle w:val="ListBullet"/>
            </w:pPr>
            <w:r w:rsidRPr="00F12905">
              <w:t>types of chemicals, properties and pre</w:t>
            </w:r>
            <w:r w:rsidRPr="00F12905">
              <w:t>cautions to be taken</w:t>
            </w:r>
          </w:p>
          <w:p w:rsidR="00000000" w:rsidRPr="00F12905" w:rsidP="00F12905">
            <w:pPr>
              <w:pStyle w:val="ListBullet"/>
            </w:pPr>
            <w:r w:rsidRPr="00F12905">
              <w:t>WHS/OHS requirements, including:</w:t>
            </w:r>
          </w:p>
          <w:p w:rsidR="00000000" w:rsidRPr="00F12905" w:rsidP="00F12905">
            <w:pPr>
              <w:pStyle w:val="ListBullet2"/>
            </w:pPr>
            <w:r w:rsidRPr="00F12905">
              <w:t>emergency procedures</w:t>
            </w:r>
          </w:p>
          <w:p w:rsidR="00000000" w:rsidRPr="00F12905" w:rsidP="00F12905">
            <w:pPr>
              <w:pStyle w:val="ListBullet2"/>
            </w:pPr>
            <w:r w:rsidRPr="00F12905">
              <w:t>risk control measures</w:t>
            </w:r>
          </w:p>
          <w:p w:rsidR="00000000" w:rsidRPr="00F12905" w:rsidP="00F12905">
            <w:pPr>
              <w:pStyle w:val="ListBullet2"/>
            </w:pPr>
            <w:r w:rsidRPr="00F12905">
              <w:t>safe working practices, including PPE</w:t>
            </w:r>
          </w:p>
          <w:p w:rsidR="00000000" w:rsidRPr="00F12905" w:rsidP="00F12905">
            <w:pPr>
              <w:pStyle w:val="ListBullet"/>
            </w:pPr>
            <w:r w:rsidRPr="00F12905">
              <w:t>workplace documentation</w:t>
            </w:r>
          </w:p>
          <w:p w:rsidR="00000000" w:rsidRPr="00F12905" w:rsidP="00F12905">
            <w:pPr>
              <w:pStyle w:val="ListBullet"/>
            </w:pPr>
            <w:r w:rsidRPr="00F12905">
              <w:t>workplace policies and procedures.</w:t>
            </w:r>
          </w:p>
        </w:tc>
      </w:tr>
    </w:tbl>
    <w:p w:rsidR="00000000" w:rsidRPr="00F12905" w:rsidP="00F12905">
      <w:pPr>
        <w:pStyle w:val="NoPaddingFontSize1"/>
      </w:pPr>
    </w:p>
    <w:p w:rsidR="00000000" w:rsidRPr="00F12905" w:rsidP="00F12905">
      <w:pPr>
        <w:pStyle w:val="AllowPageBreak"/>
      </w:pPr>
    </w:p>
    <w:p w:rsidR="00000000" w:rsidRPr="00F12905" w:rsidP="00F12905">
      <w:pPr>
        <w:pStyle w:val="Heading1"/>
      </w:pPr>
      <w:bookmarkStart w:id="14" w:name="O_1190111"/>
      <w:bookmarkEnd w:id="14"/>
      <w:r w:rsidRPr="00F1290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9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905" w:rsidP="00F12905">
            <w:pPr>
              <w:pStyle w:val="BodyText"/>
            </w:pPr>
            <w:r w:rsidRPr="00F12905">
              <w:t xml:space="preserve">Assessors must hold credentials specified within the Standards for Registered Training Organisations current at the time of assessment. </w:t>
            </w:r>
          </w:p>
          <w:p w:rsidR="00000000" w:rsidRPr="00F12905" w:rsidP="00F12905">
            <w:pPr>
              <w:pStyle w:val="BodyText"/>
            </w:pPr>
            <w:r w:rsidRPr="00F12905">
              <w:t>Assessment must satisfy the Principles of Assessment and Rules of Evidence and all regulatory requirements included wit</w:t>
            </w:r>
            <w:r w:rsidRPr="00F12905">
              <w:t>hin the Standards for Registered Training Organisations current at the time of assessment.</w:t>
            </w:r>
          </w:p>
          <w:p w:rsidR="00000000" w:rsidRPr="00F12905" w:rsidP="00F12905">
            <w:pPr>
              <w:pStyle w:val="BodyText"/>
            </w:pPr>
            <w:r w:rsidRPr="00F12905">
              <w:t>Assessment must occur in workplace operational situations where it is appropriate to do so; where this is not appropriate, assessment must occur in simulated workpla</w:t>
            </w:r>
            <w:r w:rsidRPr="00F12905">
              <w:t>ce operational situations that replicate workplace conditions.</w:t>
            </w:r>
          </w:p>
          <w:p w:rsidR="00000000" w:rsidRPr="00F12905" w:rsidP="00F12905">
            <w:pPr>
              <w:pStyle w:val="BodyText"/>
            </w:pPr>
            <w:r w:rsidRPr="00F1290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12905" w:rsidP="00F12905">
            <w:pPr>
              <w:pStyle w:val="BodyText"/>
            </w:pPr>
            <w:r w:rsidRPr="00F12905">
              <w:t xml:space="preserve">Resources for assessment </w:t>
            </w:r>
            <w:r w:rsidRPr="00F12905">
              <w:t>must include access to:</w:t>
            </w:r>
          </w:p>
          <w:p w:rsidR="00000000" w:rsidRPr="00F12905" w:rsidP="00F12905">
            <w:pPr>
              <w:pStyle w:val="ListBullet"/>
            </w:pPr>
            <w:r w:rsidRPr="00F12905">
              <w:t>a range of relevant exercises, case studies and/or other simulations</w:t>
            </w:r>
          </w:p>
          <w:p w:rsidR="00000000" w:rsidRPr="00F12905" w:rsidP="00F12905">
            <w:pPr>
              <w:pStyle w:val="ListBullet"/>
            </w:pPr>
            <w:r w:rsidRPr="00F12905">
              <w:t xml:space="preserve">relevant and appropriate materials, tools, equipment and PPE currently used in industry </w:t>
            </w:r>
          </w:p>
          <w:p w:rsidR="00000000" w:rsidRPr="00F12905" w:rsidP="00F12905">
            <w:pPr>
              <w:pStyle w:val="ListBullet"/>
            </w:pPr>
            <w:r w:rsidRPr="00F12905">
              <w:t>applicable documentation, including workplace procedures, equipment speci</w:t>
            </w:r>
            <w:r w:rsidRPr="00F12905">
              <w:t>fications, regulations, codes of practice and operation manuals.</w:t>
            </w:r>
          </w:p>
        </w:tc>
      </w:tr>
    </w:tbl>
    <w:p w:rsidR="00000000" w:rsidRPr="00F12905" w:rsidP="00F12905">
      <w:pPr>
        <w:pStyle w:val="NoPaddingFontSize1"/>
      </w:pPr>
    </w:p>
    <w:p w:rsidR="00000000" w:rsidRPr="00F12905" w:rsidP="00F12905">
      <w:pPr>
        <w:pStyle w:val="AllowPageBreak"/>
      </w:pPr>
    </w:p>
    <w:p w:rsidR="00000000" w:rsidRPr="00F12905" w:rsidP="00F12905">
      <w:pPr>
        <w:pStyle w:val="Heading1"/>
      </w:pPr>
      <w:bookmarkStart w:id="15" w:name="O_1190114"/>
      <w:bookmarkEnd w:id="15"/>
      <w:r w:rsidRPr="00F12905">
        <w:t>Links</w:t>
      </w:r>
    </w:p>
    <w:p w:rsidR="00000000" w:rsidRPr="00F12905" w:rsidP="008679FD">
      <w:pPr>
        <w:pStyle w:val="BodyText"/>
      </w:pPr>
      <w:r w:rsidRPr="00F129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E314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12905" w:rsidP="00F12905"/>
    <w:sectPr w:rsidSect="00F129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05" w:rsidRPr="008679FD" w:rsidP="008679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9FD" w:rsidP="00F129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79FD" w:rsidP="00F129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679FD" w:rsidP="00F129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05" w:rsidP="00F129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79FD">
      <w:t>Approved</w:t>
    </w:r>
    <w:r w:rsidR="008679F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79F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79FD">
      <w:rPr>
        <w:noProof/>
      </w:rPr>
      <w:t>4</w:t>
    </w:r>
    <w:r>
      <w:rPr>
        <w:noProof/>
      </w:rPr>
      <w:fldChar w:fldCharType="end"/>
    </w:r>
  </w:p>
  <w:p w:rsidR="00F12905" w:rsidP="00F129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79F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79FD">
      <w:t>Powering Skills Organisation</w:t>
    </w:r>
    <w:r w:rsidR="008679FD">
      <w:fldChar w:fldCharType="end"/>
    </w:r>
  </w:p>
  <w:p w:rsidR="00F12905" w:rsidP="00F129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9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905" w:rsidRPr="008679FD" w:rsidP="008679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9FD" w:rsidRPr="002D2AF8" w:rsidP="00F129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UEPOPS007 Conduct chemical batching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79FD" w:rsidP="00F129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905" w:rsidRPr="002D2AF8" w:rsidP="00F129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79FD">
      <w:t>UEPOPS007 Conduct chemical batching operations</w:t>
    </w:r>
    <w:r w:rsidR="008679F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79FD">
      <w:rPr>
        <w:noProof/>
      </w:rPr>
      <w:t>2 March 2025</w:t>
    </w:r>
    <w:r>
      <w:fldChar w:fldCharType="end"/>
    </w:r>
  </w:p>
  <w:p w:rsidR="00F12905" w:rsidP="00F129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B00A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C686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1446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9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9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9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9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9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9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9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9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9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9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9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905"/>
  </w:style>
  <w:style w:type="character" w:customStyle="1" w:styleId="Heading1Char">
    <w:name w:val="Heading 1 Char"/>
    <w:basedOn w:val="DefaultParagraphFont"/>
    <w:link w:val="Heading1"/>
    <w:rsid w:val="00F129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9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9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29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2905"/>
    <w:rPr>
      <w:b/>
      <w:spacing w:val="0"/>
    </w:rPr>
  </w:style>
  <w:style w:type="paragraph" w:styleId="ListBullet2">
    <w:name w:val="List Bullet 2"/>
    <w:basedOn w:val="List2"/>
    <w:rsid w:val="00F129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29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9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129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9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9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9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9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9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9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9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9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9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9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9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9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9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9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9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9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29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29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9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9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29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9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9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9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9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9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9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9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9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2905"/>
    <w:rPr>
      <w:i/>
    </w:rPr>
  </w:style>
  <w:style w:type="paragraph" w:styleId="Caption">
    <w:name w:val="caption"/>
    <w:basedOn w:val="BodyText"/>
    <w:next w:val="Normal"/>
    <w:qFormat/>
    <w:rsid w:val="00F129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9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9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905"/>
  </w:style>
  <w:style w:type="paragraph" w:styleId="TableofFigures">
    <w:name w:val="table of figures"/>
    <w:basedOn w:val="Normal"/>
    <w:next w:val="Normal"/>
    <w:semiHidden/>
    <w:rsid w:val="00F129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9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2905"/>
    <w:rPr>
      <w:rFonts w:ascii="Wingdings" w:hAnsi="Wingdings"/>
    </w:rPr>
  </w:style>
  <w:style w:type="paragraph" w:customStyle="1" w:styleId="TableHeading">
    <w:name w:val="Table Heading"/>
    <w:basedOn w:val="HeadingBase"/>
    <w:rsid w:val="00F129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905"/>
    <w:rPr>
      <w:color w:val="0033CC"/>
      <w:u w:val="none"/>
    </w:rPr>
  </w:style>
  <w:style w:type="paragraph" w:customStyle="1" w:styleId="BodyTextRight">
    <w:name w:val="Body Text Right"/>
    <w:basedOn w:val="BodyText"/>
    <w:rsid w:val="00F129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9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9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9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9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9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905"/>
    <w:rPr>
      <w:sz w:val="32"/>
    </w:rPr>
  </w:style>
  <w:style w:type="paragraph" w:customStyle="1" w:styleId="HeadingProcedure">
    <w:name w:val="Heading Procedure"/>
    <w:basedOn w:val="HeadingBase"/>
    <w:next w:val="Normal"/>
    <w:rsid w:val="00F129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905"/>
    <w:pPr>
      <w:spacing w:before="60" w:after="60"/>
    </w:pPr>
  </w:style>
  <w:style w:type="paragraph" w:styleId="ListContinue">
    <w:name w:val="List Continue"/>
    <w:basedOn w:val="List"/>
    <w:rsid w:val="00F12905"/>
    <w:pPr>
      <w:ind w:firstLine="0"/>
    </w:pPr>
  </w:style>
  <w:style w:type="paragraph" w:customStyle="1" w:styleId="ListNote">
    <w:name w:val="List Note"/>
    <w:basedOn w:val="List"/>
    <w:rsid w:val="00F129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9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9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905"/>
    <w:rPr>
      <w:rFonts w:ascii="Courier New" w:hAnsi="Courier New"/>
    </w:rPr>
  </w:style>
  <w:style w:type="paragraph" w:customStyle="1" w:styleId="NoteBullet">
    <w:name w:val="Note Bullet"/>
    <w:basedOn w:val="Note"/>
    <w:rsid w:val="00F129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9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9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9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9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29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9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905"/>
    <w:rPr>
      <w:b/>
      <w:smallCaps/>
    </w:rPr>
  </w:style>
  <w:style w:type="paragraph" w:customStyle="1" w:styleId="TableListNumber">
    <w:name w:val="Table List Number"/>
    <w:basedOn w:val="ListNumber"/>
    <w:rsid w:val="00F129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9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905"/>
    <w:pPr>
      <w:numPr>
        <w:numId w:val="9"/>
      </w:numPr>
    </w:pPr>
  </w:style>
  <w:style w:type="paragraph" w:customStyle="1" w:styleId="ListAlpha2">
    <w:name w:val="List Alpha 2"/>
    <w:basedOn w:val="List2"/>
    <w:rsid w:val="00F12905"/>
    <w:pPr>
      <w:numPr>
        <w:numId w:val="8"/>
      </w:numPr>
    </w:pPr>
  </w:style>
  <w:style w:type="paragraph" w:styleId="List2">
    <w:name w:val="List 2"/>
    <w:basedOn w:val="BodyText"/>
    <w:rsid w:val="00F129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9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9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9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9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9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2905"/>
    <w:pPr>
      <w:numPr>
        <w:numId w:val="4"/>
      </w:numPr>
    </w:pPr>
  </w:style>
  <w:style w:type="paragraph" w:styleId="ListContinue2">
    <w:name w:val="List Continue 2"/>
    <w:basedOn w:val="List2"/>
    <w:rsid w:val="00F12905"/>
    <w:pPr>
      <w:ind w:firstLine="0"/>
    </w:pPr>
  </w:style>
  <w:style w:type="paragraph" w:styleId="ListContinue3">
    <w:name w:val="List Continue 3"/>
    <w:basedOn w:val="List3"/>
    <w:rsid w:val="00F12905"/>
    <w:pPr>
      <w:ind w:left="1021" w:firstLine="0"/>
    </w:pPr>
  </w:style>
  <w:style w:type="paragraph" w:styleId="ListContinue4">
    <w:name w:val="List Continue 4"/>
    <w:basedOn w:val="List4"/>
    <w:rsid w:val="00F12905"/>
    <w:pPr>
      <w:ind w:firstLine="0"/>
    </w:pPr>
  </w:style>
  <w:style w:type="paragraph" w:styleId="ListContinue5">
    <w:name w:val="List Continue 5"/>
    <w:basedOn w:val="List5"/>
    <w:rsid w:val="00F12905"/>
    <w:pPr>
      <w:ind w:firstLine="0"/>
    </w:pPr>
  </w:style>
  <w:style w:type="paragraph" w:styleId="ListNumber3">
    <w:name w:val="List Number 3"/>
    <w:basedOn w:val="List3"/>
    <w:rsid w:val="00F12905"/>
    <w:pPr>
      <w:numPr>
        <w:numId w:val="5"/>
      </w:numPr>
    </w:pPr>
  </w:style>
  <w:style w:type="paragraph" w:styleId="ListNumber4">
    <w:name w:val="List Number 4"/>
    <w:basedOn w:val="List4"/>
    <w:rsid w:val="00F12905"/>
    <w:pPr>
      <w:numPr>
        <w:numId w:val="6"/>
      </w:numPr>
    </w:pPr>
  </w:style>
  <w:style w:type="paragraph" w:styleId="ListNumber5">
    <w:name w:val="List Number 5"/>
    <w:basedOn w:val="List5"/>
    <w:rsid w:val="00F12905"/>
    <w:pPr>
      <w:numPr>
        <w:numId w:val="7"/>
      </w:numPr>
    </w:pPr>
  </w:style>
  <w:style w:type="paragraph" w:styleId="BlockText">
    <w:name w:val="Block Text"/>
    <w:basedOn w:val="Normal"/>
    <w:rsid w:val="00F129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9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905"/>
    <w:rPr>
      <w:sz w:val="16"/>
      <w:vertAlign w:val="superscript"/>
    </w:rPr>
  </w:style>
  <w:style w:type="character" w:customStyle="1" w:styleId="Symbols">
    <w:name w:val="Symbols"/>
    <w:basedOn w:val="DefaultParagraphFont"/>
    <w:rsid w:val="00F12905"/>
    <w:rPr>
      <w:rFonts w:ascii="Symbol" w:hAnsi="Symbol"/>
    </w:rPr>
  </w:style>
  <w:style w:type="character" w:customStyle="1" w:styleId="MenuOptions">
    <w:name w:val="Menu Options"/>
    <w:basedOn w:val="DefaultParagraphFont"/>
    <w:rsid w:val="00F129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905"/>
    <w:rPr>
      <w:b/>
    </w:rPr>
  </w:style>
  <w:style w:type="character" w:customStyle="1" w:styleId="Underlined">
    <w:name w:val="Underlined"/>
    <w:basedOn w:val="DefaultParagraphFont"/>
    <w:rsid w:val="00F12905"/>
    <w:rPr>
      <w:u w:val="single"/>
    </w:rPr>
  </w:style>
  <w:style w:type="paragraph" w:customStyle="1" w:styleId="TableBodyTextRight">
    <w:name w:val="Table Body Text Right"/>
    <w:basedOn w:val="TableBodyText"/>
    <w:rsid w:val="00F129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905"/>
    <w:rPr>
      <w:sz w:val="18"/>
    </w:rPr>
  </w:style>
  <w:style w:type="paragraph" w:customStyle="1" w:styleId="BodySmallRight">
    <w:name w:val="Body Small Right"/>
    <w:basedOn w:val="BodyTextRight"/>
    <w:rsid w:val="00F12905"/>
    <w:rPr>
      <w:sz w:val="18"/>
      <w:szCs w:val="18"/>
    </w:rPr>
  </w:style>
  <w:style w:type="paragraph" w:customStyle="1" w:styleId="MarginEdition">
    <w:name w:val="Margin Edition"/>
    <w:basedOn w:val="MarginNote"/>
    <w:rsid w:val="00F129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905"/>
    <w:rPr>
      <w:sz w:val="2"/>
      <w:szCs w:val="2"/>
    </w:rPr>
  </w:style>
  <w:style w:type="character" w:customStyle="1" w:styleId="Small">
    <w:name w:val="Small"/>
    <w:basedOn w:val="DefaultParagraphFont"/>
    <w:rsid w:val="00F12905"/>
    <w:rPr>
      <w:sz w:val="16"/>
    </w:rPr>
  </w:style>
  <w:style w:type="paragraph" w:customStyle="1" w:styleId="WideTable">
    <w:name w:val="Wide Table"/>
    <w:basedOn w:val="Normal"/>
    <w:rsid w:val="00F129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905"/>
  </w:style>
  <w:style w:type="paragraph" w:styleId="Quote">
    <w:name w:val="Quote"/>
    <w:basedOn w:val="Heading1"/>
    <w:link w:val="QuoteChar"/>
    <w:qFormat/>
    <w:rsid w:val="00F129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9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905"/>
    <w:pPr>
      <w:pageBreakBefore/>
    </w:pPr>
  </w:style>
  <w:style w:type="paragraph" w:customStyle="1" w:styleId="Border">
    <w:name w:val="Border"/>
    <w:basedOn w:val="Normal"/>
    <w:qFormat/>
    <w:rsid w:val="00F129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9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9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9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9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9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9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9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9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905"/>
    <w:rPr>
      <w:u w:val="single"/>
    </w:rPr>
  </w:style>
  <w:style w:type="character" w:customStyle="1" w:styleId="BoldandItalics">
    <w:name w:val="Bold and Italics"/>
    <w:qFormat/>
    <w:rsid w:val="00F12905"/>
    <w:rPr>
      <w:b/>
      <w:i/>
      <w:u w:val="none"/>
    </w:rPr>
  </w:style>
  <w:style w:type="paragraph" w:styleId="BalloonText">
    <w:name w:val="Balloon Text"/>
    <w:basedOn w:val="Normal"/>
    <w:link w:val="BalloonTextChar"/>
    <w:rsid w:val="00F129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9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9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9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9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9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905"/>
    <w:pPr>
      <w:spacing w:before="0" w:after="0"/>
    </w:pPr>
  </w:style>
  <w:style w:type="paragraph" w:customStyle="1" w:styleId="BodyTextBold">
    <w:name w:val="Body Text Bold"/>
    <w:basedOn w:val="BodyText"/>
    <w:qFormat/>
    <w:rsid w:val="00F12905"/>
    <w:rPr>
      <w:b/>
    </w:rPr>
  </w:style>
  <w:style w:type="character" w:styleId="Hyperlink">
    <w:name w:val="Hyperlink"/>
    <w:basedOn w:val="DefaultParagraphFont"/>
    <w:uiPriority w:val="99"/>
    <w:unhideWhenUsed/>
    <w:rsid w:val="008679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937</Words>
  <Characters>6278</Characters>
  <Application>Microsoft Office Word</Application>
  <DocSecurity>0</DocSecurity>
  <Lines>224</Lines>
  <Paragraphs>128</Paragraphs>
  <ScaleCrop>false</ScaleCrop>
  <Company>Author-it Software Corporation Ltd.</Company>
  <LinksUpToDate>false</LinksUpToDate>
  <CharactersWithSpaces>7087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UEPOPS007 Conduct chemical batching operations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2025-03-01T18:00:00Z</dcterms:created>
  <dcterms:modified xsi:type="dcterms:W3CDTF">2025-03-01T18:00:00Z</dcterms:modified>
</cp:coreProperties>
</file>