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9C0" w:rsidP="00FF59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UEPMNT408 Install hydro turbines</w:t>
      </w:r>
      <w:r>
        <w:fldChar w:fldCharType="end"/>
      </w:r>
    </w:p>
    <w:p w:rsidR="00FF59C0" w:rsidP="00FF59C0">
      <w:pPr>
        <w:pStyle w:val="Version"/>
        <w:sectPr w:rsidSect="007D6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66F6" w:rsidP="007D66F6">
      <w:pPr>
        <w:pStyle w:val="SuperHeading"/>
      </w:pPr>
      <w:r w:rsidRPr="007D66F6">
        <w:t>UEPMNT408 Install hydro turbines</w:t>
      </w:r>
    </w:p>
    <w:p w:rsidR="00000000" w:rsidRPr="007D66F6" w:rsidP="007D66F6">
      <w:pPr>
        <w:pStyle w:val="Heading1"/>
      </w:pPr>
      <w:bookmarkStart w:id="1" w:name="O_1228712"/>
      <w:bookmarkEnd w:id="1"/>
      <w:r w:rsidRPr="007D66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Release 2.</w:t>
            </w:r>
            <w:r w:rsidRPr="007D66F6">
              <w:t xml:space="preserve"> Minor release to update superseded pre-requisite units.</w:t>
            </w:r>
          </w:p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Release 1</w:t>
            </w:r>
            <w:r w:rsidRPr="007D66F6">
              <w:t>. This is the first release of this unit of competency in the UEP Generation Training Package.</w:t>
            </w:r>
          </w:p>
        </w:tc>
      </w:tr>
    </w:tbl>
    <w:p w:rsidR="00000000" w:rsidRPr="007D66F6" w:rsidP="007D66F6">
      <w:pPr>
        <w:pStyle w:val="NoPaddingFontSize1"/>
      </w:pPr>
    </w:p>
    <w:p w:rsidR="00000000" w:rsidRPr="007D66F6" w:rsidP="007D66F6">
      <w:pPr>
        <w:pStyle w:val="AllowPageBreak"/>
      </w:pPr>
    </w:p>
    <w:p w:rsidR="00000000" w:rsidRPr="007D66F6" w:rsidP="007D66F6">
      <w:pPr>
        <w:pStyle w:val="Heading1"/>
      </w:pPr>
      <w:bookmarkStart w:id="2" w:name="O_1228711"/>
      <w:bookmarkEnd w:id="2"/>
      <w:r w:rsidRPr="007D66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t>This unit involves the skills a</w:t>
            </w:r>
            <w:r w:rsidRPr="007D66F6">
              <w:t>nd knowledge required to install hydro turbines. The installation of a hydro turbine refers to a hydro turbine being removed from service, for repair and overhaul.</w:t>
            </w:r>
          </w:p>
          <w:p w:rsidR="00000000" w:rsidRPr="007D66F6" w:rsidP="007D66F6">
            <w:pPr>
              <w:pStyle w:val="BodyText"/>
            </w:pPr>
            <w:r w:rsidRPr="007D66F6">
              <w:t>Installation is a key feature of placing hydro turbines into service, it can include conduct</w:t>
            </w:r>
            <w:r w:rsidRPr="007D66F6">
              <w:t>ing repairs and/or the overhaul of a hydro turbine to ensure reliability of operation during its service life.</w:t>
            </w:r>
          </w:p>
          <w:p w:rsidR="00000000" w:rsidRPr="007D66F6" w:rsidP="007D66F6">
            <w:pPr>
              <w:pStyle w:val="BodyText"/>
            </w:pPr>
            <w:r w:rsidRPr="007D66F6">
              <w:t>Competency in this unit requires the ability to plan work, disassemble a hydro turbine, inspect hydro turbine</w:t>
            </w:r>
            <w:r>
              <w:t>’</w:t>
            </w:r>
            <w:r w:rsidRPr="007D66F6">
              <w:t>s components, repair a hydro turbin</w:t>
            </w:r>
            <w:r w:rsidRPr="007D66F6">
              <w:t>e and/or its</w:t>
            </w:r>
            <w:r>
              <w:t>’</w:t>
            </w:r>
            <w:r w:rsidRPr="007D66F6">
              <w:t xml:space="preserve"> components and to report on all completed work tasks. Individuals will, in general, work under supervision as a maintenance operative in a power generation facility. </w:t>
            </w:r>
          </w:p>
          <w:p w:rsidR="00000000" w:rsidRPr="007D66F6" w:rsidP="007D66F6">
            <w:pPr>
              <w:pStyle w:val="BodyText"/>
            </w:pPr>
            <w:r w:rsidRPr="007D66F6">
              <w:t>Power generation maintenance personnel are typically trained and authorised</w:t>
            </w:r>
            <w:r w:rsidRPr="007D66F6">
              <w:t xml:space="preserve"> to receive permits to work.</w:t>
            </w:r>
          </w:p>
          <w:p w:rsidR="00000000" w:rsidRPr="007D66F6" w:rsidP="007D66F6">
            <w:pPr>
              <w:pStyle w:val="BodyText"/>
            </w:pPr>
            <w:r w:rsidRPr="007D66F6">
              <w:t>No licensing, legislative or certification requirements apply to this unit at the time of publication.</w:t>
            </w:r>
          </w:p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Note: Workplace practice</w:t>
            </w:r>
          </w:p>
          <w:p w:rsidR="00000000" w:rsidRPr="007D66F6" w:rsidP="007D66F6">
            <w:pPr>
              <w:pStyle w:val="BodyText"/>
            </w:pPr>
            <w:r w:rsidRPr="007D66F6">
              <w:t>The application of the skills and knowledge described in this unit of competency may require a lice</w:t>
            </w:r>
            <w:r w:rsidRPr="007D66F6">
              <w:t xml:space="preserve">nce or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7D66F6" w:rsidP="007D66F6">
      <w:pPr>
        <w:pStyle w:val="NoPaddingFontSize1"/>
      </w:pPr>
    </w:p>
    <w:p w:rsidR="00000000" w:rsidRPr="007D66F6" w:rsidP="007D66F6">
      <w:pPr>
        <w:pStyle w:val="AllowPageBreak"/>
      </w:pPr>
    </w:p>
    <w:p w:rsidR="00000000" w:rsidRPr="007D66F6" w:rsidP="007D66F6">
      <w:pPr>
        <w:pStyle w:val="Heading1"/>
      </w:pPr>
      <w:bookmarkStart w:id="3" w:name="O_1228710"/>
      <w:bookmarkEnd w:id="3"/>
      <w:r w:rsidRPr="007D66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t>MEM09002 Interpret technical drawing</w:t>
            </w:r>
          </w:p>
          <w:p w:rsidR="00000000" w:rsidRPr="007D66F6" w:rsidP="007D66F6">
            <w:pPr>
              <w:pStyle w:val="BodyText"/>
            </w:pPr>
            <w:r w:rsidRPr="007D66F6">
              <w:t>MEM12023 Perform engineering measurements</w:t>
            </w:r>
          </w:p>
          <w:p w:rsidR="00000000" w:rsidRPr="007D66F6" w:rsidP="007D66F6">
            <w:pPr>
              <w:pStyle w:val="BodyText"/>
            </w:pPr>
            <w:r w:rsidRPr="007D66F6">
              <w:t>MEM18001 Use hand tools</w:t>
            </w:r>
          </w:p>
          <w:p w:rsidR="00000000" w:rsidRPr="007D66F6" w:rsidP="007D66F6">
            <w:pPr>
              <w:pStyle w:val="BodyText"/>
            </w:pPr>
            <w:r w:rsidRPr="007D66F6">
              <w:t>MEM18002 Use power tools/hand held operations</w:t>
            </w:r>
          </w:p>
          <w:p w:rsidR="00000000" w:rsidRPr="007D66F6" w:rsidP="007D66F6">
            <w:pPr>
              <w:pStyle w:val="BodyText"/>
            </w:pPr>
            <w:r w:rsidRPr="007D66F6">
              <w:t>MEM18003 Use tools for precision work</w:t>
            </w:r>
          </w:p>
          <w:p w:rsidR="00000000" w:rsidRPr="007D66F6" w:rsidP="007D66F6">
            <w:pPr>
              <w:pStyle w:val="BodyText"/>
            </w:pPr>
            <w:r w:rsidRPr="007D66F6">
              <w:t>MEM18006 Perform precision fitting of engineering components</w:t>
            </w:r>
          </w:p>
          <w:p w:rsidR="00000000" w:rsidRPr="007D66F6" w:rsidP="007D66F6">
            <w:pPr>
              <w:pStyle w:val="BodyText"/>
            </w:pPr>
            <w:r w:rsidRPr="007D66F6">
              <w:t>MEM18009 Perform levelling and alignment of machines and engineering components</w:t>
            </w:r>
          </w:p>
          <w:p w:rsidR="00000000" w:rsidRPr="007D66F6" w:rsidP="007D66F6">
            <w:pPr>
              <w:pStyle w:val="BodyText"/>
            </w:pPr>
            <w:r w:rsidRPr="007D66F6">
              <w:t>MEM18055 Dismantle, replace and assemble engineering components</w:t>
            </w:r>
          </w:p>
          <w:p w:rsidR="00000000" w:rsidRPr="007D66F6" w:rsidP="007D66F6">
            <w:pPr>
              <w:pStyle w:val="BodyText"/>
            </w:pPr>
            <w:r w:rsidRPr="007D66F6">
              <w:t>UEPMNT402 Conduct complex levelling and alignment</w:t>
            </w:r>
          </w:p>
        </w:tc>
      </w:tr>
    </w:tbl>
    <w:p w:rsidR="00000000" w:rsidRPr="007D66F6" w:rsidP="007D66F6">
      <w:pPr>
        <w:pStyle w:val="NoPaddingFontSize1"/>
      </w:pPr>
    </w:p>
    <w:p w:rsidR="00000000" w:rsidRPr="007D66F6" w:rsidP="007D66F6">
      <w:pPr>
        <w:pStyle w:val="AllowPageBreak"/>
      </w:pPr>
    </w:p>
    <w:p w:rsidR="00000000" w:rsidRPr="007D66F6" w:rsidP="007D66F6">
      <w:pPr>
        <w:pStyle w:val="Heading1"/>
      </w:pPr>
      <w:bookmarkStart w:id="4" w:name="O_1228709"/>
      <w:bookmarkEnd w:id="4"/>
      <w:r w:rsidRPr="007D66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t>Maintenance</w:t>
            </w:r>
          </w:p>
        </w:tc>
      </w:tr>
    </w:tbl>
    <w:p w:rsidR="00000000" w:rsidRPr="007D66F6" w:rsidP="007D66F6">
      <w:pPr>
        <w:pStyle w:val="NoPaddingFontSize1"/>
      </w:pPr>
    </w:p>
    <w:p w:rsidR="00000000" w:rsidRPr="007D66F6" w:rsidP="007D66F6">
      <w:pPr>
        <w:pStyle w:val="AllowPageBreak"/>
      </w:pPr>
    </w:p>
    <w:p w:rsidR="00000000" w:rsidRPr="007D66F6" w:rsidP="007D66F6">
      <w:pPr>
        <w:pStyle w:val="Heading1"/>
      </w:pPr>
      <w:bookmarkStart w:id="5" w:name="O_1228708"/>
      <w:bookmarkEnd w:id="5"/>
      <w:r w:rsidRPr="007D66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t>Electricity generation</w:t>
            </w:r>
          </w:p>
        </w:tc>
      </w:tr>
    </w:tbl>
    <w:p w:rsidR="00000000" w:rsidRPr="007D66F6" w:rsidP="007D66F6">
      <w:pPr>
        <w:pStyle w:val="NoPaddingFontSize1"/>
      </w:pPr>
    </w:p>
    <w:p w:rsidR="00000000" w:rsidRPr="007D66F6" w:rsidP="007D66F6">
      <w:pPr>
        <w:pStyle w:val="AllowPageBreak"/>
      </w:pPr>
    </w:p>
    <w:p w:rsidR="00000000" w:rsidRPr="007D66F6" w:rsidP="007D66F6">
      <w:pPr>
        <w:pStyle w:val="Heading1"/>
      </w:pPr>
      <w:bookmarkStart w:id="6" w:name="O_1228707"/>
      <w:bookmarkEnd w:id="6"/>
      <w:r w:rsidRPr="007D66F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PERFORMANCE CRITERIA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Performance criteria describe the performance needed to demonstrate achievement of the element.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Requirements including scope of work and assigned roles are identified and confirmed with appropriate personnel or by site in</w:t>
            </w:r>
            <w:r w:rsidRPr="007D66F6">
              <w:t>spection, in accordance with workplace procedures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Work, Health and Safety (WHS)/Occupational Health and Safety (OHS) regulations, legislative requirements, industry standards, codes of practice, manufacturers’</w:t>
            </w:r>
            <w:r w:rsidRPr="007D66F6">
              <w:t xml:space="preserve"> specifications, environmental obligations and workplace procedures are reviewed in preparation for work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Resources are obtained and inspected for compliance with job specification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Relevant plans, drawings and manuals are selected and used, i</w:t>
            </w:r>
            <w:r w:rsidRPr="007D66F6">
              <w:t xml:space="preserve">n accordance with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Correct materials and components for work are obtained and inspected for compliance with job specification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 xml:space="preserve">Work is planned, sequenced and prioritised, in accordance with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Potential hazards are identified and risk control measures are selected and implemented, in accordance with workplace procedures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Work area is prepared, in accordance with workplace procedures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Disassemble hydro</w:t>
            </w:r>
            <w:r w:rsidRPr="007D66F6">
              <w:t xml:space="preserve"> </w:t>
            </w:r>
            <w:r w:rsidRPr="007D66F6">
              <w:rPr>
                <w:rStyle w:val="SpecialBold"/>
              </w:rPr>
              <w:t>turbine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Isolations for work are confirmed, in accordance with workplace procedures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Hydro turbine is disassembled, in accordance with manufacturers</w:t>
            </w:r>
            <w:r>
              <w:t>’</w:t>
            </w:r>
            <w:r w:rsidRPr="007D66F6">
              <w:t xml:space="preserve"> specifications and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Hydro turbine components are removed in priority order, in accordance with manufacturers</w:t>
            </w:r>
            <w:r>
              <w:t>’</w:t>
            </w:r>
            <w:r w:rsidRPr="007D66F6">
              <w:t xml:space="preserve"> specification and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 xml:space="preserve">Disassembly is carried out to facilitate reassembly, in accordance with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Components are mea</w:t>
            </w:r>
            <w:r w:rsidRPr="007D66F6">
              <w:t>sured and clearances are taken, in accordance with workplace procedures, to determine conformity to manufacturer’s limits and to ensure assembly meets manufacturers</w:t>
            </w:r>
            <w:r>
              <w:t>’</w:t>
            </w:r>
            <w:r w:rsidRPr="007D66F6">
              <w:t xml:space="preserve"> specifications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Measurements and clearances are recorded, in accordance with manufa</w:t>
            </w:r>
            <w:r w:rsidRPr="007D66F6">
              <w:t>cturer</w:t>
            </w:r>
            <w:r>
              <w:t>’</w:t>
            </w:r>
            <w:r w:rsidRPr="007D66F6">
              <w:t xml:space="preserve"> specifications and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Inspect hydro</w:t>
            </w:r>
            <w:r w:rsidRPr="007D66F6">
              <w:t xml:space="preserve"> </w:t>
            </w:r>
            <w:r w:rsidRPr="007D66F6">
              <w:rPr>
                <w:rStyle w:val="SpecialBold"/>
              </w:rPr>
              <w:t>turbine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 xml:space="preserve">Components are cleaned and inspected, in accordance with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 xml:space="preserve">Faults are identified and recorded, in accordance with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New components are inspected for compliance to manufacturers</w:t>
            </w:r>
            <w:r>
              <w:t>’</w:t>
            </w:r>
            <w:r w:rsidRPr="007D66F6">
              <w:t xml:space="preserve"> specifications, in accordance with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 xml:space="preserve">Components are prepared for assembly, in accordance with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Repair hydro</w:t>
            </w:r>
            <w:r w:rsidRPr="007D66F6">
              <w:t xml:space="preserve"> </w:t>
            </w:r>
            <w:r w:rsidRPr="007D66F6">
              <w:rPr>
                <w:rStyle w:val="SpecialBold"/>
              </w:rPr>
              <w:t>turbine</w:t>
            </w:r>
            <w:r w:rsidRPr="007D66F6">
              <w:t xml:space="preserve"> </w:t>
            </w:r>
            <w:r w:rsidRPr="007D66F6">
              <w:rPr>
                <w:rStyle w:val="SpecialBold"/>
              </w:rPr>
              <w:t>or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Repai</w:t>
            </w:r>
            <w:r w:rsidRPr="007D66F6">
              <w:t xml:space="preserve">rs are carried out, in accordance with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Repairs are tested and results are analysed to ensure conformance to manufactures</w:t>
            </w:r>
            <w:r>
              <w:t>’</w:t>
            </w:r>
            <w:r w:rsidRPr="007D66F6">
              <w:t xml:space="preserve"> specifications, in accordance with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Data from testing is recorded, in accordance with workplace procedures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Reassemble hydro</w:t>
            </w:r>
            <w:r w:rsidRPr="007D66F6">
              <w:t xml:space="preserve"> </w:t>
            </w:r>
            <w:r w:rsidRPr="007D66F6">
              <w:rPr>
                <w:rStyle w:val="SpecialBold"/>
              </w:rPr>
              <w:t>turbine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Equipment and plant is prepared for reassembly of hydro turbine, in accordance with workplace procedures.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 xml:space="preserve">Isolations are confirmed, in accordance </w:t>
            </w:r>
            <w:r w:rsidRPr="007D66F6">
              <w:t>with workplace procedures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Components are refitted, in accordance with workplace procedures and manufacturers</w:t>
            </w:r>
            <w:r>
              <w:t>’</w:t>
            </w:r>
            <w:r w:rsidRPr="007D66F6">
              <w:t xml:space="preserve"> specifications.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Hydro turbine is assembled, in accordance with workplace procedures and manufacturers</w:t>
            </w:r>
            <w:r>
              <w:t>’</w:t>
            </w:r>
            <w:r w:rsidRPr="007D66F6">
              <w:t xml:space="preserve"> specifications.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Hydro turbine is test run, and operating characteristics are monitored, to ensure compliance with manufacturers</w:t>
            </w:r>
            <w:r>
              <w:t>’</w:t>
            </w:r>
            <w:r w:rsidRPr="007D66F6">
              <w:t xml:space="preserve"> specifications, in accordance with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Work is completed and appropriate personnel are notified in accor</w:t>
            </w:r>
            <w:r w:rsidRPr="007D66F6">
              <w:t xml:space="preserve">dance with workplace procedures 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Work area is cleared of waste, cleaned, restored and secured, in accordance with workplace procedures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Tools and equipment are maintained and stored, in accordance with workplace procedures</w:t>
            </w:r>
          </w:p>
        </w:tc>
      </w:tr>
      <w:tr w:rsidTr="007D66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t>Work completion details are finalised, in accordance with workplace procedures</w:t>
            </w:r>
          </w:p>
        </w:tc>
      </w:tr>
    </w:tbl>
    <w:p w:rsidR="00000000" w:rsidRPr="007D66F6" w:rsidP="007D66F6">
      <w:pPr>
        <w:pStyle w:val="NoPaddingFontSize1"/>
      </w:pPr>
    </w:p>
    <w:p w:rsidR="00000000" w:rsidRPr="007D66F6" w:rsidP="007D66F6">
      <w:pPr>
        <w:pStyle w:val="AllowPageBreak"/>
      </w:pPr>
    </w:p>
    <w:p w:rsidR="00000000" w:rsidRPr="007D66F6" w:rsidP="007D66F6">
      <w:pPr>
        <w:pStyle w:val="Heading1"/>
      </w:pPr>
      <w:bookmarkStart w:id="7" w:name="O_1228706"/>
      <w:bookmarkEnd w:id="7"/>
      <w:r w:rsidRPr="007D66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t>Foundation skills essential to performance are explicit in the performance criteria of this unit of competency.</w:t>
            </w:r>
          </w:p>
        </w:tc>
      </w:tr>
    </w:tbl>
    <w:p w:rsidR="00000000" w:rsidRPr="007D66F6" w:rsidP="007D66F6">
      <w:pPr>
        <w:pStyle w:val="NoPaddingFontSize1"/>
      </w:pPr>
    </w:p>
    <w:p w:rsidR="00000000" w:rsidRPr="007D66F6" w:rsidP="007D66F6">
      <w:pPr>
        <w:pStyle w:val="AllowPageBreak"/>
      </w:pPr>
    </w:p>
    <w:p w:rsidR="00000000" w:rsidRPr="007D66F6" w:rsidP="007D66F6">
      <w:pPr>
        <w:pStyle w:val="Heading1"/>
      </w:pPr>
      <w:bookmarkStart w:id="8" w:name="O_1228705"/>
      <w:bookmarkEnd w:id="8"/>
      <w:r w:rsidRPr="007D66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t>Range is restricted to essential operating conditions and any other variables essential to the work environment.</w:t>
            </w:r>
          </w:p>
          <w:p w:rsidR="00000000" w:rsidRPr="007D66F6" w:rsidP="007D66F6">
            <w:pPr>
              <w:pStyle w:val="BodyText"/>
            </w:pPr>
            <w:r w:rsidRPr="007D66F6">
              <w:t>Non-essential conditions may be found in the Companion Volume Implementation Guide.</w:t>
            </w:r>
          </w:p>
        </w:tc>
      </w:tr>
    </w:tbl>
    <w:p w:rsidR="00000000" w:rsidRPr="007D66F6" w:rsidP="007D66F6">
      <w:pPr>
        <w:pStyle w:val="NoPaddingFontSize1"/>
      </w:pPr>
    </w:p>
    <w:p w:rsidR="00000000" w:rsidRPr="007D66F6" w:rsidP="007D66F6">
      <w:pPr>
        <w:pStyle w:val="AllowPageBreak"/>
      </w:pPr>
    </w:p>
    <w:p w:rsidR="00000000" w:rsidRPr="007D66F6" w:rsidP="007D66F6">
      <w:pPr>
        <w:pStyle w:val="Heading1"/>
      </w:pPr>
      <w:bookmarkStart w:id="9" w:name="O_1228704"/>
      <w:bookmarkEnd w:id="9"/>
      <w:r w:rsidRPr="007D66F6">
        <w:t>Unit Mapping Infor</w:t>
      </w:r>
      <w:r w:rsidRPr="007D66F6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t>This unit replaces and is equivalent to UEPMNT408B Install hydro turbines.</w:t>
            </w:r>
          </w:p>
        </w:tc>
      </w:tr>
    </w:tbl>
    <w:p w:rsidR="00000000" w:rsidRPr="007D66F6" w:rsidP="007D66F6">
      <w:pPr>
        <w:pStyle w:val="NoPaddingFontSize1"/>
      </w:pPr>
    </w:p>
    <w:p w:rsidR="00000000" w:rsidRPr="007D66F6" w:rsidP="007D66F6">
      <w:pPr>
        <w:pStyle w:val="AllowPageBreak"/>
      </w:pPr>
    </w:p>
    <w:p w:rsidR="00000000" w:rsidRPr="007D66F6" w:rsidP="007D66F6">
      <w:pPr>
        <w:pStyle w:val="Heading1"/>
      </w:pPr>
      <w:bookmarkStart w:id="10" w:name="O_1228713"/>
      <w:bookmarkEnd w:id="10"/>
      <w:r w:rsidRPr="007D66F6">
        <w:t>Links</w:t>
      </w:r>
    </w:p>
    <w:p w:rsidR="00000000" w:rsidRPr="007D66F6" w:rsidP="00FF59C0">
      <w:pPr>
        <w:pStyle w:val="BodyText"/>
      </w:pPr>
      <w:r w:rsidRPr="007D66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41DF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D66F6" w:rsidP="00FF59C0">
      <w:pPr>
        <w:pStyle w:val="BodyText"/>
        <w:sectPr w:rsidSect="007D66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66F6" w:rsidP="007D66F6">
      <w:pPr>
        <w:pStyle w:val="SuperHeading"/>
      </w:pPr>
      <w:r w:rsidRPr="007D66F6">
        <w:t>Assessment Requirements for UEPMNT408 Install hydro turbines</w:t>
      </w:r>
    </w:p>
    <w:p w:rsidR="00000000" w:rsidRPr="007D66F6" w:rsidP="007D66F6">
      <w:pPr>
        <w:pStyle w:val="Heading1"/>
      </w:pPr>
      <w:bookmarkStart w:id="11" w:name="O_1228702"/>
      <w:bookmarkEnd w:id="11"/>
      <w:r w:rsidRPr="007D66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Release 2.</w:t>
            </w:r>
            <w:r w:rsidRPr="007D66F6">
              <w:t xml:space="preserve"> Minor release to update superseded pre-requisite units.</w:t>
            </w:r>
          </w:p>
          <w:p w:rsidR="00000000" w:rsidRPr="007D66F6" w:rsidP="007D66F6">
            <w:pPr>
              <w:pStyle w:val="BodyText"/>
            </w:pPr>
            <w:r w:rsidRPr="007D66F6">
              <w:rPr>
                <w:rStyle w:val="SpecialBold"/>
              </w:rPr>
              <w:t>Release 1</w:t>
            </w:r>
            <w:r w:rsidRPr="007D66F6">
              <w:t>. This is the first release of this unit of competency in the UEP Generation Training Package.</w:t>
            </w:r>
          </w:p>
        </w:tc>
      </w:tr>
    </w:tbl>
    <w:p w:rsidR="00000000" w:rsidRPr="007D66F6" w:rsidP="007D66F6">
      <w:pPr>
        <w:pStyle w:val="NoPaddingFontSize1"/>
      </w:pPr>
    </w:p>
    <w:p w:rsidR="00000000" w:rsidRPr="007D66F6" w:rsidP="007D66F6">
      <w:pPr>
        <w:pStyle w:val="AllowPageBreak"/>
      </w:pPr>
    </w:p>
    <w:p w:rsidR="00000000" w:rsidRPr="007D66F6" w:rsidP="007D66F6">
      <w:pPr>
        <w:pStyle w:val="Heading1"/>
      </w:pPr>
      <w:bookmarkStart w:id="12" w:name="O_1228701"/>
      <w:bookmarkEnd w:id="12"/>
      <w:r w:rsidRPr="007D66F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Evidence required to demonstrate competence in this unit must be relevant to and satisfy all the requirements of the el</w:t>
            </w:r>
            <w:r w:rsidRPr="007D66F6">
              <w:t xml:space="preserve">ements, performance criteria and range of conditions on at least two separate occasions and includes: </w:t>
            </w:r>
          </w:p>
        </w:tc>
      </w:tr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ListBullet"/>
            </w:pPr>
            <w:r w:rsidRPr="007D66F6">
              <w:t>applying maintenance and installation techniques</w:t>
            </w:r>
          </w:p>
          <w:p w:rsidR="00000000" w:rsidRPr="007D66F6" w:rsidP="007D66F6">
            <w:pPr>
              <w:pStyle w:val="ListBullet"/>
            </w:pPr>
            <w:r w:rsidRPr="007D66F6">
              <w:t>applying Work, Health and Safety (WHS)/Occupational Health and Safety (OHS) requirements including:</w:t>
            </w:r>
          </w:p>
          <w:p w:rsidR="00000000" w:rsidRPr="007D66F6" w:rsidP="007D66F6">
            <w:pPr>
              <w:pStyle w:val="ListBullet2"/>
            </w:pPr>
            <w:r w:rsidRPr="007D66F6">
              <w:t>e</w:t>
            </w:r>
            <w:r w:rsidRPr="007D66F6">
              <w:t>mergency procedures</w:t>
            </w:r>
          </w:p>
          <w:p w:rsidR="00000000" w:rsidRPr="007D66F6" w:rsidP="007D66F6">
            <w:pPr>
              <w:pStyle w:val="ListBullet2"/>
            </w:pPr>
            <w:r w:rsidRPr="007D66F6">
              <w:t>identifying hazardous materials</w:t>
            </w:r>
          </w:p>
          <w:p w:rsidR="00000000" w:rsidRPr="007D66F6" w:rsidP="007D66F6">
            <w:pPr>
              <w:pStyle w:val="ListBullet2"/>
            </w:pPr>
            <w:r w:rsidRPr="007D66F6">
              <w:t>risk control measures</w:t>
            </w:r>
          </w:p>
          <w:p w:rsidR="00000000" w:rsidRPr="007D66F6" w:rsidP="007D66F6">
            <w:pPr>
              <w:pStyle w:val="ListBullet2"/>
            </w:pPr>
            <w:r w:rsidRPr="007D66F6">
              <w:t>safe working practices</w:t>
            </w:r>
          </w:p>
          <w:p w:rsidR="00000000" w:rsidRPr="007D66F6" w:rsidP="007D66F6">
            <w:pPr>
              <w:pStyle w:val="ListBullet"/>
            </w:pPr>
            <w:r w:rsidRPr="007D66F6">
              <w:t>communicating with personnel</w:t>
            </w:r>
          </w:p>
          <w:p w:rsidR="00000000" w:rsidRPr="007D66F6" w:rsidP="007D66F6">
            <w:pPr>
              <w:pStyle w:val="ListBullet"/>
            </w:pPr>
            <w:r w:rsidRPr="007D66F6">
              <w:t>completing work as per scheduled requirements</w:t>
            </w:r>
          </w:p>
          <w:p w:rsidR="00000000" w:rsidRPr="007D66F6" w:rsidP="007D66F6">
            <w:pPr>
              <w:pStyle w:val="ListBullet"/>
            </w:pPr>
            <w:r w:rsidRPr="007D66F6">
              <w:t xml:space="preserve">determining permit to work requirements </w:t>
            </w:r>
          </w:p>
          <w:p w:rsidR="00000000" w:rsidRPr="007D66F6" w:rsidP="007D66F6">
            <w:pPr>
              <w:pStyle w:val="ListBullet"/>
            </w:pPr>
            <w:r w:rsidRPr="007D66F6">
              <w:t>diagnosing and testing using precision measuring equipment</w:t>
            </w:r>
          </w:p>
          <w:p w:rsidR="00000000" w:rsidRPr="007D66F6" w:rsidP="007D66F6">
            <w:pPr>
              <w:pStyle w:val="ListBullet"/>
            </w:pPr>
            <w:r w:rsidRPr="007D66F6">
              <w:t>disassembling hydro turbine</w:t>
            </w:r>
          </w:p>
          <w:p w:rsidR="00000000" w:rsidRPr="007D66F6" w:rsidP="007D66F6">
            <w:pPr>
              <w:pStyle w:val="ListBullet"/>
            </w:pPr>
            <w:r w:rsidRPr="007D66F6">
              <w:t>identifying components</w:t>
            </w:r>
          </w:p>
          <w:p w:rsidR="00000000" w:rsidRPr="007D66F6" w:rsidP="007D66F6">
            <w:pPr>
              <w:pStyle w:val="ListBullet"/>
            </w:pPr>
            <w:r w:rsidRPr="007D66F6">
              <w:t>implementing legislation, industry standards, codes of practices and regulations</w:t>
            </w:r>
          </w:p>
          <w:p w:rsidR="00000000" w:rsidRPr="007D66F6" w:rsidP="007D66F6">
            <w:pPr>
              <w:pStyle w:val="ListBullet"/>
            </w:pPr>
            <w:r w:rsidRPr="007D66F6">
              <w:t>inspecting hydro turbine components</w:t>
            </w:r>
          </w:p>
          <w:p w:rsidR="00000000" w:rsidRPr="007D66F6" w:rsidP="007D66F6">
            <w:pPr>
              <w:pStyle w:val="ListBullet"/>
            </w:pPr>
            <w:r w:rsidRPr="007D66F6">
              <w:t>interpreting manufacturers</w:t>
            </w:r>
            <w:r>
              <w:t>’</w:t>
            </w:r>
            <w:r w:rsidRPr="007D66F6">
              <w:t xml:space="preserve"> s</w:t>
            </w:r>
            <w:r w:rsidRPr="007D66F6">
              <w:t>pecifications and manuals</w:t>
            </w:r>
          </w:p>
          <w:p w:rsidR="00000000" w:rsidRPr="007D66F6" w:rsidP="007D66F6">
            <w:pPr>
              <w:pStyle w:val="ListBullet"/>
            </w:pPr>
            <w:r w:rsidRPr="007D66F6">
              <w:t>performing isolations</w:t>
            </w:r>
          </w:p>
          <w:p w:rsidR="00000000" w:rsidRPr="007D66F6" w:rsidP="007D66F6">
            <w:pPr>
              <w:pStyle w:val="ListBullet"/>
            </w:pPr>
            <w:r w:rsidRPr="007D66F6">
              <w:t>planning for installation of hydro turbine work</w:t>
            </w:r>
          </w:p>
          <w:p w:rsidR="00000000" w:rsidRPr="007D66F6" w:rsidP="007D66F6">
            <w:pPr>
              <w:pStyle w:val="ListBullet"/>
            </w:pPr>
            <w:r w:rsidRPr="007D66F6">
              <w:t>reassembling hydro turbine</w:t>
            </w:r>
          </w:p>
          <w:p w:rsidR="00000000" w:rsidRPr="007D66F6" w:rsidP="007D66F6">
            <w:pPr>
              <w:pStyle w:val="ListBullet"/>
            </w:pPr>
            <w:r w:rsidRPr="007D66F6">
              <w:t>recognising worn, damaged or faulty components</w:t>
            </w:r>
          </w:p>
          <w:p w:rsidR="00000000" w:rsidRPr="007D66F6" w:rsidP="007D66F6">
            <w:pPr>
              <w:pStyle w:val="ListBullet"/>
            </w:pPr>
            <w:r w:rsidRPr="007D66F6">
              <w:t xml:space="preserve">repairing hydro turbine or components using replacement techniques </w:t>
            </w:r>
          </w:p>
          <w:p w:rsidR="00000000" w:rsidRPr="007D66F6" w:rsidP="007D66F6">
            <w:pPr>
              <w:pStyle w:val="ListBullet"/>
            </w:pPr>
            <w:r w:rsidRPr="007D66F6">
              <w:t>using drawings and data</w:t>
            </w:r>
          </w:p>
        </w:tc>
      </w:tr>
    </w:tbl>
    <w:p w:rsidR="00000000" w:rsidRPr="007D66F6" w:rsidP="007D66F6">
      <w:pPr>
        <w:pStyle w:val="NoPaddingFontSize1"/>
      </w:pPr>
    </w:p>
    <w:p w:rsidR="00000000" w:rsidRPr="007D66F6" w:rsidP="007D66F6">
      <w:pPr>
        <w:pStyle w:val="AllowPageBreak"/>
      </w:pPr>
    </w:p>
    <w:p w:rsidR="00000000" w:rsidRPr="007D66F6" w:rsidP="007D66F6">
      <w:pPr>
        <w:pStyle w:val="Heading1"/>
      </w:pPr>
      <w:bookmarkStart w:id="13" w:name="O_1228700"/>
      <w:bookmarkEnd w:id="13"/>
      <w:r w:rsidRPr="007D66F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F6">
            <w:pPr>
              <w:pStyle w:val="BodyText"/>
              <w:rPr>
                <w:lang w:val="en-NZ"/>
              </w:rPr>
            </w:pPr>
            <w:r w:rsidRPr="007D66F6">
              <w:t>Evidence required to demonstrate competence in this unit must be relevant to and satisfy all the requirements of the elements, performance criteria and range of conditions and includes knowled</w:t>
            </w:r>
            <w:r w:rsidRPr="007D66F6">
              <w:t xml:space="preserve">ge of: </w:t>
            </w:r>
          </w:p>
        </w:tc>
      </w:tr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ListBullet"/>
            </w:pPr>
            <w:r w:rsidRPr="007D66F6">
              <w:t>data recording techniques</w:t>
            </w:r>
          </w:p>
          <w:p w:rsidR="00000000" w:rsidRPr="007D66F6" w:rsidP="007D66F6">
            <w:pPr>
              <w:pStyle w:val="ListBullet"/>
            </w:pPr>
            <w:r w:rsidRPr="007D66F6">
              <w:t>diagnostic and test techniques</w:t>
            </w:r>
          </w:p>
          <w:p w:rsidR="00000000" w:rsidRPr="007D66F6" w:rsidP="007D66F6">
            <w:pPr>
              <w:pStyle w:val="ListBullet"/>
            </w:pPr>
            <w:r w:rsidRPr="007D66F6">
              <w:t>hydro turbine types and characteristics</w:t>
            </w:r>
          </w:p>
          <w:p w:rsidR="00000000" w:rsidRPr="007D66F6" w:rsidP="007D66F6">
            <w:pPr>
              <w:pStyle w:val="ListBullet"/>
            </w:pPr>
            <w:r w:rsidRPr="007D66F6">
              <w:t xml:space="preserve">installation and maintenance techniques </w:t>
            </w:r>
          </w:p>
          <w:p w:rsidR="00000000" w:rsidRPr="007D66F6" w:rsidP="007D66F6">
            <w:pPr>
              <w:pStyle w:val="ListBullet"/>
            </w:pPr>
            <w:r w:rsidRPr="007D66F6">
              <w:t>isolations</w:t>
            </w:r>
          </w:p>
          <w:p w:rsidR="00000000" w:rsidRPr="007D66F6" w:rsidP="007D66F6">
            <w:pPr>
              <w:pStyle w:val="ListBullet"/>
            </w:pPr>
            <w:r w:rsidRPr="007D66F6">
              <w:t>legislation, industry standards, codes of practices and regulations</w:t>
            </w:r>
          </w:p>
          <w:p w:rsidR="00000000" w:rsidRPr="007D66F6" w:rsidP="007D66F6">
            <w:pPr>
              <w:pStyle w:val="ListBullet"/>
            </w:pPr>
            <w:r w:rsidRPr="007D66F6">
              <w:t>manufacturers</w:t>
            </w:r>
            <w:r>
              <w:t>’</w:t>
            </w:r>
            <w:r w:rsidRPr="007D66F6">
              <w:t xml:space="preserve"> specifications and manuals</w:t>
            </w:r>
          </w:p>
          <w:p w:rsidR="00000000" w:rsidRPr="007D66F6" w:rsidP="007D66F6">
            <w:pPr>
              <w:pStyle w:val="ListBullet"/>
            </w:pPr>
            <w:r w:rsidRPr="007D66F6">
              <w:t>permit to work system</w:t>
            </w:r>
          </w:p>
          <w:p w:rsidR="00000000" w:rsidRPr="007D66F6" w:rsidP="007D66F6">
            <w:pPr>
              <w:pStyle w:val="ListBullet"/>
            </w:pPr>
            <w:r w:rsidRPr="007D66F6">
              <w:t>power generation plant and equipment, its location and operation</w:t>
            </w:r>
          </w:p>
          <w:p w:rsidR="00000000" w:rsidRPr="007D66F6" w:rsidP="007D66F6">
            <w:pPr>
              <w:pStyle w:val="ListBullet"/>
            </w:pPr>
            <w:r w:rsidRPr="007D66F6">
              <w:t xml:space="preserve">technical drawings </w:t>
            </w:r>
          </w:p>
          <w:p w:rsidR="00000000" w:rsidRPr="007D66F6" w:rsidP="007D66F6">
            <w:pPr>
              <w:pStyle w:val="ListBullet"/>
            </w:pPr>
            <w:r w:rsidRPr="007D66F6">
              <w:t>typical arrangements of power production plant</w:t>
            </w:r>
          </w:p>
          <w:p w:rsidR="00000000" w:rsidRPr="007D66F6" w:rsidP="007D66F6">
            <w:pPr>
              <w:pStyle w:val="ListBullet"/>
            </w:pPr>
            <w:r w:rsidRPr="007D66F6">
              <w:t>WHS/OHS legislated requirements including:</w:t>
            </w:r>
          </w:p>
          <w:p w:rsidR="00000000" w:rsidRPr="007D66F6" w:rsidP="007D66F6">
            <w:pPr>
              <w:pStyle w:val="ListBullet2"/>
            </w:pPr>
            <w:r w:rsidRPr="007D66F6">
              <w:t>emergency proced</w:t>
            </w:r>
            <w:r w:rsidRPr="007D66F6">
              <w:t>ures</w:t>
            </w:r>
          </w:p>
          <w:p w:rsidR="00000000" w:rsidRPr="007D66F6" w:rsidP="007D66F6">
            <w:pPr>
              <w:pStyle w:val="ListBullet2"/>
            </w:pPr>
            <w:r w:rsidRPr="007D66F6">
              <w:t>identifying hazardous materials</w:t>
            </w:r>
          </w:p>
          <w:p w:rsidR="00000000" w:rsidRPr="007D66F6" w:rsidP="007D66F6">
            <w:pPr>
              <w:pStyle w:val="ListBullet2"/>
            </w:pPr>
            <w:r w:rsidRPr="007D66F6">
              <w:t>risk control measures</w:t>
            </w:r>
          </w:p>
          <w:p w:rsidR="00000000" w:rsidRPr="007D66F6" w:rsidP="007D66F6">
            <w:pPr>
              <w:pStyle w:val="ListBullet2"/>
            </w:pPr>
            <w:r w:rsidRPr="007D66F6">
              <w:t>safe working practices</w:t>
            </w:r>
          </w:p>
          <w:p w:rsidR="00000000" w:rsidRPr="007D66F6" w:rsidP="007D66F6">
            <w:pPr>
              <w:pStyle w:val="ListBullet"/>
            </w:pPr>
            <w:r w:rsidRPr="007D66F6">
              <w:t>workplace documentation</w:t>
            </w:r>
          </w:p>
          <w:p w:rsidR="00000000" w:rsidRPr="007D66F6" w:rsidP="007D66F6">
            <w:pPr>
              <w:pStyle w:val="ListBullet"/>
            </w:pPr>
            <w:r w:rsidRPr="007D66F6">
              <w:t xml:space="preserve">workplace policies and procedures </w:t>
            </w:r>
          </w:p>
        </w:tc>
      </w:tr>
    </w:tbl>
    <w:p w:rsidR="00000000" w:rsidRPr="007D66F6" w:rsidP="007D66F6">
      <w:pPr>
        <w:pStyle w:val="NoPaddingFontSize1"/>
      </w:pPr>
    </w:p>
    <w:p w:rsidR="00000000" w:rsidRPr="007D66F6" w:rsidP="007D66F6">
      <w:pPr>
        <w:pStyle w:val="AllowPageBreak"/>
      </w:pPr>
    </w:p>
    <w:p w:rsidR="00000000" w:rsidRPr="007D66F6" w:rsidP="007D66F6">
      <w:pPr>
        <w:pStyle w:val="Heading1"/>
      </w:pPr>
      <w:bookmarkStart w:id="14" w:name="O_1228699"/>
      <w:bookmarkEnd w:id="14"/>
      <w:r w:rsidRPr="007D66F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F6" w:rsidP="007D66F6">
            <w:pPr>
              <w:pStyle w:val="BodyText"/>
            </w:pPr>
            <w:r w:rsidRPr="007D66F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D66F6" w:rsidP="007D66F6">
            <w:pPr>
              <w:pStyle w:val="BodyText"/>
            </w:pPr>
            <w:r w:rsidRPr="007D66F6">
              <w:t>As a minimum, assessment must satisfy applicable regulatory requi</w:t>
            </w:r>
            <w:r w:rsidRPr="007D66F6">
              <w:t>rements, which include requirements in the Standards for Registered Training Organisations current at the time of assessment.</w:t>
            </w:r>
          </w:p>
          <w:p w:rsidR="00000000" w:rsidRPr="007D66F6" w:rsidP="007D66F6">
            <w:pPr>
              <w:pStyle w:val="BodyText"/>
            </w:pPr>
            <w:r w:rsidRPr="007D66F6">
              <w:t>Assessment processes and techniques must be appropriate to the language, literacy and numeracy requirements of the work being perf</w:t>
            </w:r>
            <w:r w:rsidRPr="007D66F6">
              <w:t>ormed and the needs of the candidate.</w:t>
            </w:r>
          </w:p>
          <w:p w:rsidR="00000000" w:rsidRPr="007D66F6" w:rsidP="007D66F6">
            <w:pPr>
              <w:pStyle w:val="BodyText"/>
            </w:pPr>
            <w:r w:rsidRPr="007D66F6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D66F6" w:rsidP="007D66F6">
            <w:pPr>
              <w:pStyle w:val="BodyText"/>
            </w:pPr>
            <w:r w:rsidRPr="007D66F6">
              <w:t xml:space="preserve">Resources for assessment </w:t>
            </w:r>
            <w:r w:rsidRPr="007D66F6">
              <w:t>must include access to:</w:t>
            </w:r>
          </w:p>
          <w:p w:rsidR="00000000" w:rsidRPr="007D66F6" w:rsidP="007D66F6">
            <w:pPr>
              <w:pStyle w:val="ListBullet"/>
            </w:pPr>
            <w:r w:rsidRPr="007D66F6">
              <w:t>a range of relevant exercises, case studies and/or other simulations</w:t>
            </w:r>
          </w:p>
          <w:p w:rsidR="00000000" w:rsidRPr="007D66F6" w:rsidP="007D66F6">
            <w:pPr>
              <w:pStyle w:val="ListBullet"/>
            </w:pPr>
            <w:r w:rsidRPr="007D66F6">
              <w:t xml:space="preserve">relevant and appropriate materials, tools, equipment and personal protective equipment currently used in industry </w:t>
            </w:r>
          </w:p>
          <w:p w:rsidR="00000000" w:rsidRPr="007D66F6" w:rsidP="007D66F6">
            <w:pPr>
              <w:pStyle w:val="ListBullet"/>
            </w:pPr>
            <w:r w:rsidRPr="007D66F6">
              <w:t>applicable documentation including workplace pr</w:t>
            </w:r>
            <w:r w:rsidRPr="007D66F6">
              <w:t>ocedures, industry standards, equipment specifications, regulations, codes of practice and operation manuals.</w:t>
            </w:r>
          </w:p>
        </w:tc>
      </w:tr>
    </w:tbl>
    <w:p w:rsidR="00000000" w:rsidRPr="007D66F6" w:rsidP="007D66F6">
      <w:pPr>
        <w:pStyle w:val="NoPaddingFontSize1"/>
      </w:pPr>
    </w:p>
    <w:p w:rsidR="00000000" w:rsidRPr="007D66F6" w:rsidP="007D66F6">
      <w:pPr>
        <w:pStyle w:val="AllowPageBreak"/>
      </w:pPr>
    </w:p>
    <w:p w:rsidR="00000000" w:rsidRPr="007D66F6" w:rsidP="007D66F6">
      <w:pPr>
        <w:pStyle w:val="Heading1"/>
      </w:pPr>
      <w:bookmarkStart w:id="15" w:name="O_1228714"/>
      <w:bookmarkEnd w:id="15"/>
      <w:r w:rsidRPr="007D66F6">
        <w:t>Links</w:t>
      </w:r>
    </w:p>
    <w:p w:rsidR="00000000" w:rsidRPr="007D66F6" w:rsidP="00FF59C0">
      <w:pPr>
        <w:pStyle w:val="BodyText"/>
      </w:pPr>
      <w:r w:rsidRPr="007D66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41DF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D66F6" w:rsidP="007D66F6"/>
    <w:sectPr w:rsidSect="007D66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F6" w:rsidRPr="00FF59C0" w:rsidP="00FF59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9C0" w:rsidP="007D6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59C0" w:rsidP="007D6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F59C0" w:rsidP="007D66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F6" w:rsidP="007D6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59C0">
      <w:t>Approved</w:t>
    </w:r>
    <w:r w:rsidR="00FF59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59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59C0">
      <w:rPr>
        <w:noProof/>
      </w:rPr>
      <w:t>5</w:t>
    </w:r>
    <w:r>
      <w:rPr>
        <w:noProof/>
      </w:rPr>
      <w:fldChar w:fldCharType="end"/>
    </w:r>
  </w:p>
  <w:p w:rsidR="007D66F6" w:rsidP="007D6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59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59C0">
      <w:t>Powering Skills Organisation</w:t>
    </w:r>
    <w:r w:rsidR="00FF59C0">
      <w:fldChar w:fldCharType="end"/>
    </w:r>
  </w:p>
  <w:p w:rsidR="007D66F6" w:rsidP="007D6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9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66F6" w:rsidRPr="00FF59C0" w:rsidP="00FF59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9C0" w:rsidRPr="002D2AF8" w:rsidP="007D6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UEPMNT408 Install hydro turbines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59C0" w:rsidP="007D66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F6" w:rsidRPr="002D2AF8" w:rsidP="007D6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59C0">
      <w:t>UEPMNT408 Install hydro turbines</w:t>
    </w:r>
    <w:r w:rsidR="00FF59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59C0">
      <w:rPr>
        <w:noProof/>
      </w:rPr>
      <w:t>2 March 2025</w:t>
    </w:r>
    <w:r>
      <w:fldChar w:fldCharType="end"/>
    </w:r>
  </w:p>
  <w:p w:rsidR="007D66F6" w:rsidP="007D6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DE4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94C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18D3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6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6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6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6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6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6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6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6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6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6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66F6"/>
  </w:style>
  <w:style w:type="character" w:customStyle="1" w:styleId="Heading1Char">
    <w:name w:val="Heading 1 Char"/>
    <w:basedOn w:val="DefaultParagraphFont"/>
    <w:link w:val="Heading1"/>
    <w:rsid w:val="007D6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6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66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66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66F6"/>
    <w:rPr>
      <w:b/>
      <w:spacing w:val="0"/>
    </w:rPr>
  </w:style>
  <w:style w:type="paragraph" w:styleId="ListBullet2">
    <w:name w:val="List Bullet 2"/>
    <w:basedOn w:val="List2"/>
    <w:rsid w:val="007D66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6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6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6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6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6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6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6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6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6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6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6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6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6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6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6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6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6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6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6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66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66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6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6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6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6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6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6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6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6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6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6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6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6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66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66F6"/>
    <w:rPr>
      <w:i/>
    </w:rPr>
  </w:style>
  <w:style w:type="paragraph" w:styleId="Caption">
    <w:name w:val="caption"/>
    <w:basedOn w:val="BodyText"/>
    <w:next w:val="Normal"/>
    <w:qFormat/>
    <w:rsid w:val="007D6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6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6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66F6"/>
  </w:style>
  <w:style w:type="paragraph" w:styleId="TableofFigures">
    <w:name w:val="table of figures"/>
    <w:basedOn w:val="Normal"/>
    <w:next w:val="Normal"/>
    <w:semiHidden/>
    <w:rsid w:val="007D6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66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66F6"/>
    <w:rPr>
      <w:rFonts w:ascii="Wingdings" w:hAnsi="Wingdings"/>
    </w:rPr>
  </w:style>
  <w:style w:type="paragraph" w:customStyle="1" w:styleId="TableHeading">
    <w:name w:val="Table Heading"/>
    <w:basedOn w:val="HeadingBase"/>
    <w:rsid w:val="007D6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66F6"/>
    <w:rPr>
      <w:color w:val="0033CC"/>
      <w:u w:val="none"/>
    </w:rPr>
  </w:style>
  <w:style w:type="paragraph" w:customStyle="1" w:styleId="BodyTextRight">
    <w:name w:val="Body Text Right"/>
    <w:basedOn w:val="BodyText"/>
    <w:rsid w:val="007D6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6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66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6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6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6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66F6"/>
    <w:rPr>
      <w:sz w:val="32"/>
    </w:rPr>
  </w:style>
  <w:style w:type="paragraph" w:customStyle="1" w:styleId="HeadingProcedure">
    <w:name w:val="Heading Procedure"/>
    <w:basedOn w:val="HeadingBase"/>
    <w:next w:val="Normal"/>
    <w:rsid w:val="007D6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66F6"/>
    <w:pPr>
      <w:spacing w:before="60" w:after="60"/>
    </w:pPr>
  </w:style>
  <w:style w:type="paragraph" w:styleId="ListContinue">
    <w:name w:val="List Continue"/>
    <w:basedOn w:val="List"/>
    <w:rsid w:val="007D66F6"/>
    <w:pPr>
      <w:ind w:firstLine="0"/>
    </w:pPr>
  </w:style>
  <w:style w:type="paragraph" w:customStyle="1" w:styleId="ListNote">
    <w:name w:val="List Note"/>
    <w:basedOn w:val="List"/>
    <w:rsid w:val="007D6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6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6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66F6"/>
    <w:rPr>
      <w:rFonts w:ascii="Courier New" w:hAnsi="Courier New"/>
    </w:rPr>
  </w:style>
  <w:style w:type="paragraph" w:customStyle="1" w:styleId="NoteBullet">
    <w:name w:val="Note Bullet"/>
    <w:basedOn w:val="Note"/>
    <w:rsid w:val="007D6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6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6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6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66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6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6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66F6"/>
    <w:rPr>
      <w:b/>
      <w:smallCaps/>
    </w:rPr>
  </w:style>
  <w:style w:type="paragraph" w:customStyle="1" w:styleId="TableListNumber">
    <w:name w:val="Table List Number"/>
    <w:basedOn w:val="ListNumber"/>
    <w:rsid w:val="007D6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6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66F6"/>
    <w:pPr>
      <w:numPr>
        <w:numId w:val="9"/>
      </w:numPr>
    </w:pPr>
  </w:style>
  <w:style w:type="paragraph" w:customStyle="1" w:styleId="ListAlpha2">
    <w:name w:val="List Alpha 2"/>
    <w:basedOn w:val="List2"/>
    <w:rsid w:val="007D66F6"/>
    <w:pPr>
      <w:numPr>
        <w:numId w:val="8"/>
      </w:numPr>
    </w:pPr>
  </w:style>
  <w:style w:type="paragraph" w:styleId="List2">
    <w:name w:val="List 2"/>
    <w:basedOn w:val="BodyText"/>
    <w:rsid w:val="007D6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6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6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6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66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66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66F6"/>
    <w:pPr>
      <w:numPr>
        <w:numId w:val="4"/>
      </w:numPr>
    </w:pPr>
  </w:style>
  <w:style w:type="paragraph" w:styleId="ListContinue2">
    <w:name w:val="List Continue 2"/>
    <w:basedOn w:val="List2"/>
    <w:rsid w:val="007D66F6"/>
    <w:pPr>
      <w:ind w:firstLine="0"/>
    </w:pPr>
  </w:style>
  <w:style w:type="paragraph" w:styleId="ListContinue3">
    <w:name w:val="List Continue 3"/>
    <w:basedOn w:val="List3"/>
    <w:rsid w:val="007D66F6"/>
    <w:pPr>
      <w:ind w:left="1021" w:firstLine="0"/>
    </w:pPr>
  </w:style>
  <w:style w:type="paragraph" w:styleId="ListContinue4">
    <w:name w:val="List Continue 4"/>
    <w:basedOn w:val="List4"/>
    <w:rsid w:val="007D66F6"/>
    <w:pPr>
      <w:ind w:firstLine="0"/>
    </w:pPr>
  </w:style>
  <w:style w:type="paragraph" w:styleId="ListContinue5">
    <w:name w:val="List Continue 5"/>
    <w:basedOn w:val="List5"/>
    <w:rsid w:val="007D66F6"/>
    <w:pPr>
      <w:ind w:firstLine="0"/>
    </w:pPr>
  </w:style>
  <w:style w:type="paragraph" w:styleId="ListNumber3">
    <w:name w:val="List Number 3"/>
    <w:basedOn w:val="List3"/>
    <w:rsid w:val="007D66F6"/>
    <w:pPr>
      <w:numPr>
        <w:numId w:val="5"/>
      </w:numPr>
    </w:pPr>
  </w:style>
  <w:style w:type="paragraph" w:styleId="ListNumber4">
    <w:name w:val="List Number 4"/>
    <w:basedOn w:val="List4"/>
    <w:rsid w:val="007D66F6"/>
    <w:pPr>
      <w:numPr>
        <w:numId w:val="6"/>
      </w:numPr>
    </w:pPr>
  </w:style>
  <w:style w:type="paragraph" w:styleId="ListNumber5">
    <w:name w:val="List Number 5"/>
    <w:basedOn w:val="List5"/>
    <w:rsid w:val="007D66F6"/>
    <w:pPr>
      <w:numPr>
        <w:numId w:val="7"/>
      </w:numPr>
    </w:pPr>
  </w:style>
  <w:style w:type="paragraph" w:styleId="BlockText">
    <w:name w:val="Block Text"/>
    <w:basedOn w:val="Normal"/>
    <w:rsid w:val="007D6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6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66F6"/>
    <w:rPr>
      <w:sz w:val="16"/>
      <w:vertAlign w:val="superscript"/>
    </w:rPr>
  </w:style>
  <w:style w:type="character" w:customStyle="1" w:styleId="Symbols">
    <w:name w:val="Symbols"/>
    <w:basedOn w:val="DefaultParagraphFont"/>
    <w:rsid w:val="007D66F6"/>
    <w:rPr>
      <w:rFonts w:ascii="Symbol" w:hAnsi="Symbol"/>
    </w:rPr>
  </w:style>
  <w:style w:type="character" w:customStyle="1" w:styleId="MenuOptions">
    <w:name w:val="Menu Options"/>
    <w:basedOn w:val="DefaultParagraphFont"/>
    <w:rsid w:val="007D6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66F6"/>
    <w:rPr>
      <w:b/>
    </w:rPr>
  </w:style>
  <w:style w:type="character" w:customStyle="1" w:styleId="Underlined">
    <w:name w:val="Underlined"/>
    <w:basedOn w:val="DefaultParagraphFont"/>
    <w:rsid w:val="007D66F6"/>
    <w:rPr>
      <w:u w:val="single"/>
    </w:rPr>
  </w:style>
  <w:style w:type="paragraph" w:customStyle="1" w:styleId="TableBodyTextRight">
    <w:name w:val="Table Body Text Right"/>
    <w:basedOn w:val="TableBodyText"/>
    <w:rsid w:val="007D6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66F6"/>
    <w:rPr>
      <w:sz w:val="18"/>
    </w:rPr>
  </w:style>
  <w:style w:type="paragraph" w:customStyle="1" w:styleId="BodySmallRight">
    <w:name w:val="Body Small Right"/>
    <w:basedOn w:val="BodyTextRight"/>
    <w:rsid w:val="007D66F6"/>
    <w:rPr>
      <w:sz w:val="18"/>
      <w:szCs w:val="18"/>
    </w:rPr>
  </w:style>
  <w:style w:type="paragraph" w:customStyle="1" w:styleId="MarginEdition">
    <w:name w:val="Margin Edition"/>
    <w:basedOn w:val="MarginNote"/>
    <w:rsid w:val="007D6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66F6"/>
    <w:rPr>
      <w:sz w:val="2"/>
      <w:szCs w:val="2"/>
    </w:rPr>
  </w:style>
  <w:style w:type="character" w:customStyle="1" w:styleId="Small">
    <w:name w:val="Small"/>
    <w:basedOn w:val="DefaultParagraphFont"/>
    <w:rsid w:val="007D66F6"/>
    <w:rPr>
      <w:sz w:val="16"/>
    </w:rPr>
  </w:style>
  <w:style w:type="paragraph" w:customStyle="1" w:styleId="WideTable">
    <w:name w:val="Wide Table"/>
    <w:basedOn w:val="Normal"/>
    <w:rsid w:val="007D6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66F6"/>
  </w:style>
  <w:style w:type="paragraph" w:styleId="Quote">
    <w:name w:val="Quote"/>
    <w:basedOn w:val="Heading1"/>
    <w:link w:val="QuoteChar"/>
    <w:qFormat/>
    <w:rsid w:val="007D6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6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66F6"/>
    <w:pPr>
      <w:pageBreakBefore/>
    </w:pPr>
  </w:style>
  <w:style w:type="paragraph" w:customStyle="1" w:styleId="Border">
    <w:name w:val="Border"/>
    <w:basedOn w:val="Normal"/>
    <w:qFormat/>
    <w:rsid w:val="007D6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6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6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6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6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6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6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66F6"/>
    <w:rPr>
      <w:u w:val="single"/>
    </w:rPr>
  </w:style>
  <w:style w:type="character" w:customStyle="1" w:styleId="BoldandItalics">
    <w:name w:val="Bold and Italics"/>
    <w:qFormat/>
    <w:rsid w:val="007D66F6"/>
    <w:rPr>
      <w:b/>
      <w:i/>
      <w:u w:val="none"/>
    </w:rPr>
  </w:style>
  <w:style w:type="paragraph" w:styleId="BalloonText">
    <w:name w:val="Balloon Text"/>
    <w:basedOn w:val="Normal"/>
    <w:link w:val="BalloonTextChar"/>
    <w:rsid w:val="007D6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6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6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6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6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66F6"/>
    <w:pPr>
      <w:spacing w:before="0" w:after="0"/>
    </w:pPr>
  </w:style>
  <w:style w:type="paragraph" w:customStyle="1" w:styleId="BodyTextBold">
    <w:name w:val="Body Text Bold"/>
    <w:basedOn w:val="BodyText"/>
    <w:qFormat/>
    <w:rsid w:val="007D66F6"/>
    <w:rPr>
      <w:b/>
    </w:rPr>
  </w:style>
  <w:style w:type="character" w:styleId="Hyperlink">
    <w:name w:val="Hyperlink"/>
    <w:basedOn w:val="DefaultParagraphFont"/>
    <w:uiPriority w:val="99"/>
    <w:unhideWhenUsed/>
    <w:rsid w:val="00FF59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1354</Words>
  <Characters>9011</Characters>
  <Application>Microsoft Office Word</Application>
  <DocSecurity>0</DocSecurity>
  <Lines>346</Lines>
  <Paragraphs>203</Paragraphs>
  <ScaleCrop>false</ScaleCrop>
  <Company>Author-it Software Corporation Ltd.</Company>
  <LinksUpToDate>false</LinksUpToDate>
  <CharactersWithSpaces>10162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UEPMNT408 Install hydro turbines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2025-03-02T01:43:00Z</dcterms:created>
  <dcterms:modified xsi:type="dcterms:W3CDTF">2025-03-02T01:43:00Z</dcterms:modified>
</cp:coreProperties>
</file>