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AA0" w:rsidP="001F7AA0">
      <w:pPr>
        <w:pStyle w:val="Title"/>
      </w:pPr>
      <w:r>
        <w:fldChar w:fldCharType="begin"/>
      </w:r>
      <w:r>
        <w:instrText xml:space="preserve"> TITLE   \* MERGEFORMAT </w:instrText>
      </w:r>
      <w:r>
        <w:fldChar w:fldCharType="separate"/>
      </w:r>
      <w:r>
        <w:t>UEGSS00013 Basic Hydrogen Safety Skill Set</w:t>
      </w:r>
      <w:r>
        <w:fldChar w:fldCharType="end"/>
      </w:r>
    </w:p>
    <w:p w:rsidR="001F7AA0" w:rsidP="001F7AA0">
      <w:pPr>
        <w:pStyle w:val="Version"/>
        <w:sectPr w:rsidSect="004A30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305F" w:rsidP="004A305F">
      <w:pPr>
        <w:pStyle w:val="SuperHeading"/>
      </w:pPr>
      <w:r w:rsidRPr="004A305F">
        <w:t>UEGSS00013 Basic Hydrogen Safety Skill Set</w:t>
      </w:r>
    </w:p>
    <w:p w:rsidR="00000000" w:rsidRPr="004A305F" w:rsidP="004A305F">
      <w:pPr>
        <w:pStyle w:val="Heading1"/>
      </w:pPr>
      <w:bookmarkStart w:id="1" w:name="O_1279629"/>
      <w:bookmarkEnd w:id="1"/>
      <w:r w:rsidRPr="004A305F">
        <w:t>Modification History</w:t>
      </w:r>
    </w:p>
    <w:tbl>
      <w:tblPr>
        <w:tblW w:w="9497" w:type="dxa"/>
        <w:tblLayout w:type="fixed"/>
        <w:tblCellMar>
          <w:left w:w="62" w:type="dxa"/>
          <w:right w:w="62" w:type="dxa"/>
        </w:tblCellMar>
        <w:tblLook w:val="0000"/>
      </w:tblPr>
      <w:tblGrid>
        <w:gridCol w:w="9497"/>
      </w:tblGrid>
      <w:tr w:rsidTr="004A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05F" w:rsidP="004A305F">
            <w:pPr>
              <w:pStyle w:val="BodyText"/>
            </w:pPr>
            <w:r w:rsidRPr="004A305F">
              <w:rPr>
                <w:rStyle w:val="SpecialBold"/>
              </w:rPr>
              <w:t>Release 2</w:t>
            </w:r>
            <w:r w:rsidRPr="004A305F">
              <w:t>. This is the second release of this Skill Set in the UEG Gas Training Package with the following unit requirements updated:</w:t>
            </w:r>
          </w:p>
          <w:p w:rsidR="00000000" w:rsidP="004A305F">
            <w:pPr>
              <w:pStyle w:val="ListBullet"/>
              <w:rPr>
                <w:lang w:val="en-NZ"/>
              </w:rPr>
            </w:pPr>
            <w:r w:rsidRPr="004A305F">
              <w:t>UEGNSG031 Prepare to work in the gas industry.</w:t>
            </w:r>
          </w:p>
        </w:tc>
      </w:tr>
      <w:tr w:rsidTr="004A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05F" w:rsidP="004A305F">
            <w:pPr>
              <w:pStyle w:val="BodyText"/>
            </w:pPr>
            <w:r w:rsidRPr="004A305F">
              <w:rPr>
                <w:rStyle w:val="SpecialBold"/>
              </w:rPr>
              <w:t>Release 1</w:t>
            </w:r>
            <w:r w:rsidRPr="004A305F">
              <w:t>. This is the first release of this Skill S</w:t>
            </w:r>
            <w:r w:rsidRPr="004A305F">
              <w:t>et in the UEG Gas Industry Training Package.</w:t>
            </w:r>
          </w:p>
        </w:tc>
      </w:tr>
    </w:tbl>
    <w:p w:rsidR="00000000" w:rsidRPr="004A305F" w:rsidP="004A305F">
      <w:pPr>
        <w:pStyle w:val="NoPaddingFontSize1"/>
      </w:pPr>
    </w:p>
    <w:p w:rsidR="00000000" w:rsidRPr="004A305F" w:rsidP="004A305F">
      <w:pPr>
        <w:pStyle w:val="AllowPageBreak"/>
      </w:pPr>
    </w:p>
    <w:p w:rsidR="00000000" w:rsidRPr="004A305F" w:rsidP="004A305F">
      <w:pPr>
        <w:pStyle w:val="Heading1"/>
      </w:pPr>
      <w:bookmarkStart w:id="2" w:name="O_1279628"/>
      <w:bookmarkEnd w:id="2"/>
      <w:r w:rsidRPr="004A305F">
        <w:t>Description</w:t>
      </w:r>
    </w:p>
    <w:tbl>
      <w:tblPr>
        <w:tblW w:w="9497" w:type="dxa"/>
        <w:tblLayout w:type="fixed"/>
        <w:tblCellMar>
          <w:left w:w="62" w:type="dxa"/>
          <w:right w:w="62" w:type="dxa"/>
        </w:tblCellMar>
        <w:tblLook w:val="0000"/>
      </w:tblPr>
      <w:tblGrid>
        <w:gridCol w:w="9497"/>
      </w:tblGrid>
      <w:tr w:rsidTr="004A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05F" w:rsidP="004A305F">
            <w:pPr>
              <w:pStyle w:val="BodyText"/>
            </w:pPr>
            <w:r w:rsidRPr="004A305F">
              <w:t>The Skill Set is for all individuals working with hydrogen and covers complying with and applying safety regulations, practices, and procedures.</w:t>
            </w:r>
          </w:p>
        </w:tc>
      </w:tr>
    </w:tbl>
    <w:p w:rsidR="00000000" w:rsidRPr="004A305F" w:rsidP="004A305F">
      <w:pPr>
        <w:pStyle w:val="NoPaddingFontSize1"/>
      </w:pPr>
    </w:p>
    <w:p w:rsidR="00000000" w:rsidRPr="004A305F" w:rsidP="004A305F">
      <w:pPr>
        <w:pStyle w:val="AllowPageBreak"/>
      </w:pPr>
    </w:p>
    <w:p w:rsidR="00000000" w:rsidRPr="004A305F" w:rsidP="004A305F">
      <w:pPr>
        <w:pStyle w:val="Heading1"/>
      </w:pPr>
      <w:bookmarkStart w:id="3" w:name="O_1279627"/>
      <w:bookmarkEnd w:id="3"/>
      <w:r w:rsidRPr="004A305F">
        <w:t>Pathways Inf</w:t>
      </w:r>
      <w:r w:rsidRPr="004A305F">
        <w:t>ormation</w:t>
      </w:r>
    </w:p>
    <w:tbl>
      <w:tblPr>
        <w:tblW w:w="9497" w:type="dxa"/>
        <w:tblLayout w:type="fixed"/>
        <w:tblCellMar>
          <w:left w:w="62" w:type="dxa"/>
          <w:right w:w="62" w:type="dxa"/>
        </w:tblCellMar>
        <w:tblLook w:val="0000"/>
      </w:tblPr>
      <w:tblGrid>
        <w:gridCol w:w="9497"/>
      </w:tblGrid>
      <w:tr w:rsidTr="004A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05F" w:rsidP="004A305F">
            <w:pPr>
              <w:pStyle w:val="BodyText"/>
            </w:pPr>
            <w:r w:rsidRPr="004A305F">
              <w:t>The UEGSS00013 Basic Hydrogen Safety Skill Set is part of the UEG Gas Industry Training Package. Some Units of Competency in this Skill Set contribute to qualifications in the UEG Gas Industry Training Package.</w:t>
            </w:r>
          </w:p>
        </w:tc>
      </w:tr>
    </w:tbl>
    <w:p w:rsidR="00000000" w:rsidRPr="004A305F" w:rsidP="004A305F">
      <w:pPr>
        <w:pStyle w:val="NoPaddingFontSize1"/>
      </w:pPr>
    </w:p>
    <w:p w:rsidR="00000000" w:rsidRPr="004A305F" w:rsidP="004A305F">
      <w:pPr>
        <w:pStyle w:val="AllowPageBreak"/>
      </w:pPr>
    </w:p>
    <w:p w:rsidR="00000000" w:rsidRPr="004A305F" w:rsidP="004A305F">
      <w:pPr>
        <w:pStyle w:val="Heading1"/>
      </w:pPr>
      <w:bookmarkStart w:id="4" w:name="O_1279626"/>
      <w:bookmarkEnd w:id="4"/>
      <w:r w:rsidRPr="004A305F">
        <w:t>Licensing/Regulatory Information</w:t>
      </w:r>
    </w:p>
    <w:tbl>
      <w:tblPr>
        <w:tblW w:w="9497" w:type="dxa"/>
        <w:tblLayout w:type="fixed"/>
        <w:tblCellMar>
          <w:left w:w="62" w:type="dxa"/>
          <w:right w:w="62" w:type="dxa"/>
        </w:tblCellMar>
        <w:tblLook w:val="0000"/>
      </w:tblPr>
      <w:tblGrid>
        <w:gridCol w:w="9497"/>
      </w:tblGrid>
      <w:tr w:rsidTr="004A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05F" w:rsidP="004A305F">
            <w:pPr>
              <w:pStyle w:val="BodyText"/>
            </w:pPr>
            <w:r w:rsidRPr="004A305F">
              <w:t>The application of the skills and knowledge described in the Units of Competency listed in this Skill Set may require a licence/registration to practice in the workplace. Please check state and territory legislative and reg</w:t>
            </w:r>
            <w:r w:rsidRPr="004A305F">
              <w:t>ulatory licensing requirements before commencing these Units of Competency.</w:t>
            </w:r>
          </w:p>
        </w:tc>
      </w:tr>
    </w:tbl>
    <w:p w:rsidR="00000000" w:rsidRPr="004A305F" w:rsidP="004A305F">
      <w:pPr>
        <w:pStyle w:val="NoPaddingFontSize1"/>
      </w:pPr>
    </w:p>
    <w:p w:rsidR="00000000" w:rsidRPr="004A305F" w:rsidP="004A305F">
      <w:pPr>
        <w:pStyle w:val="AllowPageBreak"/>
      </w:pPr>
    </w:p>
    <w:p w:rsidR="00000000" w:rsidRPr="004A305F" w:rsidP="004A305F">
      <w:pPr>
        <w:pStyle w:val="Heading1"/>
      </w:pPr>
      <w:bookmarkStart w:id="5" w:name="O_1279625"/>
      <w:bookmarkEnd w:id="5"/>
      <w:r w:rsidRPr="004A305F">
        <w:t>Skill Set Requirements</w:t>
      </w:r>
    </w:p>
    <w:tbl>
      <w:tblPr>
        <w:tblW w:w="9497" w:type="dxa"/>
        <w:tblLayout w:type="fixed"/>
        <w:tblCellMar>
          <w:left w:w="62" w:type="dxa"/>
          <w:right w:w="62" w:type="dxa"/>
        </w:tblCellMar>
        <w:tblLook w:val="0000"/>
      </w:tblPr>
      <w:tblGrid>
        <w:gridCol w:w="2101"/>
        <w:gridCol w:w="7396"/>
      </w:tblGrid>
      <w:tr w:rsidTr="004A305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A305F">
            <w:pPr>
              <w:pStyle w:val="BodyText"/>
              <w:rPr>
                <w:lang w:val="en-NZ"/>
              </w:rPr>
            </w:pPr>
            <w:r w:rsidRPr="004A305F">
              <w:t xml:space="preserve">A total of </w:t>
            </w:r>
            <w:r w:rsidRPr="004A305F">
              <w:rPr>
                <w:rStyle w:val="SpecialBold"/>
              </w:rPr>
              <w:t>3 units of competency</w:t>
            </w:r>
            <w:r w:rsidRPr="004A305F">
              <w:t xml:space="preserve"> must be attained.</w:t>
            </w:r>
          </w:p>
        </w:tc>
      </w:tr>
      <w:tr w:rsidTr="004A305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4A305F">
            <w:pPr>
              <w:pStyle w:val="BodyText"/>
              <w:rPr>
                <w:lang w:val="en-NZ"/>
              </w:rPr>
            </w:pPr>
            <w:r w:rsidRPr="004A305F">
              <w:t>PUAFER008</w:t>
            </w:r>
          </w:p>
        </w:tc>
        <w:tc>
          <w:tcPr>
            <w:tcW w:w="7396" w:type="dxa"/>
            <w:tcBorders>
              <w:top w:val="nil"/>
              <w:left w:val="nil"/>
              <w:bottom w:val="nil"/>
              <w:right w:val="nil"/>
            </w:tcBorders>
            <w:tcMar>
              <w:top w:w="0" w:type="dxa"/>
              <w:left w:w="62" w:type="dxa"/>
              <w:bottom w:w="0" w:type="dxa"/>
              <w:right w:w="62" w:type="dxa"/>
            </w:tcMar>
          </w:tcPr>
          <w:p w:rsidR="00000000" w:rsidP="004A305F">
            <w:pPr>
              <w:pStyle w:val="BodyText"/>
              <w:rPr>
                <w:lang w:val="en-NZ"/>
              </w:rPr>
            </w:pPr>
            <w:r w:rsidRPr="004A305F">
              <w:t>Confine small emergencies in a facility</w:t>
            </w:r>
          </w:p>
        </w:tc>
      </w:tr>
      <w:tr w:rsidTr="004A305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4A305F">
            <w:pPr>
              <w:pStyle w:val="BodyText"/>
              <w:rPr>
                <w:lang w:val="en-NZ"/>
              </w:rPr>
            </w:pPr>
            <w:r w:rsidRPr="004A305F">
              <w:t>UEGNSG031</w:t>
            </w:r>
          </w:p>
        </w:tc>
        <w:tc>
          <w:tcPr>
            <w:tcW w:w="7396" w:type="dxa"/>
            <w:tcBorders>
              <w:top w:val="nil"/>
              <w:left w:val="nil"/>
              <w:bottom w:val="nil"/>
              <w:right w:val="nil"/>
            </w:tcBorders>
            <w:tcMar>
              <w:top w:w="0" w:type="dxa"/>
              <w:left w:w="62" w:type="dxa"/>
              <w:bottom w:w="0" w:type="dxa"/>
              <w:right w:w="62" w:type="dxa"/>
            </w:tcMar>
          </w:tcPr>
          <w:p w:rsidR="00000000" w:rsidP="004A305F">
            <w:pPr>
              <w:pStyle w:val="BodyText"/>
              <w:rPr>
                <w:lang w:val="en-NZ"/>
              </w:rPr>
            </w:pPr>
            <w:r w:rsidRPr="004A305F">
              <w:t>Prepare to work in the gas industry</w:t>
            </w:r>
          </w:p>
        </w:tc>
      </w:tr>
      <w:tr w:rsidTr="004A305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4A305F">
            <w:pPr>
              <w:pStyle w:val="BodyText"/>
              <w:rPr>
                <w:lang w:val="en-NZ"/>
              </w:rPr>
            </w:pPr>
            <w:r w:rsidRPr="004A305F">
              <w:t>UEGNSG901</w:t>
            </w:r>
          </w:p>
        </w:tc>
        <w:tc>
          <w:tcPr>
            <w:tcW w:w="7396" w:type="dxa"/>
            <w:tcBorders>
              <w:top w:val="nil"/>
              <w:left w:val="nil"/>
              <w:bottom w:val="nil"/>
              <w:right w:val="nil"/>
            </w:tcBorders>
            <w:tcMar>
              <w:top w:w="0" w:type="dxa"/>
              <w:left w:w="62" w:type="dxa"/>
              <w:bottom w:w="0" w:type="dxa"/>
              <w:right w:w="62" w:type="dxa"/>
            </w:tcMar>
          </w:tcPr>
          <w:p w:rsidR="00000000" w:rsidRPr="004A305F" w:rsidP="004A305F">
            <w:pPr>
              <w:pStyle w:val="BodyText"/>
            </w:pPr>
            <w:r w:rsidRPr="004A305F">
              <w:t>Apply safety practices, procedures, and compliance standards for handling hydrogen gas</w:t>
            </w:r>
          </w:p>
        </w:tc>
      </w:tr>
    </w:tbl>
    <w:p w:rsidR="00000000" w:rsidRPr="004A305F" w:rsidP="004A305F">
      <w:pPr>
        <w:pStyle w:val="NoPaddingFontSize1"/>
      </w:pPr>
    </w:p>
    <w:p w:rsidR="00000000" w:rsidRPr="004A305F" w:rsidP="004A305F">
      <w:pPr>
        <w:pStyle w:val="AllowPageBreak"/>
      </w:pPr>
    </w:p>
    <w:p w:rsidR="00000000" w:rsidRPr="004A305F" w:rsidP="004A305F">
      <w:pPr>
        <w:pStyle w:val="Heading1"/>
      </w:pPr>
      <w:bookmarkStart w:id="6" w:name="O_1279624"/>
      <w:bookmarkEnd w:id="6"/>
      <w:r w:rsidRPr="004A305F">
        <w:t>Target Group</w:t>
      </w:r>
    </w:p>
    <w:tbl>
      <w:tblPr>
        <w:tblW w:w="9497" w:type="dxa"/>
        <w:tblLayout w:type="fixed"/>
        <w:tblCellMar>
          <w:left w:w="62" w:type="dxa"/>
          <w:right w:w="62" w:type="dxa"/>
        </w:tblCellMar>
        <w:tblLook w:val="0000"/>
      </w:tblPr>
      <w:tblGrid>
        <w:gridCol w:w="9497"/>
      </w:tblGrid>
      <w:tr w:rsidTr="004A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05F" w:rsidP="004A305F">
            <w:pPr>
              <w:pStyle w:val="BodyText"/>
            </w:pPr>
            <w:r w:rsidRPr="004A305F">
              <w:t xml:space="preserve">The Skill Set is targeted at all individuals working with hydrogen and covers complying </w:t>
            </w:r>
            <w:r w:rsidRPr="004A305F">
              <w:t xml:space="preserve">with and </w:t>
            </w:r>
            <w:r w:rsidRPr="004A305F">
              <w:t>applying safety regulations, practices, and procedures.</w:t>
            </w:r>
          </w:p>
        </w:tc>
      </w:tr>
    </w:tbl>
    <w:p w:rsidR="00000000" w:rsidRPr="004A305F" w:rsidP="004A305F">
      <w:pPr>
        <w:pStyle w:val="NoPaddingFontSize1"/>
      </w:pPr>
    </w:p>
    <w:p w:rsidR="00000000" w:rsidRPr="004A305F" w:rsidP="004A305F">
      <w:pPr>
        <w:pStyle w:val="AllowPageBreak"/>
      </w:pPr>
    </w:p>
    <w:p w:rsidR="00000000" w:rsidRPr="004A305F" w:rsidP="004A305F">
      <w:pPr>
        <w:pStyle w:val="Heading1"/>
      </w:pPr>
      <w:bookmarkStart w:id="7" w:name="O_1279623"/>
      <w:bookmarkEnd w:id="7"/>
      <w:r w:rsidRPr="004A305F">
        <w:t>Suggested words for Statement of Attainment</w:t>
      </w:r>
    </w:p>
    <w:tbl>
      <w:tblPr>
        <w:tblW w:w="9497" w:type="dxa"/>
        <w:tblLayout w:type="fixed"/>
        <w:tblCellMar>
          <w:left w:w="62" w:type="dxa"/>
          <w:right w:w="62" w:type="dxa"/>
        </w:tblCellMar>
        <w:tblLook w:val="0000"/>
      </w:tblPr>
      <w:tblGrid>
        <w:gridCol w:w="9497"/>
      </w:tblGrid>
      <w:tr w:rsidTr="004A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05F" w:rsidP="004A305F">
            <w:pPr>
              <w:pStyle w:val="BodyText"/>
            </w:pPr>
            <w:r w:rsidRPr="004A305F">
              <w:t>This UEGSS00013 Basic Hydrogen Safety Skill Set from the UEG Gas Industry Training Package meets the industry requirements for</w:t>
            </w:r>
            <w:r w:rsidRPr="004A305F">
              <w:t xml:space="preserve"> complying with and applying safety regulations, practices, and procedures while working with hydrogen.</w:t>
            </w:r>
          </w:p>
        </w:tc>
      </w:tr>
    </w:tbl>
    <w:p w:rsidR="00000000" w:rsidRPr="004A305F" w:rsidP="004A305F">
      <w:pPr>
        <w:pStyle w:val="NoPaddingFontSize1"/>
      </w:pPr>
    </w:p>
    <w:p w:rsidR="00000000" w:rsidRPr="004A305F" w:rsidP="004A305F">
      <w:pPr>
        <w:pStyle w:val="AllowPageBreak"/>
      </w:pPr>
    </w:p>
    <w:p w:rsidR="00000000" w:rsidRPr="004A305F" w:rsidP="004A305F">
      <w:pPr>
        <w:pStyle w:val="Heading1"/>
      </w:pPr>
      <w:bookmarkStart w:id="8" w:name="O_1279622"/>
      <w:bookmarkEnd w:id="8"/>
      <w:r w:rsidRPr="004A305F">
        <w:t>Custom Content Section</w:t>
      </w:r>
    </w:p>
    <w:tbl>
      <w:tblPr>
        <w:tblW w:w="9497" w:type="dxa"/>
        <w:tblLayout w:type="fixed"/>
        <w:tblCellMar>
          <w:left w:w="62" w:type="dxa"/>
          <w:right w:w="62" w:type="dxa"/>
        </w:tblCellMar>
        <w:tblLook w:val="0000"/>
      </w:tblPr>
      <w:tblGrid>
        <w:gridCol w:w="9497"/>
      </w:tblGrid>
      <w:tr w:rsidTr="004A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05F" w:rsidP="004A305F">
            <w:pPr>
              <w:pStyle w:val="BodyText"/>
            </w:pPr>
            <w:r w:rsidRPr="004A305F">
              <w:t xml:space="preserve">Units of </w:t>
            </w:r>
            <w:r w:rsidRPr="004A305F">
              <w:t>Competency in this Skill Set may need to be contextualised for implementation in the hydrogen environment.</w:t>
            </w:r>
          </w:p>
        </w:tc>
      </w:tr>
    </w:tbl>
    <w:p w:rsidR="00000000" w:rsidRPr="004A305F" w:rsidP="004A305F">
      <w:pPr>
        <w:pStyle w:val="NoPaddingFontSize1"/>
      </w:pPr>
    </w:p>
    <w:p w:rsidR="00000000" w:rsidRPr="004A305F" w:rsidP="004A305F"/>
    <w:sectPr w:rsidSect="004A30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0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05F" w:rsidRPr="001F7AA0" w:rsidP="001F7A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0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A0" w:rsidP="004A30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7AA0" w:rsidP="004A30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7AA0" w:rsidP="004A30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0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05F" w:rsidRPr="001F7AA0" w:rsidP="001F7A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0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A0" w:rsidRPr="002D2AF8" w:rsidP="004A305F">
    <w:pPr>
      <w:pStyle w:val="Header"/>
      <w:framePr w:wrap="around"/>
    </w:pPr>
    <w:r>
      <w:fldChar w:fldCharType="begin"/>
    </w:r>
    <w:r>
      <w:instrText xml:space="preserve"> TITLE   \* MERGEFORMAT </w:instrText>
    </w:r>
    <w:r>
      <w:fldChar w:fldCharType="separate"/>
    </w:r>
    <w:r>
      <w:t>UEGSS00013 Basic Hydrogen Safety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1F7AA0" w:rsidP="004A30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1209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EEBC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0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05F"/>
    <w:pPr>
      <w:spacing w:before="360" w:after="60"/>
      <w:outlineLvl w:val="0"/>
    </w:pPr>
    <w:rPr>
      <w:sz w:val="32"/>
    </w:rPr>
  </w:style>
  <w:style w:type="paragraph" w:styleId="Heading2">
    <w:name w:val="heading 2"/>
    <w:basedOn w:val="HeadingBase"/>
    <w:next w:val="BodyText"/>
    <w:link w:val="Heading2Char"/>
    <w:qFormat/>
    <w:rsid w:val="004A305F"/>
    <w:pPr>
      <w:keepLines/>
      <w:spacing w:before="240" w:after="120"/>
      <w:outlineLvl w:val="1"/>
    </w:pPr>
    <w:rPr>
      <w:sz w:val="28"/>
      <w:szCs w:val="40"/>
    </w:rPr>
  </w:style>
  <w:style w:type="paragraph" w:styleId="Heading3">
    <w:name w:val="heading 3"/>
    <w:basedOn w:val="HeadingBase"/>
    <w:next w:val="BodyText"/>
    <w:link w:val="Heading3Char"/>
    <w:qFormat/>
    <w:rsid w:val="004A305F"/>
    <w:pPr>
      <w:spacing w:before="180" w:after="120"/>
      <w:outlineLvl w:val="2"/>
    </w:pPr>
    <w:rPr>
      <w:spacing w:val="-10"/>
      <w:kern w:val="32"/>
    </w:rPr>
  </w:style>
  <w:style w:type="paragraph" w:styleId="Heading4">
    <w:name w:val="heading 4"/>
    <w:basedOn w:val="HeadingBase"/>
    <w:next w:val="BodyText"/>
    <w:link w:val="Heading4Char"/>
    <w:qFormat/>
    <w:rsid w:val="004A305F"/>
    <w:pPr>
      <w:spacing w:before="160" w:after="120"/>
      <w:outlineLvl w:val="3"/>
    </w:pPr>
    <w:rPr>
      <w:sz w:val="22"/>
    </w:rPr>
  </w:style>
  <w:style w:type="paragraph" w:styleId="Heading5">
    <w:name w:val="heading 5"/>
    <w:basedOn w:val="HeadingBase"/>
    <w:next w:val="Normal"/>
    <w:link w:val="Heading5Char"/>
    <w:qFormat/>
    <w:rsid w:val="004A305F"/>
    <w:pPr>
      <w:spacing w:before="80"/>
      <w:outlineLvl w:val="4"/>
    </w:pPr>
    <w:rPr>
      <w:color w:val="918585"/>
      <w:sz w:val="20"/>
    </w:rPr>
  </w:style>
  <w:style w:type="paragraph" w:styleId="Heading6">
    <w:name w:val="heading 6"/>
    <w:basedOn w:val="HeadingBase"/>
    <w:next w:val="Normal"/>
    <w:link w:val="Heading6Char"/>
    <w:qFormat/>
    <w:rsid w:val="004A305F"/>
    <w:pPr>
      <w:spacing w:before="60"/>
      <w:outlineLvl w:val="5"/>
    </w:pPr>
    <w:rPr>
      <w:color w:val="918585"/>
      <w:sz w:val="20"/>
    </w:rPr>
  </w:style>
  <w:style w:type="paragraph" w:styleId="Heading7">
    <w:name w:val="heading 7"/>
    <w:basedOn w:val="Normal"/>
    <w:next w:val="Normal"/>
    <w:link w:val="Heading7Char"/>
    <w:qFormat/>
    <w:rsid w:val="004A305F"/>
    <w:pPr>
      <w:ind w:left="720"/>
      <w:outlineLvl w:val="6"/>
    </w:pPr>
    <w:rPr>
      <w:i/>
    </w:rPr>
  </w:style>
  <w:style w:type="paragraph" w:styleId="Heading8">
    <w:name w:val="heading 8"/>
    <w:basedOn w:val="Normal"/>
    <w:next w:val="Normal"/>
    <w:link w:val="Heading8Char"/>
    <w:qFormat/>
    <w:rsid w:val="004A305F"/>
    <w:pPr>
      <w:ind w:left="720"/>
      <w:outlineLvl w:val="7"/>
    </w:pPr>
    <w:rPr>
      <w:i/>
    </w:rPr>
  </w:style>
  <w:style w:type="paragraph" w:styleId="Heading9">
    <w:name w:val="heading 9"/>
    <w:basedOn w:val="Normal"/>
    <w:next w:val="Normal"/>
    <w:link w:val="Heading9Char"/>
    <w:qFormat/>
    <w:rsid w:val="004A305F"/>
    <w:pPr>
      <w:ind w:left="720"/>
      <w:outlineLvl w:val="8"/>
    </w:pPr>
    <w:rPr>
      <w:i/>
    </w:rPr>
  </w:style>
  <w:style w:type="character" w:default="1" w:styleId="DefaultParagraphFont">
    <w:name w:val="Default Paragraph Font"/>
    <w:uiPriority w:val="1"/>
    <w:unhideWhenUsed/>
    <w:rsid w:val="004A30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05F"/>
  </w:style>
  <w:style w:type="character" w:customStyle="1" w:styleId="Heading1Char">
    <w:name w:val="Heading 1 Char"/>
    <w:basedOn w:val="DefaultParagraphFont"/>
    <w:link w:val="Heading1"/>
    <w:rsid w:val="004A305F"/>
    <w:rPr>
      <w:rFonts w:ascii="Times New Roman" w:eastAsia="Times New Roman" w:hAnsi="Times New Roman" w:cs="Times New Roman"/>
      <w:b/>
      <w:sz w:val="32"/>
      <w:szCs w:val="20"/>
      <w:lang w:eastAsia="en-US"/>
    </w:rPr>
  </w:style>
  <w:style w:type="paragraph" w:styleId="BodyText">
    <w:name w:val="Body Text"/>
    <w:basedOn w:val="Normal"/>
    <w:link w:val="BodyTextChar"/>
    <w:rsid w:val="004A30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05F"/>
    <w:rPr>
      <w:rFonts w:ascii="Times New Roman" w:eastAsia="Times New Roman" w:hAnsi="Times New Roman" w:cs="Times New Roman"/>
      <w:sz w:val="24"/>
      <w:lang w:eastAsia="en-US"/>
    </w:rPr>
  </w:style>
  <w:style w:type="paragraph" w:styleId="ListBullet">
    <w:name w:val="List Bullet"/>
    <w:basedOn w:val="List"/>
    <w:rsid w:val="004A305F"/>
    <w:pPr>
      <w:numPr>
        <w:numId w:val="11"/>
      </w:numPr>
      <w:tabs>
        <w:tab w:val="clear" w:pos="340"/>
      </w:tabs>
      <w:spacing w:before="40" w:after="40"/>
    </w:pPr>
  </w:style>
  <w:style w:type="character" w:customStyle="1" w:styleId="SpecialBold">
    <w:name w:val="Special Bold"/>
    <w:basedOn w:val="DefaultParagraphFont"/>
    <w:rsid w:val="004A305F"/>
    <w:rPr>
      <w:b/>
      <w:spacing w:val="0"/>
    </w:rPr>
  </w:style>
  <w:style w:type="paragraph" w:customStyle="1" w:styleId="SuperHeading">
    <w:name w:val="SuperHeading"/>
    <w:basedOn w:val="Normal"/>
    <w:rsid w:val="004A305F"/>
    <w:pPr>
      <w:spacing w:before="240" w:after="120"/>
      <w:outlineLvl w:val="0"/>
    </w:pPr>
    <w:rPr>
      <w:rFonts w:ascii="Times New Roman" w:hAnsi="Times New Roman"/>
      <w:b/>
      <w:sz w:val="32"/>
    </w:rPr>
  </w:style>
  <w:style w:type="paragraph" w:customStyle="1" w:styleId="AllowPageBreak">
    <w:name w:val="AllowPageBreak"/>
    <w:rsid w:val="004A30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30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0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0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0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0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0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0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05F"/>
    <w:rPr>
      <w:rFonts w:ascii="Courier New" w:eastAsia="Times New Roman" w:hAnsi="Courier New" w:cs="Times New Roman"/>
      <w:i/>
      <w:szCs w:val="20"/>
      <w:lang w:eastAsia="en-US"/>
    </w:rPr>
  </w:style>
  <w:style w:type="paragraph" w:customStyle="1" w:styleId="HeadingBase">
    <w:name w:val="Heading Base"/>
    <w:rsid w:val="004A30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05F"/>
    <w:pPr>
      <w:tabs>
        <w:tab w:val="right" w:leader="dot" w:pos="9072"/>
      </w:tabs>
      <w:ind w:left="567"/>
    </w:pPr>
    <w:rPr>
      <w:szCs w:val="22"/>
    </w:rPr>
  </w:style>
  <w:style w:type="paragraph" w:customStyle="1" w:styleId="TOCBase">
    <w:name w:val="TOC Base"/>
    <w:rsid w:val="004A30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05F"/>
    <w:pPr>
      <w:tabs>
        <w:tab w:val="right" w:leader="dot" w:pos="9072"/>
      </w:tabs>
      <w:spacing w:before="40" w:after="40"/>
      <w:ind w:left="284"/>
    </w:pPr>
    <w:rPr>
      <w:rFonts w:ascii="Times New Roman" w:hAnsi="Times New Roman"/>
    </w:rPr>
  </w:style>
  <w:style w:type="paragraph" w:styleId="TOC1">
    <w:name w:val="toc 1"/>
    <w:basedOn w:val="TOCBase"/>
    <w:next w:val="Normal"/>
    <w:rsid w:val="004A30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0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05F"/>
    <w:rPr>
      <w:rFonts w:ascii="Times New Roman" w:eastAsia="Times New Roman" w:hAnsi="Times New Roman" w:cs="Times New Roman"/>
      <w:sz w:val="16"/>
      <w:lang w:eastAsia="en-US"/>
    </w:rPr>
  </w:style>
  <w:style w:type="paragraph" w:styleId="Title">
    <w:name w:val="Title"/>
    <w:basedOn w:val="HeadingBase"/>
    <w:link w:val="TitleChar"/>
    <w:qFormat/>
    <w:rsid w:val="004A305F"/>
    <w:pPr>
      <w:spacing w:before="5040"/>
      <w:jc w:val="center"/>
    </w:pPr>
    <w:rPr>
      <w:sz w:val="48"/>
      <w:szCs w:val="72"/>
      <w:lang w:val="en-US"/>
    </w:rPr>
  </w:style>
  <w:style w:type="character" w:customStyle="1" w:styleId="TitleChar">
    <w:name w:val="Title Char"/>
    <w:basedOn w:val="DefaultParagraphFont"/>
    <w:link w:val="Title"/>
    <w:rsid w:val="004A30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05F"/>
    <w:pPr>
      <w:tabs>
        <w:tab w:val="left" w:pos="3600"/>
        <w:tab w:val="left" w:pos="3958"/>
      </w:tabs>
    </w:pPr>
  </w:style>
  <w:style w:type="paragraph" w:styleId="List">
    <w:name w:val="List"/>
    <w:basedOn w:val="BodyText"/>
    <w:next w:val="BodyText"/>
    <w:rsid w:val="004A305F"/>
    <w:pPr>
      <w:tabs>
        <w:tab w:val="left" w:pos="340"/>
      </w:tabs>
      <w:spacing w:before="60" w:after="60"/>
      <w:ind w:left="340" w:hanging="340"/>
    </w:pPr>
  </w:style>
  <w:style w:type="paragraph" w:customStyle="1" w:styleId="Note">
    <w:name w:val="Note"/>
    <w:basedOn w:val="BodyText"/>
    <w:rsid w:val="004A30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05F"/>
    <w:pPr>
      <w:framePr w:wrap="auto" w:hAnchor="text" w:y="6049"/>
    </w:pPr>
    <w:rPr>
      <w:color w:val="000000"/>
      <w:sz w:val="40"/>
    </w:rPr>
  </w:style>
  <w:style w:type="paragraph" w:customStyle="1" w:styleId="TOCTitle">
    <w:name w:val="TOCTitle"/>
    <w:basedOn w:val="Heading1"/>
    <w:rsid w:val="004A305F"/>
    <w:pPr>
      <w:spacing w:after="240"/>
      <w:jc w:val="center"/>
      <w:outlineLvl w:val="9"/>
    </w:pPr>
    <w:rPr>
      <w:caps/>
    </w:rPr>
  </w:style>
  <w:style w:type="paragraph" w:customStyle="1" w:styleId="Version">
    <w:name w:val="Version"/>
    <w:rsid w:val="004A30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305F"/>
    <w:pPr>
      <w:numPr>
        <w:numId w:val="12"/>
      </w:numPr>
      <w:tabs>
        <w:tab w:val="clear" w:pos="680"/>
      </w:tabs>
    </w:pPr>
  </w:style>
  <w:style w:type="paragraph" w:styleId="Index1">
    <w:name w:val="index 1"/>
    <w:basedOn w:val="Normal"/>
    <w:next w:val="Normal"/>
    <w:semiHidden/>
    <w:rsid w:val="004A305F"/>
    <w:pPr>
      <w:keepNext w:val="0"/>
      <w:tabs>
        <w:tab w:val="right" w:pos="4176"/>
      </w:tabs>
      <w:ind w:left="198" w:hanging="198"/>
    </w:pPr>
    <w:rPr>
      <w:rFonts w:ascii="Garamond" w:hAnsi="Garamond"/>
    </w:rPr>
  </w:style>
  <w:style w:type="paragraph" w:styleId="IndexHeading">
    <w:name w:val="index heading"/>
    <w:basedOn w:val="Normal"/>
    <w:next w:val="Index1"/>
    <w:semiHidden/>
    <w:rsid w:val="004A305F"/>
    <w:pPr>
      <w:spacing w:before="120" w:after="120"/>
    </w:pPr>
    <w:rPr>
      <w:rFonts w:ascii="Arial" w:hAnsi="Arial"/>
      <w:b/>
      <w:color w:val="918585"/>
      <w:sz w:val="24"/>
    </w:rPr>
  </w:style>
  <w:style w:type="paragraph" w:styleId="Header">
    <w:name w:val="header"/>
    <w:basedOn w:val="Normal"/>
    <w:link w:val="HeaderChar"/>
    <w:rsid w:val="004A30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05F"/>
    <w:rPr>
      <w:rFonts w:ascii="Times New Roman" w:eastAsia="Times New Roman" w:hAnsi="Times New Roman" w:cs="Times New Roman"/>
      <w:sz w:val="16"/>
      <w:szCs w:val="20"/>
      <w:lang w:val="en-GB" w:eastAsia="en-US"/>
    </w:rPr>
  </w:style>
  <w:style w:type="paragraph" w:customStyle="1" w:styleId="Chapter">
    <w:name w:val="Chapter"/>
    <w:basedOn w:val="Normal"/>
    <w:rsid w:val="004A305F"/>
    <w:pPr>
      <w:spacing w:before="240"/>
    </w:pPr>
    <w:rPr>
      <w:rFonts w:ascii="Times New Roman" w:hAnsi="Times New Roman"/>
      <w:smallCaps/>
      <w:spacing w:val="80"/>
      <w:sz w:val="28"/>
    </w:rPr>
  </w:style>
  <w:style w:type="paragraph" w:customStyle="1" w:styleId="InChapter">
    <w:name w:val="InChapter"/>
    <w:basedOn w:val="Heading3"/>
    <w:rsid w:val="004A305F"/>
    <w:pPr>
      <w:spacing w:after="240"/>
      <w:outlineLvl w:val="9"/>
    </w:pPr>
    <w:rPr>
      <w:noProof/>
    </w:rPr>
  </w:style>
  <w:style w:type="paragraph" w:styleId="Index2">
    <w:name w:val="index 2"/>
    <w:basedOn w:val="Normal"/>
    <w:next w:val="Normal"/>
    <w:semiHidden/>
    <w:rsid w:val="004A305F"/>
    <w:pPr>
      <w:tabs>
        <w:tab w:val="right" w:pos="4176"/>
      </w:tabs>
      <w:ind w:left="568" w:hanging="284"/>
    </w:pPr>
    <w:rPr>
      <w:rFonts w:ascii="Garamond" w:hAnsi="Garamond"/>
    </w:rPr>
  </w:style>
  <w:style w:type="paragraph" w:customStyle="1" w:styleId="Byline">
    <w:name w:val="Byline"/>
    <w:rsid w:val="004A30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05F"/>
    <w:pPr>
      <w:tabs>
        <w:tab w:val="clear" w:pos="3600"/>
        <w:tab w:val="clear" w:pos="3958"/>
      </w:tabs>
      <w:jc w:val="right"/>
    </w:pPr>
  </w:style>
  <w:style w:type="character" w:styleId="Emphasis">
    <w:name w:val="Emphasis"/>
    <w:basedOn w:val="DefaultParagraphFont"/>
    <w:qFormat/>
    <w:rsid w:val="004A305F"/>
    <w:rPr>
      <w:i/>
    </w:rPr>
  </w:style>
  <w:style w:type="paragraph" w:styleId="Caption">
    <w:name w:val="caption"/>
    <w:basedOn w:val="BodyText"/>
    <w:next w:val="Normal"/>
    <w:qFormat/>
    <w:rsid w:val="004A305F"/>
    <w:pPr>
      <w:framePr w:w="2268" w:hSpace="181" w:vSpace="181" w:wrap="around" w:vAnchor="text" w:hAnchor="page" w:x="1135" w:y="285" w:anchorLock="1"/>
    </w:pPr>
    <w:rPr>
      <w:i/>
    </w:rPr>
  </w:style>
  <w:style w:type="paragraph" w:customStyle="1" w:styleId="MiniTOCTitle">
    <w:name w:val="MiniTOCTitle"/>
    <w:basedOn w:val="Heading4"/>
    <w:rsid w:val="004A305F"/>
    <w:pPr>
      <w:spacing w:before="240"/>
      <w:outlineLvl w:val="9"/>
    </w:pPr>
    <w:rPr>
      <w:noProof/>
      <w:sz w:val="24"/>
    </w:rPr>
  </w:style>
  <w:style w:type="paragraph" w:customStyle="1" w:styleId="MiniTOCItem">
    <w:name w:val="MiniTOCItem"/>
    <w:basedOn w:val="ListBullet"/>
    <w:rsid w:val="004A305F"/>
    <w:pPr>
      <w:numPr>
        <w:numId w:val="0"/>
      </w:numPr>
      <w:tabs>
        <w:tab w:val="right" w:leader="dot" w:pos="6521"/>
      </w:tabs>
      <w:spacing w:before="0" w:after="0"/>
    </w:pPr>
  </w:style>
  <w:style w:type="paragraph" w:customStyle="1" w:styleId="TOFTitle">
    <w:name w:val="TOFTitle"/>
    <w:basedOn w:val="TOCTitle"/>
    <w:rsid w:val="004A305F"/>
  </w:style>
  <w:style w:type="paragraph" w:styleId="TableofFigures">
    <w:name w:val="table of figures"/>
    <w:basedOn w:val="Normal"/>
    <w:next w:val="Normal"/>
    <w:semiHidden/>
    <w:rsid w:val="004A305F"/>
    <w:pPr>
      <w:tabs>
        <w:tab w:val="right" w:leader="dot" w:pos="9072"/>
      </w:tabs>
      <w:ind w:left="970" w:hanging="403"/>
    </w:pPr>
    <w:rPr>
      <w:rFonts w:ascii="Times New Roman" w:hAnsi="Times New Roman"/>
      <w:b/>
    </w:rPr>
  </w:style>
  <w:style w:type="paragraph" w:styleId="ListNumber">
    <w:name w:val="List Number"/>
    <w:basedOn w:val="List"/>
    <w:rsid w:val="004A305F"/>
    <w:pPr>
      <w:numPr>
        <w:numId w:val="14"/>
      </w:numPr>
      <w:tabs>
        <w:tab w:val="clear" w:pos="340"/>
      </w:tabs>
    </w:pPr>
  </w:style>
  <w:style w:type="character" w:customStyle="1" w:styleId="WingdingSymbols">
    <w:name w:val="Wingding Symbols"/>
    <w:rsid w:val="004A305F"/>
    <w:rPr>
      <w:rFonts w:ascii="Wingdings" w:hAnsi="Wingdings"/>
    </w:rPr>
  </w:style>
  <w:style w:type="paragraph" w:customStyle="1" w:styleId="TableHeading">
    <w:name w:val="Table Heading"/>
    <w:basedOn w:val="HeadingBase"/>
    <w:rsid w:val="004A305F"/>
    <w:pPr>
      <w:keepLines/>
      <w:pBdr>
        <w:bottom w:val="single" w:sz="6" w:space="1" w:color="918585"/>
      </w:pBdr>
      <w:spacing w:before="240"/>
    </w:pPr>
  </w:style>
  <w:style w:type="character" w:customStyle="1" w:styleId="HotSpot">
    <w:name w:val="HotSpot"/>
    <w:rsid w:val="004A305F"/>
    <w:rPr>
      <w:color w:val="0033CC"/>
      <w:u w:val="none"/>
    </w:rPr>
  </w:style>
  <w:style w:type="paragraph" w:customStyle="1" w:styleId="BodyTextRight">
    <w:name w:val="Body Text Right"/>
    <w:basedOn w:val="BodyText"/>
    <w:rsid w:val="004A305F"/>
    <w:pPr>
      <w:spacing w:before="0" w:after="0"/>
      <w:jc w:val="right"/>
    </w:pPr>
  </w:style>
  <w:style w:type="paragraph" w:styleId="Index3">
    <w:name w:val="index 3"/>
    <w:basedOn w:val="ListNumber2"/>
    <w:next w:val="Normal"/>
    <w:semiHidden/>
    <w:rsid w:val="004A305F"/>
    <w:pPr>
      <w:numPr>
        <w:numId w:val="0"/>
      </w:numPr>
      <w:tabs>
        <w:tab w:val="right" w:leader="dot" w:pos="4176"/>
      </w:tabs>
    </w:pPr>
  </w:style>
  <w:style w:type="paragraph" w:styleId="ListNumber2">
    <w:name w:val="List Number 2"/>
    <w:basedOn w:val="List2"/>
    <w:rsid w:val="004A305F"/>
    <w:pPr>
      <w:numPr>
        <w:numId w:val="9"/>
      </w:numPr>
      <w:tabs>
        <w:tab w:val="clear" w:pos="1060"/>
      </w:tabs>
    </w:pPr>
  </w:style>
  <w:style w:type="paragraph" w:customStyle="1" w:styleId="MarginNote">
    <w:name w:val="Margin Note"/>
    <w:basedOn w:val="BodyText"/>
    <w:rsid w:val="004A30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0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0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05F"/>
    <w:rPr>
      <w:sz w:val="32"/>
    </w:rPr>
  </w:style>
  <w:style w:type="paragraph" w:customStyle="1" w:styleId="HeadingProcedure">
    <w:name w:val="Heading Procedure"/>
    <w:basedOn w:val="HeadingBase"/>
    <w:next w:val="Normal"/>
    <w:rsid w:val="004A305F"/>
    <w:pPr>
      <w:tabs>
        <w:tab w:val="left" w:pos="0"/>
      </w:tabs>
      <w:spacing w:before="120" w:after="60"/>
    </w:pPr>
    <w:rPr>
      <w:i/>
      <w:color w:val="918585"/>
      <w:sz w:val="22"/>
    </w:rPr>
  </w:style>
  <w:style w:type="paragraph" w:customStyle="1" w:styleId="TableBodyText">
    <w:name w:val="Table Body Text"/>
    <w:basedOn w:val="BodyText"/>
    <w:rsid w:val="004A305F"/>
    <w:pPr>
      <w:spacing w:before="60" w:after="60"/>
    </w:pPr>
  </w:style>
  <w:style w:type="paragraph" w:styleId="ListContinue">
    <w:name w:val="List Continue"/>
    <w:basedOn w:val="List"/>
    <w:rsid w:val="004A305F"/>
    <w:pPr>
      <w:ind w:firstLine="0"/>
    </w:pPr>
  </w:style>
  <w:style w:type="paragraph" w:customStyle="1" w:styleId="ListNote">
    <w:name w:val="List Note"/>
    <w:basedOn w:val="List"/>
    <w:rsid w:val="004A305F"/>
    <w:pPr>
      <w:pBdr>
        <w:top w:val="single" w:sz="6" w:space="2" w:color="918585"/>
        <w:bottom w:val="single" w:sz="6" w:space="2" w:color="918585"/>
      </w:pBdr>
      <w:tabs>
        <w:tab w:val="left" w:pos="1021"/>
      </w:tabs>
      <w:ind w:firstLine="0"/>
    </w:pPr>
  </w:style>
  <w:style w:type="paragraph" w:customStyle="1" w:styleId="Warning">
    <w:name w:val="Warning"/>
    <w:basedOn w:val="BodyText"/>
    <w:rsid w:val="004A305F"/>
    <w:pPr>
      <w:shd w:val="clear" w:color="auto" w:fill="D9D9D9"/>
      <w:tabs>
        <w:tab w:val="left" w:pos="992"/>
      </w:tabs>
      <w:ind w:left="119" w:right="119"/>
    </w:pPr>
    <w:rPr>
      <w:sz w:val="20"/>
    </w:rPr>
  </w:style>
  <w:style w:type="paragraph" w:customStyle="1" w:styleId="MarginIcons">
    <w:name w:val="Margin Icons"/>
    <w:basedOn w:val="BodyText"/>
    <w:rsid w:val="004A30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05F"/>
    <w:rPr>
      <w:rFonts w:ascii="Courier New" w:hAnsi="Courier New"/>
    </w:rPr>
  </w:style>
  <w:style w:type="paragraph" w:customStyle="1" w:styleId="NoteBullet">
    <w:name w:val="Note Bullet"/>
    <w:basedOn w:val="Note"/>
    <w:rsid w:val="004A305F"/>
    <w:pPr>
      <w:tabs>
        <w:tab w:val="clear" w:pos="680"/>
      </w:tabs>
      <w:spacing w:before="60" w:after="60"/>
    </w:pPr>
  </w:style>
  <w:style w:type="paragraph" w:customStyle="1" w:styleId="SubHeading2">
    <w:name w:val="SubHeading2"/>
    <w:basedOn w:val="HeadingBase"/>
    <w:rsid w:val="004A305F"/>
    <w:pPr>
      <w:spacing w:before="240" w:after="60"/>
    </w:pPr>
    <w:rPr>
      <w:sz w:val="20"/>
    </w:rPr>
  </w:style>
  <w:style w:type="paragraph" w:customStyle="1" w:styleId="SubHeading1">
    <w:name w:val="SubHeading1"/>
    <w:basedOn w:val="HeadingBase"/>
    <w:rsid w:val="004A305F"/>
    <w:pPr>
      <w:spacing w:before="240" w:after="60"/>
    </w:pPr>
    <w:rPr>
      <w:color w:val="918585"/>
      <w:sz w:val="22"/>
    </w:rPr>
  </w:style>
  <w:style w:type="paragraph" w:customStyle="1" w:styleId="SideHeading">
    <w:name w:val="Side Heading"/>
    <w:basedOn w:val="HeadingBase"/>
    <w:rsid w:val="004A30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05F"/>
    <w:pPr>
      <w:numPr>
        <w:numId w:val="10"/>
      </w:numPr>
    </w:pPr>
  </w:style>
  <w:style w:type="paragraph" w:styleId="PlainText">
    <w:name w:val="Plain Text"/>
    <w:basedOn w:val="Normal"/>
    <w:link w:val="PlainTextChar"/>
    <w:rsid w:val="004A305F"/>
    <w:rPr>
      <w:sz w:val="20"/>
    </w:rPr>
  </w:style>
  <w:style w:type="character" w:customStyle="1" w:styleId="PlainTextChar">
    <w:name w:val="Plain Text Char"/>
    <w:basedOn w:val="DefaultParagraphFont"/>
    <w:link w:val="PlainText"/>
    <w:rsid w:val="004A305F"/>
    <w:rPr>
      <w:rFonts w:ascii="Courier New" w:eastAsia="Times New Roman" w:hAnsi="Courier New" w:cs="Times New Roman"/>
      <w:sz w:val="20"/>
      <w:szCs w:val="20"/>
      <w:lang w:eastAsia="en-US"/>
    </w:rPr>
  </w:style>
  <w:style w:type="character" w:customStyle="1" w:styleId="MenuOption">
    <w:name w:val="Menu Option"/>
    <w:basedOn w:val="DefaultParagraphFont"/>
    <w:rsid w:val="004A305F"/>
    <w:rPr>
      <w:b/>
      <w:smallCaps/>
    </w:rPr>
  </w:style>
  <w:style w:type="paragraph" w:customStyle="1" w:styleId="TableListNumber">
    <w:name w:val="Table List Number"/>
    <w:basedOn w:val="ListNumber"/>
    <w:rsid w:val="004A305F"/>
    <w:pPr>
      <w:numPr>
        <w:numId w:val="0"/>
      </w:numPr>
    </w:pPr>
  </w:style>
  <w:style w:type="paragraph" w:styleId="TOC4">
    <w:name w:val="toc 4"/>
    <w:basedOn w:val="TOCBase"/>
    <w:next w:val="Normal"/>
    <w:semiHidden/>
    <w:rsid w:val="004A305F"/>
    <w:pPr>
      <w:tabs>
        <w:tab w:val="right" w:leader="dot" w:pos="9071"/>
      </w:tabs>
      <w:ind w:left="1701"/>
    </w:pPr>
  </w:style>
  <w:style w:type="paragraph" w:customStyle="1" w:styleId="ListAlpha">
    <w:name w:val="List Alpha"/>
    <w:basedOn w:val="List"/>
    <w:rsid w:val="004A305F"/>
    <w:pPr>
      <w:numPr>
        <w:numId w:val="8"/>
      </w:numPr>
    </w:pPr>
  </w:style>
  <w:style w:type="paragraph" w:customStyle="1" w:styleId="ListAlpha2">
    <w:name w:val="List Alpha 2"/>
    <w:basedOn w:val="List2"/>
    <w:rsid w:val="004A305F"/>
    <w:pPr>
      <w:numPr>
        <w:numId w:val="7"/>
      </w:numPr>
    </w:pPr>
  </w:style>
  <w:style w:type="paragraph" w:styleId="List2">
    <w:name w:val="List 2"/>
    <w:basedOn w:val="BodyText"/>
    <w:rsid w:val="004A305F"/>
    <w:pPr>
      <w:tabs>
        <w:tab w:val="left" w:pos="680"/>
      </w:tabs>
      <w:spacing w:before="60" w:after="60"/>
      <w:ind w:left="680" w:hanging="340"/>
    </w:pPr>
  </w:style>
  <w:style w:type="paragraph" w:styleId="List3">
    <w:name w:val="List 3"/>
    <w:basedOn w:val="BodyText"/>
    <w:rsid w:val="004A305F"/>
    <w:pPr>
      <w:tabs>
        <w:tab w:val="left" w:pos="1021"/>
      </w:tabs>
      <w:spacing w:before="60" w:after="60"/>
      <w:ind w:left="1020" w:hanging="340"/>
    </w:pPr>
  </w:style>
  <w:style w:type="paragraph" w:styleId="List4">
    <w:name w:val="List 4"/>
    <w:basedOn w:val="BodyText"/>
    <w:rsid w:val="004A305F"/>
    <w:pPr>
      <w:tabs>
        <w:tab w:val="left" w:pos="1361"/>
      </w:tabs>
      <w:spacing w:before="60" w:after="60"/>
      <w:ind w:left="1361" w:hanging="340"/>
    </w:pPr>
  </w:style>
  <w:style w:type="paragraph" w:styleId="List5">
    <w:name w:val="List 5"/>
    <w:basedOn w:val="BodyText"/>
    <w:rsid w:val="004A305F"/>
    <w:pPr>
      <w:tabs>
        <w:tab w:val="left" w:pos="1701"/>
      </w:tabs>
      <w:spacing w:before="60" w:after="60"/>
      <w:ind w:left="1701" w:hanging="340"/>
    </w:pPr>
  </w:style>
  <w:style w:type="paragraph" w:styleId="ListBullet3">
    <w:name w:val="List Bullet 3"/>
    <w:basedOn w:val="List3"/>
    <w:rsid w:val="004A305F"/>
    <w:pPr>
      <w:numPr>
        <w:numId w:val="13"/>
      </w:numPr>
      <w:tabs>
        <w:tab w:val="clear" w:pos="1021"/>
      </w:tabs>
      <w:ind w:left="1037" w:hanging="357"/>
    </w:pPr>
  </w:style>
  <w:style w:type="paragraph" w:styleId="ListBullet4">
    <w:name w:val="List Bullet 4"/>
    <w:basedOn w:val="List4"/>
    <w:rsid w:val="004A305F"/>
    <w:pPr>
      <w:numPr>
        <w:numId w:val="2"/>
      </w:numPr>
      <w:tabs>
        <w:tab w:val="clear" w:pos="1361"/>
      </w:tabs>
    </w:pPr>
  </w:style>
  <w:style w:type="paragraph" w:styleId="ListBullet5">
    <w:name w:val="List Bullet 5"/>
    <w:basedOn w:val="List5"/>
    <w:rsid w:val="004A305F"/>
    <w:pPr>
      <w:numPr>
        <w:numId w:val="3"/>
      </w:numPr>
    </w:pPr>
  </w:style>
  <w:style w:type="paragraph" w:styleId="ListContinue2">
    <w:name w:val="List Continue 2"/>
    <w:basedOn w:val="List2"/>
    <w:rsid w:val="004A305F"/>
    <w:pPr>
      <w:ind w:firstLine="0"/>
    </w:pPr>
  </w:style>
  <w:style w:type="paragraph" w:styleId="ListContinue3">
    <w:name w:val="List Continue 3"/>
    <w:basedOn w:val="List3"/>
    <w:rsid w:val="004A305F"/>
    <w:pPr>
      <w:ind w:left="1021" w:firstLine="0"/>
    </w:pPr>
  </w:style>
  <w:style w:type="paragraph" w:styleId="ListContinue4">
    <w:name w:val="List Continue 4"/>
    <w:basedOn w:val="List4"/>
    <w:rsid w:val="004A305F"/>
    <w:pPr>
      <w:ind w:firstLine="0"/>
    </w:pPr>
  </w:style>
  <w:style w:type="paragraph" w:styleId="ListContinue5">
    <w:name w:val="List Continue 5"/>
    <w:basedOn w:val="List5"/>
    <w:rsid w:val="004A305F"/>
    <w:pPr>
      <w:ind w:firstLine="0"/>
    </w:pPr>
  </w:style>
  <w:style w:type="paragraph" w:styleId="ListNumber3">
    <w:name w:val="List Number 3"/>
    <w:basedOn w:val="List3"/>
    <w:rsid w:val="004A305F"/>
    <w:pPr>
      <w:numPr>
        <w:numId w:val="4"/>
      </w:numPr>
    </w:pPr>
  </w:style>
  <w:style w:type="paragraph" w:styleId="ListNumber4">
    <w:name w:val="List Number 4"/>
    <w:basedOn w:val="List4"/>
    <w:rsid w:val="004A305F"/>
    <w:pPr>
      <w:numPr>
        <w:numId w:val="5"/>
      </w:numPr>
    </w:pPr>
  </w:style>
  <w:style w:type="paragraph" w:styleId="ListNumber5">
    <w:name w:val="List Number 5"/>
    <w:basedOn w:val="List5"/>
    <w:rsid w:val="004A305F"/>
    <w:pPr>
      <w:numPr>
        <w:numId w:val="6"/>
      </w:numPr>
    </w:pPr>
  </w:style>
  <w:style w:type="paragraph" w:styleId="BlockText">
    <w:name w:val="Block Text"/>
    <w:basedOn w:val="Normal"/>
    <w:rsid w:val="004A305F"/>
    <w:pPr>
      <w:spacing w:after="120"/>
      <w:ind w:left="1440" w:right="1440"/>
    </w:pPr>
  </w:style>
  <w:style w:type="character" w:customStyle="1" w:styleId="Subscript">
    <w:name w:val="Subscript"/>
    <w:basedOn w:val="DefaultParagraphFont"/>
    <w:rsid w:val="004A305F"/>
    <w:rPr>
      <w:sz w:val="16"/>
      <w:vertAlign w:val="subscript"/>
    </w:rPr>
  </w:style>
  <w:style w:type="character" w:customStyle="1" w:styleId="Superscript">
    <w:name w:val="Superscript"/>
    <w:basedOn w:val="DefaultParagraphFont"/>
    <w:rsid w:val="004A305F"/>
    <w:rPr>
      <w:sz w:val="16"/>
      <w:vertAlign w:val="superscript"/>
    </w:rPr>
  </w:style>
  <w:style w:type="character" w:customStyle="1" w:styleId="Symbols">
    <w:name w:val="Symbols"/>
    <w:basedOn w:val="DefaultParagraphFont"/>
    <w:rsid w:val="004A305F"/>
    <w:rPr>
      <w:rFonts w:ascii="Symbol" w:hAnsi="Symbol"/>
    </w:rPr>
  </w:style>
  <w:style w:type="character" w:customStyle="1" w:styleId="MenuOptions">
    <w:name w:val="Menu Options"/>
    <w:basedOn w:val="DefaultParagraphFont"/>
    <w:rsid w:val="004A305F"/>
    <w:rPr>
      <w:rFonts w:ascii="Arial Narrow" w:hAnsi="Arial Narrow"/>
      <w:smallCaps/>
    </w:rPr>
  </w:style>
  <w:style w:type="character" w:customStyle="1" w:styleId="Buttons">
    <w:name w:val="Buttons"/>
    <w:basedOn w:val="DefaultParagraphFont"/>
    <w:rsid w:val="004A305F"/>
    <w:rPr>
      <w:b/>
    </w:rPr>
  </w:style>
  <w:style w:type="character" w:customStyle="1" w:styleId="Underlined">
    <w:name w:val="Underlined"/>
    <w:basedOn w:val="DefaultParagraphFont"/>
    <w:rsid w:val="004A305F"/>
    <w:rPr>
      <w:u w:val="single"/>
    </w:rPr>
  </w:style>
  <w:style w:type="paragraph" w:customStyle="1" w:styleId="TableBodyTextRight">
    <w:name w:val="Table Body Text Right"/>
    <w:basedOn w:val="TableBodyText"/>
    <w:rsid w:val="004A305F"/>
    <w:pPr>
      <w:widowControl w:val="0"/>
      <w:autoSpaceDE w:val="0"/>
      <w:autoSpaceDN w:val="0"/>
      <w:adjustRightInd w:val="0"/>
      <w:jc w:val="right"/>
    </w:pPr>
    <w:rPr>
      <w:rFonts w:cs="Arial"/>
      <w:szCs w:val="18"/>
    </w:rPr>
  </w:style>
  <w:style w:type="paragraph" w:customStyle="1" w:styleId="CopyrightText">
    <w:name w:val="Copyright Text"/>
    <w:basedOn w:val="BodyText"/>
    <w:rsid w:val="004A305F"/>
    <w:rPr>
      <w:sz w:val="18"/>
    </w:rPr>
  </w:style>
  <w:style w:type="paragraph" w:customStyle="1" w:styleId="BodySmallRight">
    <w:name w:val="Body Small Right"/>
    <w:basedOn w:val="BodyTextRight"/>
    <w:rsid w:val="004A305F"/>
    <w:rPr>
      <w:sz w:val="18"/>
      <w:szCs w:val="18"/>
    </w:rPr>
  </w:style>
  <w:style w:type="paragraph" w:customStyle="1" w:styleId="MarginEdition">
    <w:name w:val="Margin Edition"/>
    <w:basedOn w:val="MarginNote"/>
    <w:rsid w:val="004A305F"/>
    <w:pPr>
      <w:spacing w:before="0" w:after="0"/>
    </w:pPr>
    <w:rPr>
      <w:rFonts w:ascii="Times New Roman" w:hAnsi="Times New Roman"/>
      <w:color w:val="999999"/>
    </w:rPr>
  </w:style>
  <w:style w:type="paragraph" w:customStyle="1" w:styleId="Spacer">
    <w:name w:val="Spacer"/>
    <w:basedOn w:val="Normal"/>
    <w:rsid w:val="004A305F"/>
    <w:rPr>
      <w:sz w:val="2"/>
      <w:szCs w:val="2"/>
    </w:rPr>
  </w:style>
  <w:style w:type="character" w:customStyle="1" w:styleId="Small">
    <w:name w:val="Small"/>
    <w:basedOn w:val="DefaultParagraphFont"/>
    <w:rsid w:val="004A305F"/>
    <w:rPr>
      <w:sz w:val="16"/>
    </w:rPr>
  </w:style>
  <w:style w:type="paragraph" w:customStyle="1" w:styleId="WideTable">
    <w:name w:val="Wide Table"/>
    <w:basedOn w:val="Normal"/>
    <w:rsid w:val="004A305F"/>
    <w:pPr>
      <w:ind w:left="-1418"/>
    </w:pPr>
    <w:rPr>
      <w:sz w:val="2"/>
      <w:szCs w:val="2"/>
    </w:rPr>
  </w:style>
  <w:style w:type="character" w:styleId="PageNumber">
    <w:name w:val="page number"/>
    <w:basedOn w:val="DefaultParagraphFont"/>
    <w:rsid w:val="004A305F"/>
  </w:style>
  <w:style w:type="paragraph" w:styleId="Quote">
    <w:name w:val="Quote"/>
    <w:basedOn w:val="Heading1"/>
    <w:link w:val="QuoteChar"/>
    <w:qFormat/>
    <w:rsid w:val="004A305F"/>
    <w:rPr>
      <w:b w:val="0"/>
      <w:sz w:val="72"/>
      <w:szCs w:val="72"/>
      <w:lang w:val="en-NZ"/>
    </w:rPr>
  </w:style>
  <w:style w:type="character" w:customStyle="1" w:styleId="QuoteChar">
    <w:name w:val="Quote Char"/>
    <w:basedOn w:val="DefaultParagraphFont"/>
    <w:link w:val="Quote"/>
    <w:rsid w:val="004A30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05F"/>
    <w:pPr>
      <w:pageBreakBefore/>
    </w:pPr>
  </w:style>
  <w:style w:type="paragraph" w:customStyle="1" w:styleId="Border">
    <w:name w:val="Border"/>
    <w:basedOn w:val="Normal"/>
    <w:qFormat/>
    <w:rsid w:val="004A30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05F"/>
    <w:rPr>
      <w:b/>
      <w:bCs/>
      <w:i/>
      <w:iCs/>
      <w:color w:val="auto"/>
    </w:rPr>
  </w:style>
  <w:style w:type="paragraph" w:styleId="IntenseQuote">
    <w:name w:val="Intense Quote"/>
    <w:basedOn w:val="Normal"/>
    <w:next w:val="Normal"/>
    <w:link w:val="IntenseQuoteChar"/>
    <w:uiPriority w:val="30"/>
    <w:qFormat/>
    <w:rsid w:val="004A30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0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05F"/>
    <w:rPr>
      <w:smallCaps/>
      <w:color w:val="auto"/>
      <w:u w:val="single"/>
    </w:rPr>
  </w:style>
  <w:style w:type="character" w:styleId="IntenseReference">
    <w:name w:val="Intense Reference"/>
    <w:basedOn w:val="DefaultParagraphFont"/>
    <w:uiPriority w:val="32"/>
    <w:qFormat/>
    <w:rsid w:val="004A305F"/>
    <w:rPr>
      <w:b/>
      <w:bCs/>
      <w:smallCaps/>
      <w:color w:val="auto"/>
      <w:spacing w:val="5"/>
      <w:u w:val="single"/>
    </w:rPr>
  </w:style>
  <w:style w:type="paragraph" w:customStyle="1" w:styleId="2ColumnHeading">
    <w:name w:val="2Column Heading"/>
    <w:basedOn w:val="BodyText"/>
    <w:qFormat/>
    <w:rsid w:val="004A305F"/>
    <w:pPr>
      <w:spacing w:after="60"/>
      <w:ind w:left="-2268"/>
    </w:pPr>
    <w:rPr>
      <w:b/>
    </w:rPr>
  </w:style>
  <w:style w:type="paragraph" w:customStyle="1" w:styleId="Heading1TOC">
    <w:name w:val="Heading1 TOC"/>
    <w:basedOn w:val="Normal"/>
    <w:qFormat/>
    <w:rsid w:val="004A305F"/>
    <w:pPr>
      <w:spacing w:before="240" w:after="120"/>
    </w:pPr>
    <w:rPr>
      <w:rFonts w:ascii="Times New Roman" w:hAnsi="Times New Roman"/>
      <w:b/>
      <w:sz w:val="32"/>
    </w:rPr>
  </w:style>
  <w:style w:type="paragraph" w:customStyle="1" w:styleId="Heading2TOC">
    <w:name w:val="Heading2 TOC"/>
    <w:basedOn w:val="Normal"/>
    <w:qFormat/>
    <w:rsid w:val="004A305F"/>
    <w:pPr>
      <w:spacing w:before="240" w:after="60"/>
    </w:pPr>
    <w:rPr>
      <w:rFonts w:ascii="Times New Roman" w:hAnsi="Times New Roman"/>
      <w:b/>
      <w:sz w:val="28"/>
    </w:rPr>
  </w:style>
  <w:style w:type="character" w:customStyle="1" w:styleId="Underline">
    <w:name w:val="Underline"/>
    <w:basedOn w:val="DefaultParagraphFont"/>
    <w:qFormat/>
    <w:rsid w:val="004A305F"/>
    <w:rPr>
      <w:u w:val="single"/>
    </w:rPr>
  </w:style>
  <w:style w:type="character" w:customStyle="1" w:styleId="BoldandItalics">
    <w:name w:val="Bold and Italics"/>
    <w:qFormat/>
    <w:rsid w:val="004A305F"/>
    <w:rPr>
      <w:b/>
      <w:i/>
      <w:u w:val="none"/>
    </w:rPr>
  </w:style>
  <w:style w:type="paragraph" w:styleId="BalloonText">
    <w:name w:val="Balloon Text"/>
    <w:basedOn w:val="Normal"/>
    <w:link w:val="BalloonTextChar"/>
    <w:rsid w:val="004A305F"/>
    <w:rPr>
      <w:rFonts w:ascii="Tahoma" w:hAnsi="Tahoma" w:cs="Tahoma"/>
      <w:sz w:val="16"/>
      <w:szCs w:val="16"/>
    </w:rPr>
  </w:style>
  <w:style w:type="character" w:customStyle="1" w:styleId="BalloonTextChar">
    <w:name w:val="Balloon Text Char"/>
    <w:basedOn w:val="DefaultParagraphFont"/>
    <w:link w:val="BalloonText"/>
    <w:rsid w:val="004A30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0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0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05F"/>
    <w:rPr>
      <w:b/>
      <w:color w:val="660033"/>
      <w:spacing w:val="0"/>
    </w:rPr>
  </w:style>
  <w:style w:type="paragraph" w:customStyle="1" w:styleId="Nameditemlist">
    <w:name w:val="Named item list"/>
    <w:basedOn w:val="BodyText"/>
    <w:qFormat/>
    <w:rsid w:val="004A305F"/>
    <w:pPr>
      <w:tabs>
        <w:tab w:val="left" w:pos="2835"/>
      </w:tabs>
      <w:ind w:left="2835" w:hanging="2835"/>
    </w:pPr>
  </w:style>
  <w:style w:type="paragraph" w:customStyle="1" w:styleId="BodyTextnopadding">
    <w:name w:val="Body Text no padding"/>
    <w:basedOn w:val="BodyText"/>
    <w:qFormat/>
    <w:rsid w:val="004A305F"/>
    <w:pPr>
      <w:spacing w:before="0" w:after="0"/>
    </w:pPr>
  </w:style>
  <w:style w:type="paragraph" w:customStyle="1" w:styleId="BodyTextBold">
    <w:name w:val="Body Text Bold"/>
    <w:basedOn w:val="BodyText"/>
    <w:qFormat/>
    <w:rsid w:val="004A305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1755</Characters>
  <Application>Microsoft Office Word</Application>
  <DocSecurity>0</DocSecurity>
  <Lines>60</Lines>
  <Paragraphs>33</Paragraphs>
  <ScaleCrop>false</ScaleCrop>
  <Company>Author-it Software Corporation Ltd.</Company>
  <LinksUpToDate>false</LinksUpToDate>
  <CharactersWithSpaces>2026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UEGSS00013 Basic Hydrogen Safety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2022-12-09T12:11:20Z</dcterms:created>
  <dcterms:modified xsi:type="dcterms:W3CDTF">2022-12-08T22:30:00Z</dcterms:modified>
</cp:coreProperties>
</file>