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15C5" w:rsidP="005115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UEGNSG709 Process meter reading information using appropriate technology</w:t>
      </w:r>
      <w:r>
        <w:fldChar w:fldCharType="end"/>
      </w:r>
    </w:p>
    <w:p w:rsidR="005115C5" w:rsidP="005115C5">
      <w:pPr>
        <w:pStyle w:val="Version"/>
        <w:sectPr w:rsidSect="00F550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509F" w:rsidP="00F5509F">
      <w:pPr>
        <w:pStyle w:val="SuperHeading"/>
      </w:pPr>
      <w:r w:rsidRPr="00F5509F">
        <w:t>UEGNSG709 Process meter reading information using appropriate technology</w:t>
      </w:r>
    </w:p>
    <w:p w:rsidR="00000000" w:rsidRPr="00F5509F" w:rsidP="00F5509F">
      <w:pPr>
        <w:pStyle w:val="Heading1"/>
      </w:pPr>
      <w:bookmarkStart w:id="1" w:name="O_1188493"/>
      <w:bookmarkEnd w:id="1"/>
      <w:r w:rsidRPr="00F5509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50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09F" w:rsidP="00F5509F">
            <w:pPr>
              <w:pStyle w:val="BodyText"/>
            </w:pPr>
            <w:r w:rsidRPr="00F5509F">
              <w:t>Release 1: This is the first release of this unit of competency in the UEG Gas Industry Training Package.</w:t>
            </w:r>
          </w:p>
        </w:tc>
      </w:tr>
    </w:tbl>
    <w:p w:rsidR="00000000" w:rsidRPr="00F5509F" w:rsidP="00F5509F">
      <w:pPr>
        <w:pStyle w:val="NoPaddingFontSize1"/>
      </w:pPr>
    </w:p>
    <w:p w:rsidR="00000000" w:rsidRPr="00F5509F" w:rsidP="00F5509F">
      <w:pPr>
        <w:pStyle w:val="AllowPageBreak"/>
      </w:pPr>
    </w:p>
    <w:p w:rsidR="00000000" w:rsidRPr="00F5509F" w:rsidP="00F5509F">
      <w:pPr>
        <w:pStyle w:val="Heading1"/>
      </w:pPr>
      <w:bookmarkStart w:id="2" w:name="O_1188494"/>
      <w:bookmarkEnd w:id="2"/>
      <w:r w:rsidRPr="00F5509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50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09F" w:rsidP="00F5509F">
            <w:pPr>
              <w:pStyle w:val="BodyText"/>
            </w:pPr>
            <w:r w:rsidRPr="00F5509F">
              <w:t>This unit involves the skills and knowledge required to select and use appropriate technology to process meter reading information and maintain equipment.</w:t>
            </w:r>
          </w:p>
          <w:p w:rsidR="00000000" w:rsidRPr="00F5509F" w:rsidP="00F5509F">
            <w:pPr>
              <w:pStyle w:val="BodyText"/>
            </w:pPr>
            <w:r w:rsidRPr="00F5509F">
              <w:t>It includes the use of relevant tools and equipment, including hand held or wireless/remote recording</w:t>
            </w:r>
            <w:r w:rsidRPr="00F5509F">
              <w:t xml:space="preserve"> equipment, computers, computer software and relevant applications and discs, drives and back-up systems.</w:t>
            </w:r>
          </w:p>
          <w:p w:rsidR="00000000" w:rsidRPr="00F5509F" w:rsidP="00F5509F">
            <w:pPr>
              <w:pStyle w:val="BodyText"/>
            </w:pPr>
            <w:r w:rsidRPr="00F5509F">
              <w:t xml:space="preserve">The application of the skills and knowledge described in this unit may require a licence/registration to practise in the workplace. </w:t>
            </w:r>
          </w:p>
          <w:p w:rsidR="00000000" w:rsidRPr="00F5509F" w:rsidP="00F5509F">
            <w:pPr>
              <w:pStyle w:val="BodyText"/>
            </w:pPr>
            <w:r w:rsidRPr="00F5509F">
              <w:t xml:space="preserve">Other conditions </w:t>
            </w:r>
            <w:r w:rsidRPr="00F5509F">
              <w:t>may apply under state and territory legislative and regulatory licensing requirements which must be confirmed prior to commencing this unit.</w:t>
            </w:r>
          </w:p>
        </w:tc>
      </w:tr>
    </w:tbl>
    <w:p w:rsidR="00000000" w:rsidRPr="00F5509F" w:rsidP="00F5509F">
      <w:pPr>
        <w:pStyle w:val="NoPaddingFontSize1"/>
      </w:pPr>
    </w:p>
    <w:p w:rsidR="00000000" w:rsidRPr="00F5509F" w:rsidP="00F5509F">
      <w:pPr>
        <w:pStyle w:val="AllowPageBreak"/>
      </w:pPr>
    </w:p>
    <w:p w:rsidR="00000000" w:rsidRPr="00F5509F" w:rsidP="00F5509F">
      <w:pPr>
        <w:pStyle w:val="Heading1"/>
      </w:pPr>
      <w:bookmarkStart w:id="3" w:name="O_1188495"/>
      <w:bookmarkEnd w:id="3"/>
      <w:r w:rsidRPr="00F5509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50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09F" w:rsidP="00F5509F">
            <w:pPr>
              <w:pStyle w:val="BodyText"/>
            </w:pPr>
            <w:r w:rsidRPr="00F5509F">
              <w:t>Not applicable.</w:t>
            </w:r>
          </w:p>
        </w:tc>
      </w:tr>
    </w:tbl>
    <w:p w:rsidR="00000000" w:rsidRPr="00F5509F" w:rsidP="00F5509F">
      <w:pPr>
        <w:pStyle w:val="NoPaddingFontSize1"/>
      </w:pPr>
    </w:p>
    <w:p w:rsidR="00000000" w:rsidRPr="00F5509F" w:rsidP="00F5509F">
      <w:pPr>
        <w:pStyle w:val="AllowPageBreak"/>
      </w:pPr>
    </w:p>
    <w:p w:rsidR="00000000" w:rsidRPr="00F5509F" w:rsidP="00F5509F">
      <w:pPr>
        <w:pStyle w:val="Heading1"/>
      </w:pPr>
      <w:bookmarkStart w:id="4" w:name="O_1188496"/>
      <w:bookmarkEnd w:id="4"/>
      <w:r w:rsidRPr="00F5509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50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09F" w:rsidP="00F5509F">
            <w:pPr>
              <w:pStyle w:val="BodyText"/>
            </w:pPr>
            <w:r w:rsidRPr="00F5509F">
              <w:t xml:space="preserve">Support Services </w:t>
            </w:r>
          </w:p>
        </w:tc>
      </w:tr>
    </w:tbl>
    <w:p w:rsidR="00000000" w:rsidRPr="00F5509F" w:rsidP="00F5509F">
      <w:pPr>
        <w:pStyle w:val="NoPaddingFontSize1"/>
      </w:pPr>
    </w:p>
    <w:p w:rsidR="00000000" w:rsidRPr="00F5509F" w:rsidP="00F5509F">
      <w:pPr>
        <w:pStyle w:val="AllowPageBreak"/>
      </w:pPr>
    </w:p>
    <w:p w:rsidR="00000000" w:rsidRPr="00F5509F" w:rsidP="00F5509F">
      <w:pPr>
        <w:pStyle w:val="Heading1"/>
      </w:pPr>
      <w:bookmarkStart w:id="5" w:name="O_1188497"/>
      <w:bookmarkEnd w:id="5"/>
      <w:r w:rsidRPr="00F5509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50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09F" w:rsidP="00F5509F">
            <w:pPr>
              <w:pStyle w:val="BodyText"/>
            </w:pPr>
            <w:r w:rsidRPr="00F5509F">
              <w:t>Gas Industry</w:t>
            </w:r>
          </w:p>
        </w:tc>
      </w:tr>
    </w:tbl>
    <w:p w:rsidR="00000000" w:rsidRPr="00F5509F" w:rsidP="00F5509F">
      <w:pPr>
        <w:pStyle w:val="NoPaddingFontSize1"/>
      </w:pPr>
    </w:p>
    <w:p w:rsidR="00000000" w:rsidRPr="00F5509F" w:rsidP="00F5509F">
      <w:pPr>
        <w:pStyle w:val="AllowPageBreak"/>
      </w:pPr>
    </w:p>
    <w:p w:rsidR="00000000" w:rsidRPr="00F5509F" w:rsidP="00F5509F">
      <w:pPr>
        <w:pStyle w:val="Heading1"/>
      </w:pPr>
      <w:bookmarkStart w:id="6" w:name="O_1188498"/>
      <w:bookmarkEnd w:id="6"/>
      <w:r w:rsidRPr="00F5509F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F550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09F" w:rsidP="00F5509F">
            <w:pPr>
              <w:pStyle w:val="BodyText"/>
            </w:pPr>
            <w:r w:rsidRPr="00F5509F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09F">
            <w:pPr>
              <w:pStyle w:val="BodyText"/>
              <w:rPr>
                <w:lang w:val="en-NZ"/>
              </w:rPr>
            </w:pPr>
            <w:r w:rsidRPr="00F5509F">
              <w:rPr>
                <w:rStyle w:val="SpecialBold"/>
              </w:rPr>
              <w:t>PERFORMANCE CRITERIA</w:t>
            </w:r>
          </w:p>
        </w:tc>
      </w:tr>
      <w:tr w:rsidTr="00F550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09F">
            <w:pPr>
              <w:pStyle w:val="BodyText"/>
              <w:rPr>
                <w:lang w:val="en-NZ"/>
              </w:rPr>
            </w:pPr>
            <w:r w:rsidRPr="00F5509F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09F">
            <w:pPr>
              <w:pStyle w:val="BodyText"/>
              <w:rPr>
                <w:lang w:val="en-NZ"/>
              </w:rPr>
            </w:pPr>
            <w:r w:rsidRPr="00F5509F">
              <w:t>Performance criteria describe the performance needed to demonstrate achievement of</w:t>
            </w:r>
            <w:r w:rsidRPr="00F5509F">
              <w:t xml:space="preserve"> the element.</w:t>
            </w:r>
          </w:p>
        </w:tc>
      </w:tr>
      <w:tr w:rsidTr="00F550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09F" w:rsidP="00F5509F">
            <w:pPr>
              <w:pStyle w:val="BodyText"/>
            </w:pPr>
            <w:r w:rsidRPr="00F5509F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09F" w:rsidP="00F5509F">
            <w:pPr>
              <w:pStyle w:val="BodyText"/>
            </w:pPr>
            <w:r w:rsidRPr="00F5509F">
              <w:rPr>
                <w:rStyle w:val="SpecialBold"/>
              </w:rPr>
              <w:t xml:space="preserve">Select and use technology </w:t>
            </w:r>
            <w:r w:rsidRPr="00F5509F">
              <w:rPr>
                <w:rStyle w:val="SpecialBold"/>
              </w:rPr>
              <w:t>to record information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09F">
            <w:pPr>
              <w:pStyle w:val="BodyText"/>
              <w:rPr>
                <w:lang w:val="en-NZ"/>
              </w:rPr>
            </w:pPr>
            <w:r w:rsidRPr="00F5509F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09F">
            <w:pPr>
              <w:pStyle w:val="BodyText"/>
              <w:rPr>
                <w:lang w:val="en-NZ"/>
              </w:rPr>
            </w:pPr>
            <w:r w:rsidRPr="00F5509F">
              <w:t xml:space="preserve">Work instructions are obtained and confirmed with </w:t>
            </w:r>
            <w:r w:rsidRPr="00F5509F">
              <w:t>relevant person/s</w:t>
            </w:r>
          </w:p>
        </w:tc>
      </w:tr>
      <w:tr w:rsidTr="00F550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09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09F">
            <w:pPr>
              <w:pStyle w:val="BodyText"/>
              <w:rPr>
                <w:lang w:val="en-NZ"/>
              </w:rPr>
            </w:pPr>
            <w:r w:rsidRPr="00F5509F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09F">
            <w:pPr>
              <w:pStyle w:val="BodyText"/>
              <w:rPr>
                <w:lang w:val="en-NZ"/>
              </w:rPr>
            </w:pPr>
            <w:r w:rsidRPr="00F5509F">
              <w:t>Job requirements and workplace procedures are obtained and discussed with relevant person/s to confirm the work schedule</w:t>
            </w:r>
          </w:p>
        </w:tc>
      </w:tr>
      <w:tr w:rsidTr="00F550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09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09F">
            <w:pPr>
              <w:pStyle w:val="BodyText"/>
              <w:rPr>
                <w:lang w:val="en-NZ"/>
              </w:rPr>
            </w:pPr>
            <w:r w:rsidRPr="00F5509F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09F">
            <w:pPr>
              <w:pStyle w:val="BodyText"/>
              <w:rPr>
                <w:lang w:val="en-NZ"/>
              </w:rPr>
            </w:pPr>
            <w:r w:rsidRPr="00F5509F">
              <w:t>Work health and safety (WHS)/occupational health and safety (OHS), environmental and sustainable energy policies and procedures are obtained applied in accordance with workplace procedures</w:t>
            </w:r>
          </w:p>
        </w:tc>
      </w:tr>
      <w:tr w:rsidTr="00F550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09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09F">
            <w:pPr>
              <w:pStyle w:val="BodyText"/>
              <w:rPr>
                <w:lang w:val="en-NZ"/>
              </w:rPr>
            </w:pPr>
            <w:r w:rsidRPr="00F5509F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09F">
            <w:pPr>
              <w:pStyle w:val="BodyText"/>
              <w:rPr>
                <w:lang w:val="en-NZ"/>
              </w:rPr>
            </w:pPr>
            <w:r w:rsidRPr="00F5509F">
              <w:t>Recommendations to assist others with processing meter readi</w:t>
            </w:r>
            <w:r w:rsidRPr="00F5509F">
              <w:t>ng work are made in accordance with workplace procedures</w:t>
            </w:r>
          </w:p>
        </w:tc>
      </w:tr>
      <w:tr w:rsidTr="00F550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09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09F">
            <w:pPr>
              <w:pStyle w:val="BodyText"/>
              <w:rPr>
                <w:lang w:val="en-NZ"/>
              </w:rPr>
            </w:pPr>
            <w:r w:rsidRPr="00F5509F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09F">
            <w:pPr>
              <w:pStyle w:val="BodyText"/>
              <w:rPr>
                <w:lang w:val="en-NZ"/>
              </w:rPr>
            </w:pPr>
            <w:r w:rsidRPr="00F5509F">
              <w:t>Hazards are identified, risks are assessed and control measures prioritised, implemented and monitored in accordance with workplace procedures</w:t>
            </w:r>
          </w:p>
        </w:tc>
      </w:tr>
      <w:tr w:rsidTr="00F550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09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09F">
            <w:pPr>
              <w:pStyle w:val="BodyText"/>
              <w:rPr>
                <w:lang w:val="en-NZ"/>
              </w:rPr>
            </w:pPr>
            <w:r w:rsidRPr="00F5509F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09F">
            <w:pPr>
              <w:pStyle w:val="BodyText"/>
              <w:rPr>
                <w:lang w:val="en-NZ"/>
              </w:rPr>
            </w:pPr>
            <w:r w:rsidRPr="00F5509F">
              <w:t>Scope of responsibility under the relevant</w:t>
            </w:r>
            <w:r w:rsidRPr="00F5509F">
              <w:t xml:space="preserve"> work permits/authorisations are obtained and confirmed with relevant person/s in accordance with job requirements and workplace procedures</w:t>
            </w:r>
          </w:p>
        </w:tc>
      </w:tr>
      <w:tr w:rsidTr="00F550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09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09F">
            <w:pPr>
              <w:pStyle w:val="BodyText"/>
              <w:rPr>
                <w:lang w:val="en-NZ"/>
              </w:rPr>
            </w:pPr>
            <w:r w:rsidRPr="00F5509F">
              <w:rPr>
                <w:rStyle w:val="SpecialBold"/>
              </w:rPr>
              <w:t>1.7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09F">
            <w:pPr>
              <w:pStyle w:val="BodyText"/>
              <w:rPr>
                <w:lang w:val="en-NZ"/>
              </w:rPr>
            </w:pPr>
            <w:r w:rsidRPr="00F5509F">
              <w:t>Technical equipment and tools required for the work are obtained and checked for correct operation and safety</w:t>
            </w:r>
            <w:r w:rsidRPr="00F5509F">
              <w:t xml:space="preserve"> in accordance with workplace procedures and manufacturer instructions</w:t>
            </w:r>
          </w:p>
        </w:tc>
      </w:tr>
      <w:tr w:rsidTr="00F550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09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09F">
            <w:pPr>
              <w:pStyle w:val="BodyText"/>
              <w:rPr>
                <w:lang w:val="en-NZ"/>
              </w:rPr>
            </w:pPr>
            <w:r w:rsidRPr="00F5509F">
              <w:rPr>
                <w:rStyle w:val="SpecialBold"/>
              </w:rPr>
              <w:t>1.8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09F">
            <w:pPr>
              <w:pStyle w:val="BodyText"/>
              <w:rPr>
                <w:lang w:val="en-NZ"/>
              </w:rPr>
            </w:pPr>
            <w:r w:rsidRPr="00F5509F">
              <w:t>Issues are referred to relevant person/s in accordance with industry standards and workplace procedures</w:t>
            </w:r>
          </w:p>
        </w:tc>
      </w:tr>
      <w:tr w:rsidTr="00F550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09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09F">
            <w:pPr>
              <w:pStyle w:val="BodyText"/>
              <w:rPr>
                <w:lang w:val="en-NZ"/>
              </w:rPr>
            </w:pPr>
            <w:r w:rsidRPr="00F5509F">
              <w:rPr>
                <w:rStyle w:val="SpecialBold"/>
              </w:rPr>
              <w:t>1.9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09F">
            <w:pPr>
              <w:pStyle w:val="BodyText"/>
              <w:rPr>
                <w:lang w:val="en-NZ"/>
              </w:rPr>
            </w:pPr>
            <w:r w:rsidRPr="00F5509F">
              <w:t>Wo</w:t>
            </w:r>
            <w:r w:rsidRPr="00F5509F">
              <w:t>rk site preparation and work schedule are confirmed with relevant person/s in accordance with workplace procedures</w:t>
            </w:r>
          </w:p>
        </w:tc>
      </w:tr>
      <w:tr w:rsidTr="00F550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09F" w:rsidP="00F5509F">
            <w:pPr>
              <w:pStyle w:val="BodyText"/>
            </w:pPr>
            <w:r w:rsidRPr="00F5509F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09F" w:rsidP="00F5509F">
            <w:pPr>
              <w:pStyle w:val="BodyText"/>
            </w:pPr>
            <w:r w:rsidRPr="00F5509F">
              <w:rPr>
                <w:rStyle w:val="SpecialBold"/>
              </w:rPr>
              <w:t>Process</w:t>
            </w:r>
            <w:r w:rsidRPr="00F5509F">
              <w:t xml:space="preserve"> </w:t>
            </w:r>
            <w:r w:rsidRPr="00F5509F">
              <w:rPr>
                <w:rStyle w:val="SpecialBold"/>
              </w:rPr>
              <w:t>meter reading information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09F">
            <w:pPr>
              <w:pStyle w:val="BodyText"/>
              <w:rPr>
                <w:lang w:val="en-NZ"/>
              </w:rPr>
            </w:pPr>
            <w:r w:rsidRPr="00F5509F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09F">
            <w:pPr>
              <w:pStyle w:val="BodyText"/>
              <w:rPr>
                <w:lang w:val="en-NZ"/>
              </w:rPr>
            </w:pPr>
            <w:r w:rsidRPr="00F5509F">
              <w:t>WHS/OHS risk control measures, schedule of work and workplace procedures are followed</w:t>
            </w:r>
          </w:p>
        </w:tc>
      </w:tr>
      <w:tr w:rsidTr="00F550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09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09F">
            <w:pPr>
              <w:pStyle w:val="BodyText"/>
              <w:rPr>
                <w:lang w:val="en-NZ"/>
              </w:rPr>
            </w:pPr>
            <w:r w:rsidRPr="00F5509F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09F">
            <w:pPr>
              <w:pStyle w:val="BodyText"/>
              <w:rPr>
                <w:lang w:val="en-NZ"/>
              </w:rPr>
            </w:pPr>
            <w:r w:rsidRPr="00F5509F">
              <w:t>Relevant materials, tools, equipment and devices are selected and used correctly and safely in accordance with manufacturer instructions and workplace procedures</w:t>
            </w:r>
          </w:p>
        </w:tc>
      </w:tr>
      <w:tr w:rsidTr="00F550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09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09F">
            <w:pPr>
              <w:pStyle w:val="BodyText"/>
              <w:rPr>
                <w:lang w:val="en-NZ"/>
              </w:rPr>
            </w:pPr>
            <w:r w:rsidRPr="00F5509F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09F">
            <w:pPr>
              <w:pStyle w:val="BodyText"/>
              <w:rPr>
                <w:lang w:val="en-NZ"/>
              </w:rPr>
            </w:pPr>
            <w:r w:rsidRPr="00F5509F">
              <w:t xml:space="preserve">Information processing is carried out to the required quality standard, without damage to apparatus, equipment, and the surrounding environment or services </w:t>
            </w:r>
          </w:p>
        </w:tc>
      </w:tr>
      <w:tr w:rsidTr="00F550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09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09F">
            <w:pPr>
              <w:pStyle w:val="BodyText"/>
              <w:rPr>
                <w:lang w:val="en-NZ"/>
              </w:rPr>
            </w:pPr>
            <w:r w:rsidRPr="00F5509F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09F">
            <w:pPr>
              <w:pStyle w:val="BodyText"/>
              <w:rPr>
                <w:lang w:val="en-NZ"/>
              </w:rPr>
            </w:pPr>
            <w:r w:rsidRPr="00F5509F">
              <w:t>Data is stored, updated and retrieved using relevant technology in accordance with job instr</w:t>
            </w:r>
            <w:r w:rsidRPr="00F5509F">
              <w:t xml:space="preserve">uctions and </w:t>
            </w:r>
            <w:r w:rsidRPr="00F5509F">
              <w:t xml:space="preserve">workplace procedures </w:t>
            </w:r>
          </w:p>
        </w:tc>
      </w:tr>
      <w:tr w:rsidTr="00F550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09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09F">
            <w:pPr>
              <w:pStyle w:val="BodyText"/>
              <w:rPr>
                <w:lang w:val="en-NZ"/>
              </w:rPr>
            </w:pPr>
            <w:r w:rsidRPr="00F5509F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09F">
            <w:pPr>
              <w:pStyle w:val="BodyText"/>
              <w:rPr>
                <w:lang w:val="en-NZ"/>
              </w:rPr>
            </w:pPr>
            <w:r w:rsidRPr="00F5509F">
              <w:t>Hazard warnings and safety signs are recognised and newly identified hazards and WHS/OHS risks are assessed and reported to relevant person/s for directions in accordance with workplace procedures</w:t>
            </w:r>
          </w:p>
        </w:tc>
      </w:tr>
      <w:tr w:rsidTr="00F550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09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09F">
            <w:pPr>
              <w:pStyle w:val="BodyText"/>
              <w:rPr>
                <w:lang w:val="en-NZ"/>
              </w:rPr>
            </w:pPr>
            <w:r w:rsidRPr="00F5509F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09F">
            <w:pPr>
              <w:pStyle w:val="BodyText"/>
              <w:rPr>
                <w:lang w:val="en-NZ"/>
              </w:rPr>
            </w:pPr>
            <w:r w:rsidRPr="00F5509F">
              <w:t>Unplanned e</w:t>
            </w:r>
            <w:r w:rsidRPr="00F5509F">
              <w:t>vents or conditions are referred to relevant person/s for directions in accordance with workplace procedures</w:t>
            </w:r>
          </w:p>
        </w:tc>
      </w:tr>
      <w:tr w:rsidTr="00F550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09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09F">
            <w:pPr>
              <w:pStyle w:val="BodyText"/>
              <w:rPr>
                <w:lang w:val="en-NZ"/>
              </w:rPr>
            </w:pPr>
            <w:r w:rsidRPr="00F5509F">
              <w:rPr>
                <w:rStyle w:val="SpecialBold"/>
              </w:rPr>
              <w:t>2.7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09F">
            <w:pPr>
              <w:pStyle w:val="BodyText"/>
              <w:rPr>
                <w:lang w:val="en-NZ"/>
              </w:rPr>
            </w:pPr>
            <w:r w:rsidRPr="00F5509F">
              <w:t>Relevant manuals, manufacturer instructions and websites are consulted to assist with solving problems encountered when processing meter rea</w:t>
            </w:r>
            <w:r w:rsidRPr="00F5509F">
              <w:t>dings in accordance workplace procedures</w:t>
            </w:r>
          </w:p>
        </w:tc>
      </w:tr>
      <w:tr w:rsidTr="00F550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09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09F">
            <w:pPr>
              <w:pStyle w:val="BodyText"/>
              <w:rPr>
                <w:lang w:val="en-NZ"/>
              </w:rPr>
            </w:pPr>
            <w:r w:rsidRPr="00F5509F">
              <w:rPr>
                <w:rStyle w:val="SpecialBold"/>
              </w:rPr>
              <w:t>2.8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09F">
            <w:pPr>
              <w:pStyle w:val="BodyText"/>
              <w:rPr>
                <w:lang w:val="en-NZ"/>
              </w:rPr>
            </w:pPr>
            <w:r w:rsidRPr="00F5509F">
              <w:t>Quality and accuracy checks of the work are undertaken in accordance with job instructions and workplace procedures</w:t>
            </w:r>
          </w:p>
        </w:tc>
      </w:tr>
      <w:tr w:rsidTr="00F550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09F" w:rsidP="00F5509F">
            <w:pPr>
              <w:pStyle w:val="BodyText"/>
            </w:pPr>
            <w:r w:rsidRPr="00F5509F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09F" w:rsidP="00F5509F">
            <w:pPr>
              <w:pStyle w:val="BodyText"/>
            </w:pPr>
            <w:r w:rsidRPr="00F5509F">
              <w:rPr>
                <w:rStyle w:val="SpecialBold"/>
              </w:rPr>
              <w:t>Maintain equipment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09F">
            <w:pPr>
              <w:pStyle w:val="BodyText"/>
              <w:rPr>
                <w:lang w:val="en-NZ"/>
              </w:rPr>
            </w:pPr>
            <w:r w:rsidRPr="00F5509F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09F">
            <w:pPr>
              <w:pStyle w:val="BodyText"/>
              <w:rPr>
                <w:lang w:val="en-NZ"/>
              </w:rPr>
            </w:pPr>
            <w:r w:rsidRPr="00F5509F">
              <w:t>WHS/OHS risk control measures for work completion are followed</w:t>
            </w:r>
          </w:p>
        </w:tc>
      </w:tr>
      <w:tr w:rsidTr="00F550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09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09F">
            <w:pPr>
              <w:pStyle w:val="BodyText"/>
              <w:rPr>
                <w:lang w:val="en-NZ"/>
              </w:rPr>
            </w:pPr>
            <w:r w:rsidRPr="00F5509F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09F">
            <w:pPr>
              <w:pStyle w:val="BodyText"/>
              <w:rPr>
                <w:lang w:val="en-NZ"/>
              </w:rPr>
            </w:pPr>
            <w:r w:rsidRPr="00F5509F">
              <w:t>Accidents and incidents are actioned and reported to relevant person/s in accordance with workplace procedures</w:t>
            </w:r>
          </w:p>
        </w:tc>
      </w:tr>
      <w:tr w:rsidTr="00F550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09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09F">
            <w:pPr>
              <w:pStyle w:val="BodyText"/>
              <w:rPr>
                <w:lang w:val="en-NZ"/>
              </w:rPr>
            </w:pPr>
            <w:r w:rsidRPr="00F5509F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09F">
            <w:pPr>
              <w:pStyle w:val="BodyText"/>
              <w:rPr>
                <w:lang w:val="en-NZ"/>
              </w:rPr>
            </w:pPr>
            <w:r w:rsidRPr="00F5509F">
              <w:t>Work area is tidied and made safe in accordance with job instructions and workplace procedures</w:t>
            </w:r>
          </w:p>
        </w:tc>
      </w:tr>
      <w:tr w:rsidTr="00F550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09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09F">
            <w:pPr>
              <w:pStyle w:val="BodyText"/>
              <w:rPr>
                <w:lang w:val="en-NZ"/>
              </w:rPr>
            </w:pPr>
            <w:r w:rsidRPr="00F5509F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09F">
            <w:pPr>
              <w:pStyle w:val="BodyText"/>
              <w:rPr>
                <w:lang w:val="en-NZ"/>
              </w:rPr>
            </w:pPr>
            <w:r w:rsidRPr="00F5509F">
              <w:t xml:space="preserve">Minor maintenance of meter reading technology/equipment is undertaken, as required, in accordance with workplace procedures and manufacturer specifications </w:t>
            </w:r>
          </w:p>
        </w:tc>
      </w:tr>
      <w:tr w:rsidTr="00F550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09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09F">
            <w:pPr>
              <w:pStyle w:val="BodyText"/>
              <w:rPr>
                <w:lang w:val="en-NZ"/>
              </w:rPr>
            </w:pPr>
            <w:r w:rsidRPr="00F5509F">
              <w:rPr>
                <w:rStyle w:val="SpecialBold"/>
              </w:rPr>
              <w:t>3.5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09F">
            <w:pPr>
              <w:pStyle w:val="BodyText"/>
              <w:rPr>
                <w:lang w:val="en-NZ"/>
              </w:rPr>
            </w:pPr>
            <w:r w:rsidRPr="00F5509F">
              <w:t>Technology consumables are identified and any surplus resources and materials are checked, c</w:t>
            </w:r>
            <w:r w:rsidRPr="00F5509F">
              <w:t>leaned and securely stored in accordance with workplace procedures</w:t>
            </w:r>
          </w:p>
        </w:tc>
      </w:tr>
      <w:tr w:rsidTr="00F550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09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09F">
            <w:pPr>
              <w:pStyle w:val="BodyText"/>
              <w:rPr>
                <w:lang w:val="en-NZ"/>
              </w:rPr>
            </w:pPr>
            <w:r w:rsidRPr="00F5509F">
              <w:rPr>
                <w:rStyle w:val="SpecialBold"/>
              </w:rPr>
              <w:t>3.6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09F">
            <w:pPr>
              <w:pStyle w:val="BodyText"/>
              <w:rPr>
                <w:lang w:val="en-NZ"/>
              </w:rPr>
            </w:pPr>
            <w:r w:rsidRPr="00F5509F">
              <w:t>Relevant person/s are notified of work completion in accordance with workplace procedures</w:t>
            </w:r>
          </w:p>
        </w:tc>
      </w:tr>
      <w:tr w:rsidTr="00F550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09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09F">
            <w:pPr>
              <w:pStyle w:val="BodyText"/>
              <w:rPr>
                <w:lang w:val="en-NZ"/>
              </w:rPr>
            </w:pPr>
            <w:r w:rsidRPr="00F5509F">
              <w:rPr>
                <w:rStyle w:val="SpecialBold"/>
              </w:rPr>
              <w:t>3.7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09F" w:rsidP="00F5509F">
            <w:pPr>
              <w:pStyle w:val="BodyText"/>
            </w:pPr>
            <w:r w:rsidRPr="00F5509F">
              <w:t>Work completion records and equipment faults are reported in accordance with job inst</w:t>
            </w:r>
            <w:r w:rsidRPr="00F5509F">
              <w:t>ructions and workplace procedures</w:t>
            </w:r>
          </w:p>
        </w:tc>
      </w:tr>
    </w:tbl>
    <w:p w:rsidR="00000000" w:rsidRPr="00F5509F" w:rsidP="00F5509F">
      <w:pPr>
        <w:pStyle w:val="NoPaddingFontSize1"/>
      </w:pPr>
    </w:p>
    <w:p w:rsidR="00000000" w:rsidRPr="00F5509F" w:rsidP="00F5509F">
      <w:pPr>
        <w:pStyle w:val="AllowPageBreak"/>
      </w:pPr>
    </w:p>
    <w:p w:rsidR="00000000" w:rsidRPr="00F5509F" w:rsidP="00F5509F">
      <w:pPr>
        <w:pStyle w:val="Heading1"/>
      </w:pPr>
      <w:bookmarkStart w:id="7" w:name="O_1188499"/>
      <w:bookmarkEnd w:id="7"/>
      <w:r w:rsidRPr="00F5509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50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09F" w:rsidP="00F5509F">
            <w:pPr>
              <w:pStyle w:val="BodyText"/>
            </w:pPr>
            <w:r w:rsidRPr="00F5509F">
              <w:t>Foundation skills essential to performance are explicit in the performance criteria of this unit of competency.</w:t>
            </w:r>
          </w:p>
        </w:tc>
      </w:tr>
    </w:tbl>
    <w:p w:rsidR="00000000" w:rsidRPr="00F5509F" w:rsidP="00F5509F">
      <w:pPr>
        <w:pStyle w:val="NoPaddingFontSize1"/>
      </w:pPr>
    </w:p>
    <w:p w:rsidR="00000000" w:rsidRPr="00F5509F" w:rsidP="00F5509F">
      <w:pPr>
        <w:pStyle w:val="AllowPageBreak"/>
      </w:pPr>
    </w:p>
    <w:p w:rsidR="00000000" w:rsidRPr="00F5509F" w:rsidP="00F5509F">
      <w:pPr>
        <w:pStyle w:val="Heading1"/>
      </w:pPr>
      <w:bookmarkStart w:id="8" w:name="O_1188500"/>
      <w:bookmarkEnd w:id="8"/>
      <w:r w:rsidRPr="00F5509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50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09F" w:rsidP="00F5509F">
            <w:pPr>
              <w:pStyle w:val="BodyText"/>
            </w:pPr>
            <w:r w:rsidRPr="00F5509F">
              <w:t>Range is restricted to essential operating conditions and any other variables essential to the work environment.</w:t>
            </w:r>
          </w:p>
          <w:p w:rsidR="00000000" w:rsidRPr="00F5509F" w:rsidP="00F5509F">
            <w:pPr>
              <w:pStyle w:val="BodyText"/>
            </w:pPr>
            <w:r w:rsidRPr="00F5509F">
              <w:t>Non-essential conditions may be found in the UEG Gas Industry Training Package Companion Volume Implementation Guide.</w:t>
            </w:r>
          </w:p>
        </w:tc>
      </w:tr>
    </w:tbl>
    <w:p w:rsidR="00000000" w:rsidRPr="00F5509F" w:rsidP="00F5509F">
      <w:pPr>
        <w:pStyle w:val="NoPaddingFontSize1"/>
      </w:pPr>
    </w:p>
    <w:p w:rsidR="00000000" w:rsidRPr="00F5509F" w:rsidP="00F5509F">
      <w:pPr>
        <w:pStyle w:val="AllowPageBreak"/>
      </w:pPr>
    </w:p>
    <w:p w:rsidR="00000000" w:rsidRPr="00F5509F" w:rsidP="00F5509F">
      <w:pPr>
        <w:pStyle w:val="Heading1"/>
      </w:pPr>
      <w:bookmarkStart w:id="9" w:name="O_1188501"/>
      <w:bookmarkEnd w:id="9"/>
      <w:r w:rsidRPr="00F5509F">
        <w:t>Unit</w:t>
      </w:r>
      <w:r w:rsidRPr="00F5509F">
        <w:t xml:space="preserve">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50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09F" w:rsidP="00F5509F">
            <w:pPr>
              <w:pStyle w:val="BodyText"/>
            </w:pPr>
            <w:r w:rsidRPr="00F5509F">
              <w:t>This unit replaces and is equivalent to UEGNSG711 Process meter reading information using appropriate technology.</w:t>
            </w:r>
          </w:p>
        </w:tc>
      </w:tr>
    </w:tbl>
    <w:p w:rsidR="00000000" w:rsidRPr="00F5509F" w:rsidP="00F5509F">
      <w:pPr>
        <w:pStyle w:val="NoPaddingFontSize1"/>
      </w:pPr>
    </w:p>
    <w:p w:rsidR="00000000" w:rsidRPr="00F5509F" w:rsidP="00F5509F">
      <w:pPr>
        <w:pStyle w:val="AllowPageBreak"/>
      </w:pPr>
    </w:p>
    <w:p w:rsidR="00000000" w:rsidRPr="00F5509F" w:rsidP="00F5509F">
      <w:pPr>
        <w:pStyle w:val="Heading1"/>
      </w:pPr>
      <w:bookmarkStart w:id="10" w:name="O_1188508"/>
      <w:bookmarkEnd w:id="10"/>
      <w:r w:rsidRPr="00F5509F">
        <w:t>Links</w:t>
      </w:r>
    </w:p>
    <w:p w:rsidR="00000000" w:rsidRPr="00F5509F" w:rsidP="005115C5">
      <w:pPr>
        <w:pStyle w:val="BodyText"/>
      </w:pPr>
      <w:r w:rsidRPr="00F550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1269FE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F5509F" w:rsidP="00F5509F"/>
    <w:sectPr w:rsidSect="00F550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0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09F" w:rsidRPr="005115C5" w:rsidP="005115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0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5C5" w:rsidP="00F550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15C5" w:rsidP="00F550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115C5" w:rsidP="00F550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0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5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509F" w:rsidRPr="005115C5" w:rsidP="005115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0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5C5" w:rsidRPr="002D2AF8" w:rsidP="00F550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UEGNSG709 Process meter reading information using appropriate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5115C5" w:rsidP="00F550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50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50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50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50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50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50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50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50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50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50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50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509F"/>
  </w:style>
  <w:style w:type="character" w:customStyle="1" w:styleId="Heading1Char">
    <w:name w:val="Heading 1 Char"/>
    <w:basedOn w:val="DefaultParagraphFont"/>
    <w:link w:val="Heading1"/>
    <w:rsid w:val="00F550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50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509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5509F"/>
    <w:rPr>
      <w:b/>
      <w:spacing w:val="0"/>
    </w:rPr>
  </w:style>
  <w:style w:type="paragraph" w:customStyle="1" w:styleId="SuperHeading">
    <w:name w:val="SuperHeading"/>
    <w:basedOn w:val="Normal"/>
    <w:rsid w:val="00F550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50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550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50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50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50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50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50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50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50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50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50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50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50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50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50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50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50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50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50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509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5509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550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50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50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50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509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50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50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50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50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50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50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50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50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50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509F"/>
    <w:rPr>
      <w:i/>
    </w:rPr>
  </w:style>
  <w:style w:type="paragraph" w:styleId="Caption">
    <w:name w:val="caption"/>
    <w:basedOn w:val="BodyText"/>
    <w:next w:val="Normal"/>
    <w:qFormat/>
    <w:rsid w:val="00F550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50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50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509F"/>
  </w:style>
  <w:style w:type="paragraph" w:styleId="TableofFigures">
    <w:name w:val="table of figures"/>
    <w:basedOn w:val="Normal"/>
    <w:next w:val="Normal"/>
    <w:semiHidden/>
    <w:rsid w:val="00F550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509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5509F"/>
    <w:rPr>
      <w:rFonts w:ascii="Wingdings" w:hAnsi="Wingdings"/>
    </w:rPr>
  </w:style>
  <w:style w:type="paragraph" w:customStyle="1" w:styleId="TableHeading">
    <w:name w:val="Table Heading"/>
    <w:basedOn w:val="HeadingBase"/>
    <w:rsid w:val="00F550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509F"/>
    <w:rPr>
      <w:color w:val="0033CC"/>
      <w:u w:val="none"/>
    </w:rPr>
  </w:style>
  <w:style w:type="paragraph" w:customStyle="1" w:styleId="BodyTextRight">
    <w:name w:val="Body Text Right"/>
    <w:basedOn w:val="BodyText"/>
    <w:rsid w:val="00F550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50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509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50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50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50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509F"/>
    <w:rPr>
      <w:sz w:val="32"/>
    </w:rPr>
  </w:style>
  <w:style w:type="paragraph" w:customStyle="1" w:styleId="HeadingProcedure">
    <w:name w:val="Heading Procedure"/>
    <w:basedOn w:val="HeadingBase"/>
    <w:next w:val="Normal"/>
    <w:rsid w:val="00F550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509F"/>
    <w:pPr>
      <w:spacing w:before="60" w:after="60"/>
    </w:pPr>
  </w:style>
  <w:style w:type="paragraph" w:styleId="ListContinue">
    <w:name w:val="List Continue"/>
    <w:basedOn w:val="List"/>
    <w:rsid w:val="00F5509F"/>
    <w:pPr>
      <w:ind w:firstLine="0"/>
    </w:pPr>
  </w:style>
  <w:style w:type="paragraph" w:customStyle="1" w:styleId="ListNote">
    <w:name w:val="List Note"/>
    <w:basedOn w:val="List"/>
    <w:rsid w:val="00F550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50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50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509F"/>
    <w:rPr>
      <w:rFonts w:ascii="Courier New" w:hAnsi="Courier New"/>
    </w:rPr>
  </w:style>
  <w:style w:type="paragraph" w:customStyle="1" w:styleId="NoteBullet">
    <w:name w:val="Note Bullet"/>
    <w:basedOn w:val="Note"/>
    <w:rsid w:val="00F550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50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50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50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509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550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50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509F"/>
    <w:rPr>
      <w:b/>
      <w:smallCaps/>
    </w:rPr>
  </w:style>
  <w:style w:type="paragraph" w:customStyle="1" w:styleId="TableListNumber">
    <w:name w:val="Table List Number"/>
    <w:basedOn w:val="ListNumber"/>
    <w:rsid w:val="00F550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50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509F"/>
    <w:pPr>
      <w:numPr>
        <w:numId w:val="7"/>
      </w:numPr>
    </w:pPr>
  </w:style>
  <w:style w:type="paragraph" w:customStyle="1" w:styleId="ListAlpha2">
    <w:name w:val="List Alpha 2"/>
    <w:basedOn w:val="List2"/>
    <w:rsid w:val="00F5509F"/>
    <w:pPr>
      <w:numPr>
        <w:numId w:val="6"/>
      </w:numPr>
    </w:pPr>
  </w:style>
  <w:style w:type="paragraph" w:styleId="List2">
    <w:name w:val="List 2"/>
    <w:basedOn w:val="BodyText"/>
    <w:rsid w:val="00F550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50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50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50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509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509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5509F"/>
    <w:pPr>
      <w:numPr>
        <w:numId w:val="2"/>
      </w:numPr>
    </w:pPr>
  </w:style>
  <w:style w:type="paragraph" w:styleId="ListContinue2">
    <w:name w:val="List Continue 2"/>
    <w:basedOn w:val="List2"/>
    <w:rsid w:val="00F5509F"/>
    <w:pPr>
      <w:ind w:firstLine="0"/>
    </w:pPr>
  </w:style>
  <w:style w:type="paragraph" w:styleId="ListContinue3">
    <w:name w:val="List Continue 3"/>
    <w:basedOn w:val="List3"/>
    <w:rsid w:val="00F5509F"/>
    <w:pPr>
      <w:ind w:left="1021" w:firstLine="0"/>
    </w:pPr>
  </w:style>
  <w:style w:type="paragraph" w:styleId="ListContinue4">
    <w:name w:val="List Continue 4"/>
    <w:basedOn w:val="List4"/>
    <w:rsid w:val="00F5509F"/>
    <w:pPr>
      <w:ind w:firstLine="0"/>
    </w:pPr>
  </w:style>
  <w:style w:type="paragraph" w:styleId="ListContinue5">
    <w:name w:val="List Continue 5"/>
    <w:basedOn w:val="List5"/>
    <w:rsid w:val="00F5509F"/>
    <w:pPr>
      <w:ind w:firstLine="0"/>
    </w:pPr>
  </w:style>
  <w:style w:type="paragraph" w:styleId="ListNumber3">
    <w:name w:val="List Number 3"/>
    <w:basedOn w:val="List3"/>
    <w:rsid w:val="00F5509F"/>
    <w:pPr>
      <w:numPr>
        <w:numId w:val="3"/>
      </w:numPr>
    </w:pPr>
  </w:style>
  <w:style w:type="paragraph" w:styleId="ListNumber4">
    <w:name w:val="List Number 4"/>
    <w:basedOn w:val="List4"/>
    <w:rsid w:val="00F5509F"/>
    <w:pPr>
      <w:numPr>
        <w:numId w:val="4"/>
      </w:numPr>
    </w:pPr>
  </w:style>
  <w:style w:type="paragraph" w:styleId="ListNumber5">
    <w:name w:val="List Number 5"/>
    <w:basedOn w:val="List5"/>
    <w:rsid w:val="00F5509F"/>
    <w:pPr>
      <w:numPr>
        <w:numId w:val="5"/>
      </w:numPr>
    </w:pPr>
  </w:style>
  <w:style w:type="paragraph" w:styleId="BlockText">
    <w:name w:val="Block Text"/>
    <w:basedOn w:val="Normal"/>
    <w:rsid w:val="00F550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50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509F"/>
    <w:rPr>
      <w:sz w:val="16"/>
      <w:vertAlign w:val="superscript"/>
    </w:rPr>
  </w:style>
  <w:style w:type="character" w:customStyle="1" w:styleId="Symbols">
    <w:name w:val="Symbols"/>
    <w:basedOn w:val="DefaultParagraphFont"/>
    <w:rsid w:val="00F5509F"/>
    <w:rPr>
      <w:rFonts w:ascii="Symbol" w:hAnsi="Symbol"/>
    </w:rPr>
  </w:style>
  <w:style w:type="character" w:customStyle="1" w:styleId="MenuOptions">
    <w:name w:val="Menu Options"/>
    <w:basedOn w:val="DefaultParagraphFont"/>
    <w:rsid w:val="00F550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509F"/>
    <w:rPr>
      <w:b/>
    </w:rPr>
  </w:style>
  <w:style w:type="character" w:customStyle="1" w:styleId="Underlined">
    <w:name w:val="Underlined"/>
    <w:basedOn w:val="DefaultParagraphFont"/>
    <w:rsid w:val="00F5509F"/>
    <w:rPr>
      <w:u w:val="single"/>
    </w:rPr>
  </w:style>
  <w:style w:type="paragraph" w:customStyle="1" w:styleId="TableBodyTextRight">
    <w:name w:val="Table Body Text Right"/>
    <w:basedOn w:val="TableBodyText"/>
    <w:rsid w:val="00F550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509F"/>
    <w:rPr>
      <w:sz w:val="18"/>
    </w:rPr>
  </w:style>
  <w:style w:type="paragraph" w:customStyle="1" w:styleId="BodySmallRight">
    <w:name w:val="Body Small Right"/>
    <w:basedOn w:val="BodyTextRight"/>
    <w:rsid w:val="00F5509F"/>
    <w:rPr>
      <w:sz w:val="18"/>
      <w:szCs w:val="18"/>
    </w:rPr>
  </w:style>
  <w:style w:type="paragraph" w:customStyle="1" w:styleId="MarginEdition">
    <w:name w:val="Margin Edition"/>
    <w:basedOn w:val="MarginNote"/>
    <w:rsid w:val="00F550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509F"/>
    <w:rPr>
      <w:sz w:val="2"/>
      <w:szCs w:val="2"/>
    </w:rPr>
  </w:style>
  <w:style w:type="character" w:customStyle="1" w:styleId="Small">
    <w:name w:val="Small"/>
    <w:basedOn w:val="DefaultParagraphFont"/>
    <w:rsid w:val="00F5509F"/>
    <w:rPr>
      <w:sz w:val="16"/>
    </w:rPr>
  </w:style>
  <w:style w:type="paragraph" w:customStyle="1" w:styleId="WideTable">
    <w:name w:val="Wide Table"/>
    <w:basedOn w:val="Normal"/>
    <w:rsid w:val="00F550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509F"/>
  </w:style>
  <w:style w:type="paragraph" w:styleId="Quote">
    <w:name w:val="Quote"/>
    <w:basedOn w:val="Heading1"/>
    <w:link w:val="QuoteChar"/>
    <w:qFormat/>
    <w:rsid w:val="00F550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50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509F"/>
    <w:pPr>
      <w:pageBreakBefore/>
    </w:pPr>
  </w:style>
  <w:style w:type="paragraph" w:customStyle="1" w:styleId="Border">
    <w:name w:val="Border"/>
    <w:basedOn w:val="Normal"/>
    <w:qFormat/>
    <w:rsid w:val="00F550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50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50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50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50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50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50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50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50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509F"/>
    <w:rPr>
      <w:u w:val="single"/>
    </w:rPr>
  </w:style>
  <w:style w:type="character" w:customStyle="1" w:styleId="BoldandItalics">
    <w:name w:val="Bold and Italics"/>
    <w:qFormat/>
    <w:rsid w:val="00F5509F"/>
    <w:rPr>
      <w:b/>
      <w:i/>
      <w:u w:val="none"/>
    </w:rPr>
  </w:style>
  <w:style w:type="paragraph" w:styleId="BalloonText">
    <w:name w:val="Balloon Text"/>
    <w:basedOn w:val="Normal"/>
    <w:link w:val="BalloonTextChar"/>
    <w:rsid w:val="00F550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50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50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50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50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50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509F"/>
    <w:pPr>
      <w:spacing w:before="0" w:after="0"/>
    </w:pPr>
  </w:style>
  <w:style w:type="paragraph" w:customStyle="1" w:styleId="BodyTextBold">
    <w:name w:val="Body Text Bold"/>
    <w:basedOn w:val="BodyText"/>
    <w:qFormat/>
    <w:rsid w:val="00F5509F"/>
    <w:rPr>
      <w:b/>
    </w:rPr>
  </w:style>
  <w:style w:type="character" w:styleId="Hyperlink">
    <w:name w:val="Hyperlink"/>
    <w:basedOn w:val="DefaultParagraphFont"/>
    <w:uiPriority w:val="99"/>
    <w:unhideWhenUsed/>
    <w:rsid w:val="005115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748</Words>
  <Characters>4799</Characters>
  <Application>Microsoft Office Word</Application>
  <DocSecurity>0</DocSecurity>
  <Lines>228</Lines>
  <Paragraphs>100</Paragraphs>
  <ScaleCrop>false</ScaleCrop>
  <Company>Author-it Software Corporation Ltd.</Company>
  <LinksUpToDate>false</LinksUpToDate>
  <CharactersWithSpaces>5447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UEGNSG709 Process meter reading information using appropriate technology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2022-12-13T06:18:00Z</dcterms:created>
  <dcterms:modified xsi:type="dcterms:W3CDTF">2022-12-13T06:18:00Z</dcterms:modified>
</cp:coreProperties>
</file>