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E40" w:rsidP="000A0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UEGNSG513 Manage emergencies and critical incidents for gas infrastructure</w:t>
      </w:r>
      <w:r>
        <w:fldChar w:fldCharType="end"/>
      </w:r>
    </w:p>
    <w:p w:rsidR="000A0E40" w:rsidP="000A0E40">
      <w:pPr>
        <w:pStyle w:val="Version"/>
        <w:sectPr w:rsidSect="00820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371" w:rsidP="00820371">
      <w:pPr>
        <w:pStyle w:val="SuperHeading"/>
      </w:pPr>
      <w:r w:rsidRPr="00820371">
        <w:t>UEGNSG513 Manage emergencies and critical incidents for gas infrastructure</w:t>
      </w:r>
    </w:p>
    <w:p w:rsidR="00000000" w:rsidRPr="00820371" w:rsidP="00820371">
      <w:pPr>
        <w:pStyle w:val="Heading1"/>
      </w:pPr>
      <w:bookmarkStart w:id="1" w:name="O_967497"/>
      <w:bookmarkEnd w:id="1"/>
      <w:r w:rsidRPr="008203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Release 1. This is the first release of this unit of competency in the UEG Gas Industry Training Package.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2" w:name="O_967498"/>
      <w:bookmarkEnd w:id="2"/>
      <w:r w:rsidRPr="008203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 xml:space="preserve">This unit involves the skills and knowledge required to manage emergencies and critical incidents for gas infrastructure facilities. </w:t>
            </w:r>
          </w:p>
          <w:p w:rsidR="00000000" w:rsidRPr="00820371" w:rsidP="00820371">
            <w:pPr>
              <w:pStyle w:val="BodyText"/>
            </w:pPr>
            <w:r w:rsidRPr="00820371">
              <w:t>It includes managing incidents of a critical nature that may impact on the operational effectiveness of the plant or syste</w:t>
            </w:r>
            <w:r w:rsidRPr="00820371">
              <w:t>m, endanger human life or property and/or have an adverse impact on the environment.</w:t>
            </w:r>
          </w:p>
          <w:p w:rsidR="00000000" w:rsidRPr="00820371" w:rsidP="00820371">
            <w:pPr>
              <w:pStyle w:val="BodyText"/>
            </w:pPr>
            <w:r w:rsidRPr="00820371">
              <w:t xml:space="preserve">This unit is intended to augment formally acquired competencies. </w:t>
            </w:r>
          </w:p>
          <w:p w:rsidR="00000000" w:rsidRPr="00820371" w:rsidP="00820371">
            <w:pPr>
              <w:pStyle w:val="BodyText"/>
            </w:pPr>
            <w:r w:rsidRPr="00820371">
              <w:t>No licensing, legislative or certification requirements apply to this unit at the time of publication.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3" w:name="O_967499"/>
      <w:bookmarkEnd w:id="3"/>
      <w:r w:rsidRPr="008203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HLTAID003 Provide first aid</w:t>
            </w:r>
          </w:p>
          <w:p w:rsidR="00000000" w:rsidRPr="00820371" w:rsidP="00820371">
            <w:pPr>
              <w:pStyle w:val="BodyText"/>
            </w:pPr>
            <w:r w:rsidRPr="00820371">
              <w:t>UEGNSG141 Apply workplace health and safety regulations, codes and practices in the gas supply industry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4" w:name="O_967500"/>
      <w:bookmarkEnd w:id="4"/>
      <w:r w:rsidRPr="008203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Control Centre Discipline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5" w:name="O_967501"/>
      <w:bookmarkEnd w:id="5"/>
      <w:r w:rsidRPr="008203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Gas Industry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6" w:name="O_967502"/>
      <w:bookmarkEnd w:id="6"/>
      <w:r w:rsidRPr="0082037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PERFORMANCE CRITERIA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Performance criteria describe the performance needed to demonstrate achievement of the element.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 xml:space="preserve">Prepare to manage critical </w:t>
            </w:r>
            <w:r w:rsidRPr="00820371">
              <w:rPr>
                <w:rStyle w:val="SpecialBold"/>
              </w:rPr>
              <w:t>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 xml:space="preserve">Workplace procedures and contingency plans for </w:t>
            </w:r>
            <w:r w:rsidRPr="00820371">
              <w:t xml:space="preserve">dealing with emergencies and critical incidents are identified 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Incident/threat is analysed, prioritised and sequenced for the most efficient and effective outco</w:t>
            </w:r>
            <w:r w:rsidRPr="00820371">
              <w:t>me following consultation with others for completion within acceptable timeframes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Hazards and work health and safety (WHS)/occupational health and safety (OHS) risks are identified, assessed and prioritised, and control measures implemented and monitored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System constraints are identified fo</w:t>
            </w:r>
            <w:r w:rsidRPr="00820371">
              <w:t xml:space="preserve">r work sites in accordance with workplace procedures and communicated to relevant person/s 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Operational and commercial requirements are communicated to stakeholders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WHS/OHS, environmental and sustainabl</w:t>
            </w:r>
            <w:r w:rsidRPr="00820371">
              <w:t>e energy policies and procedures related to the work are identified to ensure safe systems of work are followed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Communication with authorised person/s, authorities, clients and land owners is conducted and work coordinated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>Implement incident response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WHS/OHS risk control measures and policies and procedures a</w:t>
            </w:r>
            <w:r w:rsidRPr="00820371">
              <w:t>re followed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Incident information regarding the scope and severity of the incident is obtained and recorded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Incident information is analysed and assessed and appro</w:t>
            </w:r>
            <w:r w:rsidRPr="00820371">
              <w:t>priate action taken in accordance with incident response strategy and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WHS/OHS risks and incidents are identified and actioned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Communication with incident support services and relevant stakeholders is established in accordance with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Actions are taken to reduce the effect of the incident to minimise threats to the public, pipeline, facilities and environm</w:t>
            </w:r>
            <w:r w:rsidRPr="00820371">
              <w:t>ent in accordance with requirements, incident response strategy and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Incident is continually monitored and assessed for changes and responded to in accordance with incident response strategy and workplace procedures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rPr>
                <w:rStyle w:val="SpecialBold"/>
              </w:rPr>
              <w:t>Complete p</w:t>
            </w:r>
            <w:r w:rsidRPr="00820371">
              <w:rPr>
                <w:rStyle w:val="SpecialBold"/>
              </w:rPr>
              <w:t>rocedures for managing critical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>Work completion documentation, records and reports are completed, processed and appropriate persons notified</w:t>
            </w:r>
          </w:p>
        </w:tc>
      </w:tr>
      <w:tr w:rsidTr="008203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Debriefing is conducted with relevant person/s to review incident response procedures and develop recommendations for changes to workplace procedures, as required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7" w:name="O_967503"/>
      <w:bookmarkEnd w:id="7"/>
      <w:r w:rsidRPr="008203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 xml:space="preserve">Foundation skills essential to performance are explicit </w:t>
            </w:r>
            <w:r w:rsidRPr="00820371">
              <w:t>in the performance criteria of this unit of competency.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8" w:name="O_967504"/>
      <w:bookmarkEnd w:id="8"/>
      <w:r w:rsidRPr="008203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Range is restricted to essential operating conditions and any other variables essential to the work environment.</w:t>
            </w:r>
          </w:p>
          <w:p w:rsidR="00000000" w:rsidRPr="00820371" w:rsidP="00820371">
            <w:pPr>
              <w:pStyle w:val="BodyText"/>
            </w:pPr>
            <w:r w:rsidRPr="00820371">
              <w:t>Non-essential conditions may be found in the UEG</w:t>
            </w:r>
            <w:r w:rsidRPr="00820371">
              <w:t xml:space="preserve"> Gas Industry Training Package Companion Volume Implementation Guide.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9" w:name="O_967505"/>
      <w:bookmarkEnd w:id="9"/>
      <w:r w:rsidRPr="008203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This unit replaces and is equivalent to UEGNSG513A Manage emergencies and critical incidents for gas infrastructure.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10" w:name="O_967512"/>
      <w:bookmarkEnd w:id="10"/>
      <w:r w:rsidRPr="00820371">
        <w:t>Links</w:t>
      </w:r>
    </w:p>
    <w:p w:rsidR="00000000" w:rsidRPr="00820371" w:rsidP="000A0E40">
      <w:pPr>
        <w:pStyle w:val="BodyText"/>
      </w:pPr>
      <w:r w:rsidRPr="00820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9363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20371" w:rsidP="000A0E40">
      <w:pPr>
        <w:pStyle w:val="BodyText"/>
        <w:sectPr w:rsidSect="008203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371" w:rsidP="00820371">
      <w:pPr>
        <w:pStyle w:val="SuperHeading"/>
      </w:pPr>
      <w:r w:rsidRPr="00820371">
        <w:t>Assessment Requirements for UEGNSG513 Manage emergencies and cr</w:t>
      </w:r>
      <w:r w:rsidRPr="00820371">
        <w:t>itical incidents for gas infrastructure</w:t>
      </w:r>
    </w:p>
    <w:p w:rsidR="00000000" w:rsidRPr="00820371" w:rsidP="00820371">
      <w:pPr>
        <w:pStyle w:val="Heading1"/>
      </w:pPr>
      <w:bookmarkStart w:id="11" w:name="O_967507"/>
      <w:bookmarkEnd w:id="11"/>
      <w:r w:rsidRPr="008203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>Release 1. This is the first release of this unit of competency in the UEG Gas Industry Training Package.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12" w:name="O_967508"/>
      <w:bookmarkEnd w:id="12"/>
      <w:r w:rsidRPr="008203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 xml:space="preserve">Evidence required to demonstrate </w:t>
            </w:r>
            <w:r w:rsidRPr="00820371">
              <w:t xml:space="preserve">competence in this unit must be relevant to and satisfy all of the requirements of the elements and performance criteria on at least two separate occasions and include: </w:t>
            </w:r>
          </w:p>
        </w:tc>
      </w:tr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ListBullet"/>
            </w:pPr>
            <w:r w:rsidRPr="00820371">
              <w:t xml:space="preserve">applying relevant work health and safety (WHS)/occupational health and safety (OHS) </w:t>
            </w:r>
            <w:r w:rsidRPr="00820371">
              <w:t>requirements, including:</w:t>
            </w:r>
          </w:p>
          <w:p w:rsidR="00000000" w:rsidRPr="00820371" w:rsidP="00820371">
            <w:pPr>
              <w:pStyle w:val="ListBullet2"/>
            </w:pPr>
            <w:r w:rsidRPr="00820371">
              <w:t>emergency response procedures</w:t>
            </w:r>
          </w:p>
          <w:p w:rsidR="00000000" w:rsidRPr="00820371" w:rsidP="00820371">
            <w:pPr>
              <w:pStyle w:val="ListBullet2"/>
            </w:pPr>
            <w:r w:rsidRPr="00820371">
              <w:t>hazard identification and reporting</w:t>
            </w:r>
          </w:p>
          <w:p w:rsidR="00000000" w:rsidRPr="00820371" w:rsidP="00820371">
            <w:pPr>
              <w:pStyle w:val="ListBullet2"/>
            </w:pPr>
            <w:r w:rsidRPr="00820371">
              <w:t>implementing risk control measures</w:t>
            </w:r>
          </w:p>
          <w:p w:rsidR="00000000" w:rsidRPr="00820371" w:rsidP="00820371">
            <w:pPr>
              <w:pStyle w:val="ListBullet2"/>
            </w:pPr>
            <w:r w:rsidRPr="00820371">
              <w:t>maintaining a safe and clean workplace</w:t>
            </w:r>
          </w:p>
          <w:p w:rsidR="00000000" w:rsidRPr="00820371" w:rsidP="00820371">
            <w:pPr>
              <w:pStyle w:val="ListBullet"/>
            </w:pPr>
            <w:r w:rsidRPr="00820371">
              <w:t>analysing and assessing incident information</w:t>
            </w:r>
          </w:p>
          <w:p w:rsidR="00000000" w:rsidRPr="00820371" w:rsidP="00820371">
            <w:pPr>
              <w:pStyle w:val="ListBullet"/>
            </w:pPr>
            <w:r w:rsidRPr="00820371">
              <w:t>applying contingency plans</w:t>
            </w:r>
          </w:p>
          <w:p w:rsidR="00000000" w:rsidRPr="00820371" w:rsidP="00820371">
            <w:pPr>
              <w:pStyle w:val="ListBullet"/>
            </w:pPr>
            <w:r w:rsidRPr="00820371">
              <w:t xml:space="preserve">applying environmental and sustainable energy principles and practices </w:t>
            </w:r>
          </w:p>
          <w:p w:rsidR="00000000" w:rsidRPr="00820371" w:rsidP="00820371">
            <w:pPr>
              <w:pStyle w:val="ListBullet"/>
            </w:pPr>
            <w:r w:rsidRPr="00820371">
              <w:t>applying planning skills</w:t>
            </w:r>
          </w:p>
          <w:p w:rsidR="00000000" w:rsidRPr="00820371" w:rsidP="00820371">
            <w:pPr>
              <w:pStyle w:val="ListBullet"/>
            </w:pPr>
            <w:r w:rsidRPr="00820371">
              <w:t>applying relevant legislation, standards, regulations and codes of practice</w:t>
            </w:r>
          </w:p>
          <w:p w:rsidR="00000000" w:rsidRPr="00820371" w:rsidP="00820371">
            <w:pPr>
              <w:pStyle w:val="ListBullet"/>
            </w:pPr>
            <w:r w:rsidRPr="00820371">
              <w:t>communicating effectively in the workplace</w:t>
            </w:r>
          </w:p>
          <w:p w:rsidR="00000000" w:rsidRPr="00820371" w:rsidP="00820371">
            <w:pPr>
              <w:pStyle w:val="ListBullet"/>
            </w:pPr>
            <w:r w:rsidRPr="00820371">
              <w:t>completing procedures for managing criti</w:t>
            </w:r>
            <w:r w:rsidRPr="00820371">
              <w:t>cal incidents</w:t>
            </w:r>
          </w:p>
          <w:p w:rsidR="00000000" w:rsidRPr="00820371" w:rsidP="00820371">
            <w:pPr>
              <w:pStyle w:val="ListBullet"/>
            </w:pPr>
            <w:r w:rsidRPr="00820371">
              <w:t>completing relevant workplace documentation, reports and records</w:t>
            </w:r>
          </w:p>
          <w:p w:rsidR="00000000" w:rsidRPr="00820371" w:rsidP="00820371">
            <w:pPr>
              <w:pStyle w:val="ListBullet"/>
            </w:pPr>
            <w:r w:rsidRPr="00820371">
              <w:t>dealing with unplanned events/situations in accordance with workplace procedures in a manner that minimises risk to personnel and equipment</w:t>
            </w:r>
          </w:p>
          <w:p w:rsidR="00000000" w:rsidRPr="00820371" w:rsidP="00820371">
            <w:pPr>
              <w:pStyle w:val="ListBullet"/>
            </w:pPr>
            <w:r w:rsidRPr="00820371">
              <w:t>evaluating, responding and reporting threats/incidents to pipeline systems operation</w:t>
            </w:r>
          </w:p>
          <w:p w:rsidR="00000000" w:rsidRPr="00820371" w:rsidP="00820371">
            <w:pPr>
              <w:pStyle w:val="ListBullet"/>
            </w:pPr>
            <w:r w:rsidRPr="00820371">
              <w:t>implementing incident response strategies</w:t>
            </w:r>
          </w:p>
          <w:p w:rsidR="00000000" w:rsidRPr="00820371" w:rsidP="00820371">
            <w:pPr>
              <w:pStyle w:val="ListBullet"/>
            </w:pPr>
            <w:r w:rsidRPr="00820371">
              <w:t>managing communication with relevant stakeholders, including:</w:t>
            </w:r>
          </w:p>
          <w:p w:rsidR="00000000" w:rsidRPr="00820371" w:rsidP="00820371">
            <w:pPr>
              <w:pStyle w:val="ListBullet2"/>
            </w:pPr>
            <w:r w:rsidRPr="00820371">
              <w:t>the media</w:t>
            </w:r>
          </w:p>
          <w:p w:rsidR="00000000" w:rsidRPr="00820371" w:rsidP="00820371">
            <w:pPr>
              <w:pStyle w:val="ListBullet2"/>
            </w:pPr>
            <w:r w:rsidRPr="00820371">
              <w:t>workplace colleagues</w:t>
            </w:r>
          </w:p>
          <w:p w:rsidR="00000000" w:rsidRPr="00820371" w:rsidP="00820371">
            <w:pPr>
              <w:pStyle w:val="ListBullet2"/>
            </w:pPr>
            <w:r w:rsidRPr="00820371">
              <w:t>workplace managers</w:t>
            </w:r>
          </w:p>
          <w:p w:rsidR="00000000" w:rsidRPr="00820371" w:rsidP="00820371">
            <w:pPr>
              <w:pStyle w:val="ListBullet2"/>
            </w:pPr>
            <w:r w:rsidRPr="00820371">
              <w:t>relevant custome</w:t>
            </w:r>
            <w:r w:rsidRPr="00820371">
              <w:t>rs and suppliers</w:t>
            </w:r>
          </w:p>
          <w:p w:rsidR="00000000" w:rsidRPr="00820371" w:rsidP="00820371">
            <w:pPr>
              <w:pStyle w:val="ListBullet2"/>
            </w:pPr>
            <w:r w:rsidRPr="00820371">
              <w:t>regulatory bodies</w:t>
            </w:r>
          </w:p>
          <w:p w:rsidR="00000000" w:rsidRPr="00820371" w:rsidP="00820371">
            <w:pPr>
              <w:pStyle w:val="ListBullet2"/>
            </w:pPr>
            <w:r w:rsidRPr="00820371">
              <w:t>property/land owners (including traditional land owners) and tenants</w:t>
            </w:r>
          </w:p>
          <w:p w:rsidR="00000000" w:rsidRPr="00820371" w:rsidP="00820371">
            <w:pPr>
              <w:pStyle w:val="ListBullet2"/>
            </w:pPr>
            <w:r w:rsidRPr="00820371">
              <w:t>emergency response organisations</w:t>
            </w:r>
          </w:p>
          <w:p w:rsidR="00000000" w:rsidRPr="00820371" w:rsidP="00820371">
            <w:pPr>
              <w:pStyle w:val="ListBullet"/>
            </w:pPr>
            <w:r w:rsidRPr="00820371">
              <w:t>minimising threats to the public, pipeline, facilities and environment</w:t>
            </w:r>
          </w:p>
          <w:p w:rsidR="00000000" w:rsidRPr="00820371" w:rsidP="00820371">
            <w:pPr>
              <w:pStyle w:val="ListBullet"/>
            </w:pPr>
            <w:r w:rsidRPr="00820371">
              <w:t>monitoring and assessing incident for changes</w:t>
            </w:r>
          </w:p>
          <w:p w:rsidR="00000000" w:rsidRPr="00820371" w:rsidP="00820371">
            <w:pPr>
              <w:pStyle w:val="ListBullet"/>
            </w:pPr>
            <w:r w:rsidRPr="00820371">
              <w:t>monitoring field work</w:t>
            </w:r>
          </w:p>
          <w:p w:rsidR="00000000" w:rsidRPr="00820371" w:rsidP="00820371">
            <w:pPr>
              <w:pStyle w:val="ListBullet"/>
            </w:pPr>
            <w:r w:rsidRPr="00820371">
              <w:t>operating communications equipment</w:t>
            </w:r>
          </w:p>
          <w:p w:rsidR="00000000" w:rsidRPr="00820371" w:rsidP="00820371">
            <w:pPr>
              <w:pStyle w:val="ListBullet"/>
            </w:pPr>
            <w:r w:rsidRPr="00820371">
              <w:t>participating in debrief</w:t>
            </w:r>
          </w:p>
          <w:p w:rsidR="00000000" w:rsidRPr="00820371" w:rsidP="00820371">
            <w:pPr>
              <w:pStyle w:val="ListBullet"/>
            </w:pPr>
            <w:r w:rsidRPr="00820371">
              <w:t>preparing to manage critical incidents</w:t>
            </w:r>
          </w:p>
          <w:p w:rsidR="00000000" w:rsidRPr="00820371" w:rsidP="00820371">
            <w:pPr>
              <w:pStyle w:val="ListBullet"/>
            </w:pPr>
            <w:r w:rsidRPr="00820371">
              <w:t>responding correctly to alarms</w:t>
            </w:r>
          </w:p>
          <w:p w:rsidR="00000000" w:rsidRPr="00820371" w:rsidP="00820371">
            <w:pPr>
              <w:pStyle w:val="ListBullet"/>
            </w:pPr>
            <w:r w:rsidRPr="00820371">
              <w:t>using relevant field permit to work systems</w:t>
            </w:r>
          </w:p>
          <w:p w:rsidR="00000000" w:rsidRPr="00820371" w:rsidP="00820371">
            <w:pPr>
              <w:pStyle w:val="ListBullet"/>
            </w:pPr>
            <w:r w:rsidRPr="00820371">
              <w:t>working safely in the gas industry by reducing risk.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13" w:name="O_967509"/>
      <w:bookmarkEnd w:id="13"/>
      <w:r w:rsidRPr="008203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71">
            <w:pPr>
              <w:pStyle w:val="BodyText"/>
              <w:rPr>
                <w:lang w:val="en-NZ"/>
              </w:rPr>
            </w:pPr>
            <w:r w:rsidRPr="00820371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ListBullet"/>
            </w:pPr>
            <w:r w:rsidRPr="00820371">
              <w:t>communication techniques required in a supervisory role</w:t>
            </w:r>
          </w:p>
          <w:p w:rsidR="00000000" w:rsidRPr="00820371" w:rsidP="00820371">
            <w:pPr>
              <w:pStyle w:val="ListBullet"/>
            </w:pPr>
            <w:r w:rsidRPr="00820371">
              <w:t>comply with environmental and cultural issues requirements</w:t>
            </w:r>
          </w:p>
          <w:p w:rsidR="00000000" w:rsidRPr="00820371" w:rsidP="00820371">
            <w:pPr>
              <w:pStyle w:val="ListBullet"/>
            </w:pPr>
            <w:r w:rsidRPr="00820371">
              <w:t>contingency plans</w:t>
            </w:r>
          </w:p>
          <w:p w:rsidR="00000000" w:rsidRPr="00820371" w:rsidP="00820371">
            <w:pPr>
              <w:pStyle w:val="ListBullet"/>
            </w:pPr>
            <w:r w:rsidRPr="00820371">
              <w:t>debriefs</w:t>
            </w:r>
          </w:p>
          <w:p w:rsidR="00000000" w:rsidRPr="00820371" w:rsidP="00820371">
            <w:pPr>
              <w:pStyle w:val="ListBullet"/>
            </w:pPr>
            <w:r w:rsidRPr="00820371">
              <w:t>effective operation of gas industry plant, equipment and materials</w:t>
            </w:r>
          </w:p>
          <w:p w:rsidR="00000000" w:rsidRPr="00820371" w:rsidP="00820371">
            <w:pPr>
              <w:pStyle w:val="ListBullet"/>
            </w:pPr>
            <w:r w:rsidRPr="00820371">
              <w:t>emergency and accident situations</w:t>
            </w:r>
          </w:p>
          <w:p w:rsidR="00000000" w:rsidRPr="00820371" w:rsidP="00820371">
            <w:pPr>
              <w:pStyle w:val="ListBullet"/>
            </w:pPr>
            <w:r w:rsidRPr="00820371">
              <w:t>emergency man</w:t>
            </w:r>
            <w:r w:rsidRPr="00820371">
              <w:t>agement in the gas sector</w:t>
            </w:r>
          </w:p>
          <w:p w:rsidR="00000000" w:rsidRPr="00820371" w:rsidP="00820371">
            <w:pPr>
              <w:pStyle w:val="ListBullet"/>
            </w:pPr>
            <w:r w:rsidRPr="00820371">
              <w:t>emergency/incident control procedures</w:t>
            </w:r>
          </w:p>
          <w:p w:rsidR="00000000" w:rsidRPr="00820371" w:rsidP="00820371">
            <w:pPr>
              <w:pStyle w:val="ListBullet"/>
            </w:pPr>
            <w:r w:rsidRPr="00820371">
              <w:t>escalation of emergency levels</w:t>
            </w:r>
          </w:p>
          <w:p w:rsidR="00000000" w:rsidRPr="00820371" w:rsidP="00820371">
            <w:pPr>
              <w:pStyle w:val="ListBullet"/>
            </w:pPr>
            <w:r w:rsidRPr="00820371">
              <w:t>gas industry products, processes and characteristics</w:t>
            </w:r>
          </w:p>
          <w:p w:rsidR="00000000" w:rsidRPr="00820371" w:rsidP="00820371">
            <w:pPr>
              <w:pStyle w:val="ListBullet"/>
            </w:pPr>
            <w:r w:rsidRPr="00820371">
              <w:t>gas industry reports and documentation</w:t>
            </w:r>
          </w:p>
          <w:p w:rsidR="00000000" w:rsidRPr="00820371" w:rsidP="00820371">
            <w:pPr>
              <w:pStyle w:val="ListBullet"/>
            </w:pPr>
            <w:r w:rsidRPr="00820371">
              <w:t>general principles associated with pipelines and other gas infrastruc</w:t>
            </w:r>
            <w:r w:rsidRPr="00820371">
              <w:t>ture</w:t>
            </w:r>
          </w:p>
          <w:p w:rsidR="00000000" w:rsidRPr="00820371" w:rsidP="00820371">
            <w:pPr>
              <w:pStyle w:val="ListBullet"/>
            </w:pPr>
            <w:r w:rsidRPr="00820371">
              <w:t>hazards, risk assessments and control measures</w:t>
            </w:r>
          </w:p>
          <w:p w:rsidR="00000000" w:rsidRPr="00820371" w:rsidP="00820371">
            <w:pPr>
              <w:pStyle w:val="ListBullet"/>
            </w:pPr>
            <w:r w:rsidRPr="00820371">
              <w:t>incident response strategies</w:t>
            </w:r>
          </w:p>
          <w:p w:rsidR="00000000" w:rsidRPr="00820371" w:rsidP="00820371">
            <w:pPr>
              <w:pStyle w:val="ListBullet"/>
            </w:pPr>
            <w:r w:rsidRPr="00820371">
              <w:t>operate and supervise in the gas industry</w:t>
            </w:r>
          </w:p>
          <w:p w:rsidR="00000000" w:rsidRPr="00820371" w:rsidP="00820371">
            <w:pPr>
              <w:pStyle w:val="ListBullet"/>
            </w:pPr>
            <w:r w:rsidRPr="00820371">
              <w:t>pipeline operational parameters</w:t>
            </w:r>
          </w:p>
          <w:p w:rsidR="00000000" w:rsidRPr="00820371" w:rsidP="00820371">
            <w:pPr>
              <w:pStyle w:val="ListBullet"/>
            </w:pPr>
            <w:r w:rsidRPr="00820371">
              <w:t>problem-solving techniques</w:t>
            </w:r>
          </w:p>
          <w:p w:rsidR="00000000" w:rsidRPr="00820371" w:rsidP="00820371">
            <w:pPr>
              <w:pStyle w:val="ListBullet"/>
            </w:pPr>
            <w:r w:rsidRPr="00820371">
              <w:t>relevant gas industry documents</w:t>
            </w:r>
          </w:p>
          <w:p w:rsidR="00000000" w:rsidRPr="00820371" w:rsidP="00820371">
            <w:pPr>
              <w:pStyle w:val="ListBullet"/>
            </w:pPr>
            <w:r w:rsidRPr="00820371">
              <w:t>relevant legislation, standards, regulations and codes of practice</w:t>
            </w:r>
          </w:p>
          <w:p w:rsidR="00000000" w:rsidRPr="00820371" w:rsidP="00820371">
            <w:pPr>
              <w:pStyle w:val="ListBullet"/>
            </w:pPr>
            <w:r w:rsidRPr="00820371">
              <w:t>relevant manufacturer specifications</w:t>
            </w:r>
          </w:p>
          <w:p w:rsidR="00000000" w:rsidRPr="00820371" w:rsidP="00820371">
            <w:pPr>
              <w:pStyle w:val="ListBullet"/>
            </w:pPr>
            <w:r w:rsidRPr="00820371">
              <w:t>relevant permits and notifications required</w:t>
            </w:r>
          </w:p>
          <w:p w:rsidR="00000000" w:rsidRPr="00820371" w:rsidP="00820371">
            <w:pPr>
              <w:pStyle w:val="ListBullet"/>
            </w:pPr>
            <w:r w:rsidRPr="00820371">
              <w:t>relevant safe work method statements (SWMS)/job safety assessments or risk mitigation processes</w:t>
            </w:r>
          </w:p>
          <w:p w:rsidR="00000000" w:rsidRPr="00820371" w:rsidP="00820371">
            <w:pPr>
              <w:pStyle w:val="ListBullet"/>
            </w:pPr>
            <w:r w:rsidRPr="00820371">
              <w:t>relevant sec</w:t>
            </w:r>
            <w:r w:rsidRPr="00820371">
              <w:t>tions of the pipeline and associated standards and legislation</w:t>
            </w:r>
          </w:p>
          <w:p w:rsidR="00000000" w:rsidRPr="00820371" w:rsidP="00820371">
            <w:pPr>
              <w:pStyle w:val="ListBullet"/>
            </w:pPr>
            <w:r w:rsidRPr="00820371">
              <w:t>relevant WHS/OHS regulations, policies and procedures</w:t>
            </w:r>
          </w:p>
          <w:p w:rsidR="00000000" w:rsidRPr="00820371" w:rsidP="00820371">
            <w:pPr>
              <w:pStyle w:val="ListBullet"/>
            </w:pPr>
            <w:r w:rsidRPr="00820371">
              <w:t>relevant workplace documentation</w:t>
            </w:r>
          </w:p>
          <w:p w:rsidR="00000000" w:rsidRPr="00820371" w:rsidP="00820371">
            <w:pPr>
              <w:pStyle w:val="ListBullet"/>
            </w:pPr>
            <w:r w:rsidRPr="00820371">
              <w:t>relevant workplace policies and procedures</w:t>
            </w:r>
          </w:p>
          <w:p w:rsidR="00000000" w:rsidRPr="00820371" w:rsidP="00820371">
            <w:pPr>
              <w:pStyle w:val="ListBullet"/>
            </w:pPr>
            <w:r w:rsidRPr="00820371">
              <w:t>safe working practices for managing emergencies and critical in</w:t>
            </w:r>
            <w:r w:rsidRPr="00820371">
              <w:t>cidents for gas infrastructure</w:t>
            </w:r>
          </w:p>
          <w:p w:rsidR="00000000" w:rsidRPr="00820371" w:rsidP="00820371">
            <w:pPr>
              <w:pStyle w:val="ListBullet"/>
            </w:pPr>
            <w:r w:rsidRPr="00820371">
              <w:t>security breach procedures</w:t>
            </w:r>
          </w:p>
          <w:p w:rsidR="00000000" w:rsidRPr="00820371" w:rsidP="00820371">
            <w:pPr>
              <w:pStyle w:val="ListBullet"/>
            </w:pPr>
            <w:r w:rsidRPr="00820371">
              <w:t>station function, including identification of abnormal conditions of stations and reporting</w:t>
            </w:r>
          </w:p>
          <w:p w:rsidR="00000000" w:rsidRPr="00820371" w:rsidP="00820371">
            <w:pPr>
              <w:pStyle w:val="ListBullet"/>
            </w:pPr>
            <w:r w:rsidRPr="00820371">
              <w:t>strategies for dealing with difficult situations</w:t>
            </w:r>
          </w:p>
          <w:p w:rsidR="00000000" w:rsidRPr="00820371" w:rsidP="00820371">
            <w:pPr>
              <w:pStyle w:val="ListBullet"/>
            </w:pPr>
            <w:r w:rsidRPr="00820371">
              <w:t>sustainable energy principles and practices.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14" w:name="O_967510"/>
      <w:bookmarkEnd w:id="14"/>
      <w:r w:rsidRPr="008203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71" w:rsidP="00820371">
            <w:pPr>
              <w:pStyle w:val="BodyText"/>
            </w:pPr>
            <w:r w:rsidRPr="00820371">
              <w:t xml:space="preserve">As a minimum, assessors must satisfy applicable regulatory requirements, which include requirements in </w:t>
            </w:r>
            <w:r w:rsidRPr="00820371">
              <w:t xml:space="preserve">the Standards for Registered Training Organisations current at the time of assessment. </w:t>
            </w:r>
          </w:p>
          <w:p w:rsidR="00000000" w:rsidRPr="00820371" w:rsidP="00820371">
            <w:pPr>
              <w:pStyle w:val="BodyText"/>
            </w:pPr>
            <w:r w:rsidRPr="00820371">
              <w:t>As a minimum, assessment must satis</w:t>
            </w:r>
            <w:r w:rsidRPr="00820371">
              <w:t>fy applicable regulatory requirements, which include requirements in the Standards for Registered Training Organisations current at the time of assessment.</w:t>
            </w:r>
          </w:p>
          <w:p w:rsidR="00000000" w:rsidRPr="00820371" w:rsidP="00820371">
            <w:pPr>
              <w:pStyle w:val="BodyText"/>
            </w:pPr>
            <w:r w:rsidRPr="00820371">
              <w:t>Assessment must occur in workplace operational situations where it is appropriate to do so; where th</w:t>
            </w:r>
            <w:r w:rsidRPr="00820371">
              <w:t>is is not appropriate, assessment must occur in simulated workplace operational situations that replicate workplace conditions.</w:t>
            </w:r>
          </w:p>
          <w:p w:rsidR="00000000" w:rsidRPr="00820371" w:rsidP="00820371">
            <w:pPr>
              <w:pStyle w:val="BodyText"/>
            </w:pPr>
            <w:r w:rsidRPr="00820371">
              <w:t>Assessment processes and techniques must be appropriate to the language, literacy and numeracy requirements of the work being pe</w:t>
            </w:r>
            <w:r w:rsidRPr="00820371">
              <w:t>rformed and the needs of the candidate.</w:t>
            </w:r>
          </w:p>
          <w:p w:rsidR="00000000" w:rsidRPr="00820371" w:rsidP="00820371">
            <w:pPr>
              <w:pStyle w:val="BodyText"/>
            </w:pPr>
            <w:r w:rsidRPr="00820371">
              <w:t>Resources for assessment must include access to:</w:t>
            </w:r>
          </w:p>
          <w:p w:rsidR="00000000" w:rsidRPr="00820371" w:rsidP="00820371">
            <w:pPr>
              <w:pStyle w:val="ListBullet"/>
            </w:pPr>
            <w:r w:rsidRPr="00820371">
              <w:t>a range of relevant exercises, case studies and/or other simulations</w:t>
            </w:r>
          </w:p>
          <w:p w:rsidR="00000000" w:rsidRPr="00820371" w:rsidP="00820371">
            <w:pPr>
              <w:pStyle w:val="ListBullet"/>
            </w:pPr>
            <w:r w:rsidRPr="00820371">
              <w:t>relevant and appropriate materials, tools, equipment and personal protective equipment (PPE) curr</w:t>
            </w:r>
            <w:r w:rsidRPr="00820371">
              <w:t xml:space="preserve">ently used in industry </w:t>
            </w:r>
          </w:p>
          <w:p w:rsidR="00000000" w:rsidRPr="00820371" w:rsidP="00820371">
            <w:pPr>
              <w:pStyle w:val="ListBullet"/>
            </w:pPr>
            <w:r w:rsidRPr="0082037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20371" w:rsidP="00820371">
      <w:pPr>
        <w:pStyle w:val="NoPaddingFontSize1"/>
      </w:pPr>
    </w:p>
    <w:p w:rsidR="00000000" w:rsidRPr="00820371" w:rsidP="00820371">
      <w:pPr>
        <w:pStyle w:val="AllowPageBreak"/>
      </w:pPr>
    </w:p>
    <w:p w:rsidR="00000000" w:rsidRPr="00820371" w:rsidP="00820371">
      <w:pPr>
        <w:pStyle w:val="Heading1"/>
      </w:pPr>
      <w:bookmarkStart w:id="15" w:name="O_967513"/>
      <w:bookmarkEnd w:id="15"/>
      <w:r w:rsidRPr="00820371">
        <w:t>Links</w:t>
      </w:r>
    </w:p>
    <w:p w:rsidR="00000000" w:rsidRPr="00820371" w:rsidP="000A0E40">
      <w:pPr>
        <w:pStyle w:val="BodyText"/>
      </w:pPr>
      <w:r w:rsidRPr="00820371">
        <w:t>Companion Vo</w:t>
      </w:r>
      <w:r w:rsidRPr="0082037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9363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20371" w:rsidP="00820371"/>
    <w:sectPr w:rsidSect="008203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 w:rsidRPr="000A0E40" w:rsidP="000A0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40" w:rsidP="0082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0E40" w:rsidP="0082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0E40" w:rsidP="008203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 w:rsidP="00820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0E40">
      <w:t>Approved</w:t>
    </w:r>
    <w:r w:rsidR="000A0E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0E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0E40">
      <w:rPr>
        <w:noProof/>
      </w:rPr>
      <w:t>5</w:t>
    </w:r>
    <w:r>
      <w:rPr>
        <w:noProof/>
      </w:rPr>
      <w:fldChar w:fldCharType="end"/>
    </w:r>
  </w:p>
  <w:p w:rsidR="00820371" w:rsidP="00820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0E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0E40">
      <w:t>Powering Skills Organisation</w:t>
    </w:r>
    <w:r w:rsidR="000A0E40">
      <w:fldChar w:fldCharType="end"/>
    </w:r>
  </w:p>
  <w:p w:rsidR="00820371" w:rsidP="00820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371" w:rsidRPr="000A0E40" w:rsidP="000A0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E40" w:rsidRPr="002D2AF8" w:rsidP="0082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UEGNSG513 Manage emergencies and critical incidents for gas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0E40" w:rsidP="008203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71" w:rsidRPr="002D2AF8" w:rsidP="00820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0E40">
      <w:t>UEGNSG513 Manage emergencies and critical incidents for gas infrastructure</w:t>
    </w:r>
    <w:r w:rsidR="000A0E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0E40">
      <w:rPr>
        <w:noProof/>
      </w:rPr>
      <w:t>2 March 2025</w:t>
    </w:r>
    <w:r>
      <w:fldChar w:fldCharType="end"/>
    </w:r>
  </w:p>
  <w:p w:rsidR="00820371" w:rsidP="00820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0B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00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6C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371"/>
  </w:style>
  <w:style w:type="character" w:customStyle="1" w:styleId="Heading1Char">
    <w:name w:val="Heading 1 Char"/>
    <w:basedOn w:val="DefaultParagraphFont"/>
    <w:link w:val="Heading1"/>
    <w:rsid w:val="00820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3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371"/>
    <w:rPr>
      <w:b/>
      <w:spacing w:val="0"/>
    </w:rPr>
  </w:style>
  <w:style w:type="paragraph" w:styleId="ListBullet2">
    <w:name w:val="List Bullet 2"/>
    <w:basedOn w:val="List2"/>
    <w:rsid w:val="008203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0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371"/>
    <w:rPr>
      <w:i/>
    </w:rPr>
  </w:style>
  <w:style w:type="paragraph" w:styleId="Caption">
    <w:name w:val="caption"/>
    <w:basedOn w:val="BodyText"/>
    <w:next w:val="Normal"/>
    <w:qFormat/>
    <w:rsid w:val="00820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371"/>
  </w:style>
  <w:style w:type="paragraph" w:styleId="TableofFigures">
    <w:name w:val="table of figures"/>
    <w:basedOn w:val="Normal"/>
    <w:next w:val="Normal"/>
    <w:semiHidden/>
    <w:rsid w:val="00820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3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371"/>
    <w:rPr>
      <w:rFonts w:ascii="Wingdings" w:hAnsi="Wingdings"/>
    </w:rPr>
  </w:style>
  <w:style w:type="paragraph" w:customStyle="1" w:styleId="TableHeading">
    <w:name w:val="Table Heading"/>
    <w:basedOn w:val="HeadingBase"/>
    <w:rsid w:val="00820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371"/>
    <w:rPr>
      <w:color w:val="0033CC"/>
      <w:u w:val="none"/>
    </w:rPr>
  </w:style>
  <w:style w:type="paragraph" w:customStyle="1" w:styleId="BodyTextRight">
    <w:name w:val="Body Text Right"/>
    <w:basedOn w:val="BodyText"/>
    <w:rsid w:val="00820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3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371"/>
    <w:rPr>
      <w:sz w:val="32"/>
    </w:rPr>
  </w:style>
  <w:style w:type="paragraph" w:customStyle="1" w:styleId="HeadingProcedure">
    <w:name w:val="Heading Procedure"/>
    <w:basedOn w:val="HeadingBase"/>
    <w:next w:val="Normal"/>
    <w:rsid w:val="00820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371"/>
    <w:pPr>
      <w:spacing w:before="60" w:after="60"/>
    </w:pPr>
  </w:style>
  <w:style w:type="paragraph" w:styleId="ListContinue">
    <w:name w:val="List Continue"/>
    <w:basedOn w:val="List"/>
    <w:rsid w:val="00820371"/>
    <w:pPr>
      <w:ind w:firstLine="0"/>
    </w:pPr>
  </w:style>
  <w:style w:type="paragraph" w:customStyle="1" w:styleId="ListNote">
    <w:name w:val="List Note"/>
    <w:basedOn w:val="List"/>
    <w:rsid w:val="00820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371"/>
    <w:rPr>
      <w:rFonts w:ascii="Courier New" w:hAnsi="Courier New"/>
    </w:rPr>
  </w:style>
  <w:style w:type="paragraph" w:customStyle="1" w:styleId="NoteBullet">
    <w:name w:val="Note Bullet"/>
    <w:basedOn w:val="Note"/>
    <w:rsid w:val="00820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3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371"/>
    <w:rPr>
      <w:b/>
      <w:smallCaps/>
    </w:rPr>
  </w:style>
  <w:style w:type="paragraph" w:customStyle="1" w:styleId="TableListNumber">
    <w:name w:val="Table List Number"/>
    <w:basedOn w:val="ListNumber"/>
    <w:rsid w:val="00820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371"/>
    <w:pPr>
      <w:numPr>
        <w:numId w:val="9"/>
      </w:numPr>
    </w:pPr>
  </w:style>
  <w:style w:type="paragraph" w:customStyle="1" w:styleId="ListAlpha2">
    <w:name w:val="List Alpha 2"/>
    <w:basedOn w:val="List2"/>
    <w:rsid w:val="00820371"/>
    <w:pPr>
      <w:numPr>
        <w:numId w:val="8"/>
      </w:numPr>
    </w:pPr>
  </w:style>
  <w:style w:type="paragraph" w:styleId="List2">
    <w:name w:val="List 2"/>
    <w:basedOn w:val="BodyText"/>
    <w:rsid w:val="00820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3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3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371"/>
    <w:pPr>
      <w:numPr>
        <w:numId w:val="4"/>
      </w:numPr>
    </w:pPr>
  </w:style>
  <w:style w:type="paragraph" w:styleId="ListContinue2">
    <w:name w:val="List Continue 2"/>
    <w:basedOn w:val="List2"/>
    <w:rsid w:val="00820371"/>
    <w:pPr>
      <w:ind w:firstLine="0"/>
    </w:pPr>
  </w:style>
  <w:style w:type="paragraph" w:styleId="ListContinue3">
    <w:name w:val="List Continue 3"/>
    <w:basedOn w:val="List3"/>
    <w:rsid w:val="00820371"/>
    <w:pPr>
      <w:ind w:left="1021" w:firstLine="0"/>
    </w:pPr>
  </w:style>
  <w:style w:type="paragraph" w:styleId="ListContinue4">
    <w:name w:val="List Continue 4"/>
    <w:basedOn w:val="List4"/>
    <w:rsid w:val="00820371"/>
    <w:pPr>
      <w:ind w:firstLine="0"/>
    </w:pPr>
  </w:style>
  <w:style w:type="paragraph" w:styleId="ListContinue5">
    <w:name w:val="List Continue 5"/>
    <w:basedOn w:val="List5"/>
    <w:rsid w:val="00820371"/>
    <w:pPr>
      <w:ind w:firstLine="0"/>
    </w:pPr>
  </w:style>
  <w:style w:type="paragraph" w:styleId="ListNumber3">
    <w:name w:val="List Number 3"/>
    <w:basedOn w:val="List3"/>
    <w:rsid w:val="00820371"/>
    <w:pPr>
      <w:numPr>
        <w:numId w:val="5"/>
      </w:numPr>
    </w:pPr>
  </w:style>
  <w:style w:type="paragraph" w:styleId="ListNumber4">
    <w:name w:val="List Number 4"/>
    <w:basedOn w:val="List4"/>
    <w:rsid w:val="00820371"/>
    <w:pPr>
      <w:numPr>
        <w:numId w:val="6"/>
      </w:numPr>
    </w:pPr>
  </w:style>
  <w:style w:type="paragraph" w:styleId="ListNumber5">
    <w:name w:val="List Number 5"/>
    <w:basedOn w:val="List5"/>
    <w:rsid w:val="00820371"/>
    <w:pPr>
      <w:numPr>
        <w:numId w:val="7"/>
      </w:numPr>
    </w:pPr>
  </w:style>
  <w:style w:type="paragraph" w:styleId="BlockText">
    <w:name w:val="Block Text"/>
    <w:basedOn w:val="Normal"/>
    <w:rsid w:val="00820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371"/>
    <w:rPr>
      <w:sz w:val="16"/>
      <w:vertAlign w:val="superscript"/>
    </w:rPr>
  </w:style>
  <w:style w:type="character" w:customStyle="1" w:styleId="Symbols">
    <w:name w:val="Symbols"/>
    <w:basedOn w:val="DefaultParagraphFont"/>
    <w:rsid w:val="00820371"/>
    <w:rPr>
      <w:rFonts w:ascii="Symbol" w:hAnsi="Symbol"/>
    </w:rPr>
  </w:style>
  <w:style w:type="character" w:customStyle="1" w:styleId="MenuOptions">
    <w:name w:val="Menu Options"/>
    <w:basedOn w:val="DefaultParagraphFont"/>
    <w:rsid w:val="00820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371"/>
    <w:rPr>
      <w:b/>
    </w:rPr>
  </w:style>
  <w:style w:type="character" w:customStyle="1" w:styleId="Underlined">
    <w:name w:val="Underlined"/>
    <w:basedOn w:val="DefaultParagraphFont"/>
    <w:rsid w:val="00820371"/>
    <w:rPr>
      <w:u w:val="single"/>
    </w:rPr>
  </w:style>
  <w:style w:type="paragraph" w:customStyle="1" w:styleId="TableBodyTextRight">
    <w:name w:val="Table Body Text Right"/>
    <w:basedOn w:val="TableBodyText"/>
    <w:rsid w:val="00820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371"/>
    <w:rPr>
      <w:sz w:val="18"/>
    </w:rPr>
  </w:style>
  <w:style w:type="paragraph" w:customStyle="1" w:styleId="BodySmallRight">
    <w:name w:val="Body Small Right"/>
    <w:basedOn w:val="BodyTextRight"/>
    <w:rsid w:val="00820371"/>
    <w:rPr>
      <w:sz w:val="18"/>
      <w:szCs w:val="18"/>
    </w:rPr>
  </w:style>
  <w:style w:type="paragraph" w:customStyle="1" w:styleId="MarginEdition">
    <w:name w:val="Margin Edition"/>
    <w:basedOn w:val="MarginNote"/>
    <w:rsid w:val="00820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371"/>
    <w:rPr>
      <w:sz w:val="2"/>
      <w:szCs w:val="2"/>
    </w:rPr>
  </w:style>
  <w:style w:type="character" w:customStyle="1" w:styleId="Small">
    <w:name w:val="Small"/>
    <w:basedOn w:val="DefaultParagraphFont"/>
    <w:rsid w:val="00820371"/>
    <w:rPr>
      <w:sz w:val="16"/>
    </w:rPr>
  </w:style>
  <w:style w:type="paragraph" w:customStyle="1" w:styleId="WideTable">
    <w:name w:val="Wide Table"/>
    <w:basedOn w:val="Normal"/>
    <w:rsid w:val="00820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371"/>
  </w:style>
  <w:style w:type="paragraph" w:styleId="Quote">
    <w:name w:val="Quote"/>
    <w:basedOn w:val="Heading1"/>
    <w:link w:val="QuoteChar"/>
    <w:qFormat/>
    <w:rsid w:val="00820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371"/>
    <w:pPr>
      <w:pageBreakBefore/>
    </w:pPr>
  </w:style>
  <w:style w:type="paragraph" w:customStyle="1" w:styleId="Border">
    <w:name w:val="Border"/>
    <w:basedOn w:val="Normal"/>
    <w:qFormat/>
    <w:rsid w:val="00820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371"/>
    <w:rPr>
      <w:u w:val="single"/>
    </w:rPr>
  </w:style>
  <w:style w:type="character" w:customStyle="1" w:styleId="BoldandItalics">
    <w:name w:val="Bold and Italics"/>
    <w:qFormat/>
    <w:rsid w:val="00820371"/>
    <w:rPr>
      <w:b/>
      <w:i/>
      <w:u w:val="none"/>
    </w:rPr>
  </w:style>
  <w:style w:type="paragraph" w:styleId="BalloonText">
    <w:name w:val="Balloon Text"/>
    <w:basedOn w:val="Normal"/>
    <w:link w:val="BalloonTextChar"/>
    <w:rsid w:val="00820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371"/>
    <w:pPr>
      <w:spacing w:before="0" w:after="0"/>
    </w:pPr>
  </w:style>
  <w:style w:type="paragraph" w:customStyle="1" w:styleId="BodyTextBold">
    <w:name w:val="Body Text Bold"/>
    <w:basedOn w:val="BodyText"/>
    <w:qFormat/>
    <w:rsid w:val="00820371"/>
    <w:rPr>
      <w:b/>
    </w:rPr>
  </w:style>
  <w:style w:type="character" w:styleId="Hyperlink">
    <w:name w:val="Hyperlink"/>
    <w:basedOn w:val="DefaultParagraphFont"/>
    <w:uiPriority w:val="99"/>
    <w:unhideWhenUsed/>
    <w:rsid w:val="000A0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1257</Words>
  <Characters>8553</Characters>
  <Application>Microsoft Office Word</Application>
  <DocSecurity>0</DocSecurity>
  <Lines>294</Lines>
  <Paragraphs>178</Paragraphs>
  <ScaleCrop>false</ScaleCrop>
  <Company>Author-it Software Corporation Ltd.</Company>
  <LinksUpToDate>false</LinksUpToDate>
  <CharactersWithSpaces>9632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UEGNSG513 Manage emergencies and critical incidents for gas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