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2591" w:rsidP="00242591">
      <w:pPr>
        <w:pStyle w:val="Title"/>
      </w:pPr>
      <w:r>
        <w:fldChar w:fldCharType="begin"/>
      </w:r>
      <w:r>
        <w:instrText xml:space="preserve"> TITLE   \* MERGEFORMAT </w:instrText>
      </w:r>
      <w:r>
        <w:fldChar w:fldCharType="separate"/>
      </w:r>
      <w:r>
        <w:t>UEGNSG316 Work in proximity of transmission pipeline construction plant and equipment</w:t>
      </w:r>
      <w:r>
        <w:fldChar w:fldCharType="end"/>
      </w:r>
    </w:p>
    <w:p w:rsidR="00242591" w:rsidP="00242591">
      <w:pPr>
        <w:pStyle w:val="Version"/>
        <w:sectPr w:rsidSect="003020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2074" w:rsidP="00302074">
      <w:pPr>
        <w:pStyle w:val="SuperHeading"/>
      </w:pPr>
      <w:r w:rsidRPr="00302074">
        <w:t>UEGNSG316 Work in proximity of transmission pipeline construction plant and equipment</w:t>
      </w:r>
    </w:p>
    <w:p w:rsidR="00000000" w:rsidRPr="00302074" w:rsidP="00302074">
      <w:pPr>
        <w:pStyle w:val="Heading1"/>
      </w:pPr>
      <w:bookmarkStart w:id="1" w:name="O_1188352"/>
      <w:bookmarkEnd w:id="1"/>
      <w:r w:rsidRPr="00302074">
        <w:t>Modification History</w:t>
      </w:r>
    </w:p>
    <w:tbl>
      <w:tblPr>
        <w:tblW w:w="9497" w:type="dxa"/>
        <w:tblLayout w:type="fixed"/>
        <w:tblCellMar>
          <w:left w:w="62" w:type="dxa"/>
          <w:right w:w="62" w:type="dxa"/>
        </w:tblCellMar>
        <w:tblLook w:val="0000"/>
      </w:tblPr>
      <w:tblGrid>
        <w:gridCol w:w="9497"/>
      </w:tblGrid>
      <w:tr w:rsidTr="003020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2074" w:rsidP="00302074">
            <w:pPr>
              <w:pStyle w:val="BodyText"/>
            </w:pPr>
            <w:r w:rsidRPr="00302074">
              <w:t>Release 1. This is the first release of this unit of competency in the UEG Gas Industry Training Package.</w:t>
            </w:r>
          </w:p>
        </w:tc>
      </w:tr>
    </w:tbl>
    <w:p w:rsidR="00000000" w:rsidRPr="00302074" w:rsidP="00302074">
      <w:pPr>
        <w:pStyle w:val="NoPaddingFontSize1"/>
      </w:pPr>
    </w:p>
    <w:p w:rsidR="00000000" w:rsidRPr="00302074" w:rsidP="00302074">
      <w:pPr>
        <w:pStyle w:val="AllowPageBreak"/>
      </w:pPr>
    </w:p>
    <w:p w:rsidR="00000000" w:rsidRPr="00302074" w:rsidP="00302074">
      <w:pPr>
        <w:pStyle w:val="Heading1"/>
      </w:pPr>
      <w:bookmarkStart w:id="2" w:name="O_1188353"/>
      <w:bookmarkEnd w:id="2"/>
      <w:r w:rsidRPr="00302074">
        <w:t>Application</w:t>
      </w:r>
    </w:p>
    <w:tbl>
      <w:tblPr>
        <w:tblW w:w="9497" w:type="dxa"/>
        <w:tblLayout w:type="fixed"/>
        <w:tblCellMar>
          <w:left w:w="62" w:type="dxa"/>
          <w:right w:w="62" w:type="dxa"/>
        </w:tblCellMar>
        <w:tblLook w:val="0000"/>
      </w:tblPr>
      <w:tblGrid>
        <w:gridCol w:w="9497"/>
      </w:tblGrid>
      <w:tr w:rsidTr="003020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2074" w:rsidP="00302074">
            <w:pPr>
              <w:pStyle w:val="BodyText"/>
            </w:pPr>
            <w:r w:rsidRPr="00302074">
              <w:t>This unit involves the skills and knowledge required to work in proximity of gas transmission construction plant and equipment, and complete work and documentation in accordance with relevant legislations, codes of practice, regulations, indust</w:t>
            </w:r>
            <w:r w:rsidRPr="00302074">
              <w:t>ry standards and workplace procedures.</w:t>
            </w:r>
          </w:p>
          <w:p w:rsidR="00000000" w:rsidRPr="00302074" w:rsidP="00302074">
            <w:pPr>
              <w:pStyle w:val="BodyText"/>
            </w:pPr>
            <w:r w:rsidRPr="00302074">
              <w:t>It includes the operating parameters and safety issues of a range of specific plant and equipment dedicated to the construction of transmission pipelines at a construction work site.</w:t>
            </w:r>
          </w:p>
          <w:p w:rsidR="00000000" w:rsidRPr="00302074" w:rsidP="00302074">
            <w:pPr>
              <w:pStyle w:val="BodyText"/>
            </w:pPr>
            <w:r w:rsidRPr="00302074">
              <w:t xml:space="preserve">The application of the skills and </w:t>
            </w:r>
            <w:r w:rsidRPr="00302074">
              <w:t xml:space="preserve">knowledge described in this unit may require a licence/registration to practise in the workplace. </w:t>
            </w:r>
          </w:p>
          <w:p w:rsidR="00000000" w:rsidRPr="00302074" w:rsidP="00302074">
            <w:pPr>
              <w:pStyle w:val="BodyText"/>
            </w:pPr>
            <w:r w:rsidRPr="00302074">
              <w:t>Other conditions may apply under state and territory legislative and regulatory licensing requirements which must be confirmed prior to commencing this unit.</w:t>
            </w:r>
          </w:p>
        </w:tc>
      </w:tr>
    </w:tbl>
    <w:p w:rsidR="00000000" w:rsidRPr="00302074" w:rsidP="00302074">
      <w:pPr>
        <w:pStyle w:val="NoPaddingFontSize1"/>
      </w:pPr>
    </w:p>
    <w:p w:rsidR="00000000" w:rsidRPr="00302074" w:rsidP="00302074">
      <w:pPr>
        <w:pStyle w:val="AllowPageBreak"/>
      </w:pPr>
    </w:p>
    <w:p w:rsidR="00000000" w:rsidRPr="00302074" w:rsidP="00302074">
      <w:pPr>
        <w:pStyle w:val="Heading1"/>
      </w:pPr>
      <w:bookmarkStart w:id="3" w:name="O_1188354"/>
      <w:bookmarkEnd w:id="3"/>
      <w:r w:rsidRPr="00302074">
        <w:t>Pre-requisite Unit</w:t>
      </w:r>
    </w:p>
    <w:tbl>
      <w:tblPr>
        <w:tblW w:w="9497" w:type="dxa"/>
        <w:tblLayout w:type="fixed"/>
        <w:tblCellMar>
          <w:left w:w="62" w:type="dxa"/>
          <w:right w:w="62" w:type="dxa"/>
        </w:tblCellMar>
        <w:tblLook w:val="0000"/>
      </w:tblPr>
      <w:tblGrid>
        <w:gridCol w:w="9497"/>
      </w:tblGrid>
      <w:tr w:rsidTr="003020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2074" w:rsidP="00302074">
            <w:pPr>
              <w:pStyle w:val="BodyText"/>
            </w:pPr>
            <w:r w:rsidRPr="00302074">
              <w:t>Not applicable.</w:t>
            </w:r>
          </w:p>
        </w:tc>
      </w:tr>
    </w:tbl>
    <w:p w:rsidR="00000000" w:rsidRPr="00302074" w:rsidP="00302074">
      <w:pPr>
        <w:pStyle w:val="NoPaddingFontSize1"/>
      </w:pPr>
    </w:p>
    <w:p w:rsidR="00000000" w:rsidRPr="00302074" w:rsidP="00302074">
      <w:pPr>
        <w:pStyle w:val="AllowPageBreak"/>
      </w:pPr>
    </w:p>
    <w:p w:rsidR="00000000" w:rsidRPr="00302074" w:rsidP="00302074">
      <w:pPr>
        <w:pStyle w:val="Heading1"/>
      </w:pPr>
      <w:bookmarkStart w:id="4" w:name="O_1188355"/>
      <w:bookmarkEnd w:id="4"/>
      <w:r w:rsidRPr="00302074">
        <w:t>Competency Field</w:t>
      </w:r>
    </w:p>
    <w:tbl>
      <w:tblPr>
        <w:tblW w:w="9497" w:type="dxa"/>
        <w:tblLayout w:type="fixed"/>
        <w:tblCellMar>
          <w:left w:w="62" w:type="dxa"/>
          <w:right w:w="62" w:type="dxa"/>
        </w:tblCellMar>
        <w:tblLook w:val="0000"/>
      </w:tblPr>
      <w:tblGrid>
        <w:gridCol w:w="9497"/>
      </w:tblGrid>
      <w:tr w:rsidTr="003020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2074" w:rsidP="00302074">
            <w:pPr>
              <w:pStyle w:val="BodyText"/>
            </w:pPr>
            <w:r w:rsidRPr="00302074">
              <w:t xml:space="preserve">Transmission </w:t>
            </w:r>
          </w:p>
        </w:tc>
      </w:tr>
    </w:tbl>
    <w:p w:rsidR="00000000" w:rsidRPr="00302074" w:rsidP="00302074">
      <w:pPr>
        <w:pStyle w:val="NoPaddingFontSize1"/>
      </w:pPr>
    </w:p>
    <w:p w:rsidR="00000000" w:rsidRPr="00302074" w:rsidP="00302074">
      <w:pPr>
        <w:pStyle w:val="AllowPageBreak"/>
      </w:pPr>
    </w:p>
    <w:p w:rsidR="00000000" w:rsidRPr="00302074" w:rsidP="00302074">
      <w:pPr>
        <w:pStyle w:val="Heading1"/>
      </w:pPr>
      <w:bookmarkStart w:id="5" w:name="O_1188356"/>
      <w:bookmarkEnd w:id="5"/>
      <w:r w:rsidRPr="00302074">
        <w:t>Unit Sector</w:t>
      </w:r>
    </w:p>
    <w:tbl>
      <w:tblPr>
        <w:tblW w:w="9497" w:type="dxa"/>
        <w:tblLayout w:type="fixed"/>
        <w:tblCellMar>
          <w:left w:w="62" w:type="dxa"/>
          <w:right w:w="62" w:type="dxa"/>
        </w:tblCellMar>
        <w:tblLook w:val="0000"/>
      </w:tblPr>
      <w:tblGrid>
        <w:gridCol w:w="9497"/>
      </w:tblGrid>
      <w:tr w:rsidTr="003020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2074" w:rsidP="00302074">
            <w:pPr>
              <w:pStyle w:val="BodyText"/>
            </w:pPr>
            <w:r w:rsidRPr="00302074">
              <w:t>Gas Industry</w:t>
            </w:r>
          </w:p>
        </w:tc>
      </w:tr>
    </w:tbl>
    <w:p w:rsidR="00000000" w:rsidRPr="00302074" w:rsidP="00302074">
      <w:pPr>
        <w:pStyle w:val="NoPaddingFontSize1"/>
      </w:pPr>
    </w:p>
    <w:p w:rsidR="00000000" w:rsidRPr="00302074" w:rsidP="00302074">
      <w:pPr>
        <w:pStyle w:val="AllowPageBreak"/>
      </w:pPr>
    </w:p>
    <w:p w:rsidR="00000000" w:rsidRPr="00302074" w:rsidP="00302074">
      <w:pPr>
        <w:pStyle w:val="Heading1"/>
      </w:pPr>
      <w:bookmarkStart w:id="6" w:name="O_1188357"/>
      <w:bookmarkEnd w:id="6"/>
      <w:r w:rsidRPr="00302074">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302074">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302074" w:rsidP="00302074">
            <w:pPr>
              <w:pStyle w:val="BodyText"/>
            </w:pPr>
            <w:r w:rsidRPr="00302074">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302074">
            <w:pPr>
              <w:pStyle w:val="BodyText"/>
              <w:rPr>
                <w:lang w:val="en-NZ"/>
              </w:rPr>
            </w:pPr>
            <w:r w:rsidRPr="00302074">
              <w:rPr>
                <w:rStyle w:val="SpecialBold"/>
              </w:rPr>
              <w:t>PERFORMANCE CRITERIA</w:t>
            </w:r>
          </w:p>
        </w:tc>
      </w:tr>
      <w:tr w:rsidTr="00302074">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302074">
            <w:pPr>
              <w:pStyle w:val="BodyText"/>
              <w:rPr>
                <w:lang w:val="en-NZ"/>
              </w:rPr>
            </w:pPr>
            <w:r w:rsidRPr="00302074">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302074">
            <w:pPr>
              <w:pStyle w:val="BodyText"/>
              <w:rPr>
                <w:lang w:val="en-NZ"/>
              </w:rPr>
            </w:pPr>
            <w:r w:rsidRPr="00302074">
              <w:t>Performance criteria describe the performance needed to demonstrate achievement of the element.</w:t>
            </w:r>
          </w:p>
        </w:tc>
      </w:tr>
      <w:tr w:rsidTr="0030207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02074" w:rsidP="00302074">
            <w:pPr>
              <w:pStyle w:val="BodyText"/>
            </w:pPr>
            <w:r w:rsidRPr="00302074">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302074" w:rsidP="00302074">
            <w:pPr>
              <w:pStyle w:val="BodyText"/>
            </w:pPr>
            <w:r w:rsidRPr="00302074">
              <w:rPr>
                <w:rStyle w:val="SpecialBold"/>
              </w:rPr>
              <w:t xml:space="preserve">Prepare to work in proximity of plant and </w:t>
            </w:r>
            <w:r w:rsidRPr="00302074">
              <w:rPr>
                <w:rStyle w:val="SpecialBold"/>
              </w:rPr>
              <w:t>equipment for transmission pipeline construction</w:t>
            </w:r>
          </w:p>
        </w:tc>
        <w:tc>
          <w:tcPr>
            <w:tcW w:w="702" w:type="dxa"/>
            <w:tcBorders>
              <w:top w:val="nil"/>
              <w:left w:val="nil"/>
              <w:bottom w:val="nil"/>
              <w:right w:val="nil"/>
            </w:tcBorders>
            <w:tcMar>
              <w:top w:w="0" w:type="dxa"/>
              <w:left w:w="62" w:type="dxa"/>
              <w:bottom w:w="0" w:type="dxa"/>
              <w:right w:w="62" w:type="dxa"/>
            </w:tcMar>
          </w:tcPr>
          <w:p w:rsidR="00000000" w:rsidP="00302074">
            <w:pPr>
              <w:pStyle w:val="BodyText"/>
              <w:rPr>
                <w:lang w:val="en-NZ"/>
              </w:rPr>
            </w:pPr>
            <w:r w:rsidRPr="00302074">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302074">
            <w:pPr>
              <w:pStyle w:val="BodyText"/>
              <w:rPr>
                <w:lang w:val="en-NZ"/>
              </w:rPr>
            </w:pPr>
            <w:r w:rsidRPr="00302074">
              <w:t xml:space="preserve">Work health and safety (WHS)/occupational health and safety (OHS) workplace procedures and environmental </w:t>
            </w:r>
            <w:r w:rsidRPr="00302074">
              <w:t>measures for the site are identified, obtained and applied</w:t>
            </w:r>
          </w:p>
        </w:tc>
      </w:tr>
      <w:tr w:rsidTr="0030207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0207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02074">
            <w:pPr>
              <w:pStyle w:val="BodyText"/>
              <w:rPr>
                <w:lang w:val="en-NZ"/>
              </w:rPr>
            </w:pPr>
            <w:r w:rsidRPr="00302074">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302074">
            <w:pPr>
              <w:pStyle w:val="BodyText"/>
              <w:rPr>
                <w:lang w:val="en-NZ"/>
              </w:rPr>
            </w:pPr>
            <w:r w:rsidRPr="00302074">
              <w:t>Job requirements and workplace procedures for the site are obtained and discussed wit</w:t>
            </w:r>
            <w:r w:rsidRPr="00302074">
              <w:t>h relevant person/s to confirm the work schedule</w:t>
            </w:r>
          </w:p>
        </w:tc>
      </w:tr>
      <w:tr w:rsidTr="0030207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0207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02074">
            <w:pPr>
              <w:pStyle w:val="BodyText"/>
              <w:rPr>
                <w:lang w:val="en-NZ"/>
              </w:rPr>
            </w:pPr>
            <w:r w:rsidRPr="00302074">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302074">
            <w:pPr>
              <w:pStyle w:val="BodyText"/>
              <w:rPr>
                <w:lang w:val="en-NZ"/>
              </w:rPr>
            </w:pPr>
            <w:r w:rsidRPr="00302074">
              <w:t>WHS/OHS, environmental and sustainable energy policies and procedures are obtained and applied in accordance with workplace procedures</w:t>
            </w:r>
          </w:p>
        </w:tc>
      </w:tr>
      <w:tr w:rsidTr="0030207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0207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02074">
            <w:pPr>
              <w:pStyle w:val="BodyText"/>
              <w:rPr>
                <w:lang w:val="en-NZ"/>
              </w:rPr>
            </w:pPr>
            <w:r w:rsidRPr="00302074">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302074">
            <w:pPr>
              <w:pStyle w:val="BodyText"/>
              <w:rPr>
                <w:lang w:val="en-NZ"/>
              </w:rPr>
            </w:pPr>
            <w:r w:rsidRPr="00302074">
              <w:t>Easement is inspected and assessed to determine relevant requirements in accordance with workplace procedures</w:t>
            </w:r>
          </w:p>
        </w:tc>
      </w:tr>
      <w:tr w:rsidTr="0030207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0207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02074">
            <w:pPr>
              <w:pStyle w:val="BodyText"/>
              <w:rPr>
                <w:lang w:val="en-NZ"/>
              </w:rPr>
            </w:pPr>
            <w:r w:rsidRPr="00302074">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302074">
            <w:pPr>
              <w:pStyle w:val="BodyText"/>
              <w:rPr>
                <w:lang w:val="en-NZ"/>
              </w:rPr>
            </w:pPr>
            <w:r w:rsidRPr="00302074">
              <w:t>Hazards are identified, WHS/OHS risks are assessed and control measures prioritised, implemented and monitored in accordance with workplace</w:t>
            </w:r>
            <w:r w:rsidRPr="00302074">
              <w:t xml:space="preserve"> procedures</w:t>
            </w:r>
          </w:p>
        </w:tc>
      </w:tr>
      <w:tr w:rsidTr="0030207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0207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02074">
            <w:pPr>
              <w:pStyle w:val="BodyText"/>
              <w:rPr>
                <w:lang w:val="en-NZ"/>
              </w:rPr>
            </w:pPr>
            <w:r w:rsidRPr="00302074">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302074">
            <w:pPr>
              <w:pStyle w:val="BodyText"/>
              <w:rPr>
                <w:lang w:val="en-NZ"/>
              </w:rPr>
            </w:pPr>
            <w:r w:rsidRPr="00302074">
              <w:t>Scope of responsibility under the relevant work permit and/or relevant notification is obtained and confirmed with relevant person/s in accordance with job requirements and workplace procedures</w:t>
            </w:r>
          </w:p>
        </w:tc>
      </w:tr>
      <w:tr w:rsidTr="0030207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0207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02074">
            <w:pPr>
              <w:pStyle w:val="BodyText"/>
              <w:rPr>
                <w:lang w:val="en-NZ"/>
              </w:rPr>
            </w:pPr>
            <w:r w:rsidRPr="00302074">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302074">
            <w:pPr>
              <w:pStyle w:val="BodyText"/>
              <w:rPr>
                <w:lang w:val="en-NZ"/>
              </w:rPr>
            </w:pPr>
            <w:r w:rsidRPr="00302074">
              <w:t>Equipment, plant, tools and personal</w:t>
            </w:r>
            <w:r w:rsidRPr="00302074">
              <w:t xml:space="preserve"> protective equipment (PPE) required for the work are identified, scheduled, obtained and checked for operation and safety in accordance with workplace procedures and manufacturer instructions</w:t>
            </w:r>
          </w:p>
        </w:tc>
      </w:tr>
      <w:tr w:rsidTr="0030207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0207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02074">
            <w:pPr>
              <w:pStyle w:val="BodyText"/>
              <w:rPr>
                <w:lang w:val="en-NZ"/>
              </w:rPr>
            </w:pPr>
            <w:r w:rsidRPr="00302074">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302074">
            <w:pPr>
              <w:pStyle w:val="BodyText"/>
              <w:rPr>
                <w:lang w:val="en-NZ"/>
              </w:rPr>
            </w:pPr>
            <w:r w:rsidRPr="00302074">
              <w:t>Relevant person/s are consulted to ensure the work is coordinated effectively with others involved</w:t>
            </w:r>
          </w:p>
        </w:tc>
      </w:tr>
      <w:tr w:rsidTr="0030207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0207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02074">
            <w:pPr>
              <w:pStyle w:val="BodyText"/>
              <w:rPr>
                <w:lang w:val="en-NZ"/>
              </w:rPr>
            </w:pPr>
            <w:r w:rsidRPr="00302074">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302074">
            <w:pPr>
              <w:pStyle w:val="BodyText"/>
              <w:rPr>
                <w:lang w:val="en-NZ"/>
              </w:rPr>
            </w:pPr>
            <w:r w:rsidRPr="00302074">
              <w:t>Materials, plans, diagrams, drawings and resources required for the work are confirmed, scheduled and obtained in accordance with workplace procedures</w:t>
            </w:r>
          </w:p>
        </w:tc>
      </w:tr>
      <w:tr w:rsidTr="0030207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0207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02074">
            <w:pPr>
              <w:pStyle w:val="BodyText"/>
              <w:rPr>
                <w:lang w:val="en-NZ"/>
              </w:rPr>
            </w:pPr>
            <w:r w:rsidRPr="00302074">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302074">
            <w:pPr>
              <w:pStyle w:val="BodyText"/>
              <w:rPr>
                <w:lang w:val="en-NZ"/>
              </w:rPr>
            </w:pPr>
            <w:r w:rsidRPr="00302074">
              <w:t xml:space="preserve">Responsibilities for first aid, emergencies and work safety procedures for an incident at the worksite are checked and confirmed with relevant person/s </w:t>
            </w:r>
          </w:p>
        </w:tc>
      </w:tr>
      <w:tr w:rsidTr="0030207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0207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02074">
            <w:pPr>
              <w:pStyle w:val="BodyText"/>
              <w:rPr>
                <w:lang w:val="en-NZ"/>
              </w:rPr>
            </w:pPr>
            <w:r w:rsidRPr="00302074">
              <w:rPr>
                <w:rStyle w:val="SpecialBold"/>
              </w:rPr>
              <w:t>1.11</w:t>
            </w:r>
          </w:p>
        </w:tc>
        <w:tc>
          <w:tcPr>
            <w:tcW w:w="5627" w:type="dxa"/>
            <w:tcBorders>
              <w:top w:val="nil"/>
              <w:left w:val="nil"/>
              <w:bottom w:val="nil"/>
              <w:right w:val="nil"/>
            </w:tcBorders>
            <w:tcMar>
              <w:top w:w="0" w:type="dxa"/>
              <w:left w:w="62" w:type="dxa"/>
              <w:bottom w:w="0" w:type="dxa"/>
              <w:right w:w="62" w:type="dxa"/>
            </w:tcMar>
          </w:tcPr>
          <w:p w:rsidR="00000000" w:rsidP="00302074">
            <w:pPr>
              <w:pStyle w:val="BodyText"/>
              <w:rPr>
                <w:lang w:val="en-NZ"/>
              </w:rPr>
            </w:pPr>
            <w:r w:rsidRPr="00302074">
              <w:t>Third-party issues are referred to relevant person/s in accordance with workplace proc</w:t>
            </w:r>
            <w:r w:rsidRPr="00302074">
              <w:t>edures</w:t>
            </w:r>
          </w:p>
        </w:tc>
      </w:tr>
      <w:tr w:rsidTr="0030207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0207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02074">
            <w:pPr>
              <w:pStyle w:val="BodyText"/>
              <w:rPr>
                <w:lang w:val="en-NZ"/>
              </w:rPr>
            </w:pPr>
            <w:r w:rsidRPr="00302074">
              <w:rPr>
                <w:rStyle w:val="SpecialBold"/>
              </w:rPr>
              <w:t>1.12</w:t>
            </w:r>
          </w:p>
        </w:tc>
        <w:tc>
          <w:tcPr>
            <w:tcW w:w="5627" w:type="dxa"/>
            <w:tcBorders>
              <w:top w:val="nil"/>
              <w:left w:val="nil"/>
              <w:bottom w:val="nil"/>
              <w:right w:val="nil"/>
            </w:tcBorders>
            <w:tcMar>
              <w:top w:w="0" w:type="dxa"/>
              <w:left w:w="62" w:type="dxa"/>
              <w:bottom w:w="0" w:type="dxa"/>
              <w:right w:w="62" w:type="dxa"/>
            </w:tcMar>
          </w:tcPr>
          <w:p w:rsidR="00000000" w:rsidP="00302074">
            <w:pPr>
              <w:pStyle w:val="BodyText"/>
              <w:rPr>
                <w:lang w:val="en-NZ"/>
              </w:rPr>
            </w:pPr>
            <w:r w:rsidRPr="00302074">
              <w:t>Site preparation, safety plan and work schedule are confirmed with relevant person/s in accordance with workplace procedures</w:t>
            </w:r>
          </w:p>
        </w:tc>
      </w:tr>
      <w:tr w:rsidTr="0030207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02074" w:rsidP="00302074">
            <w:pPr>
              <w:pStyle w:val="BodyText"/>
            </w:pPr>
            <w:r w:rsidRPr="00302074">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302074" w:rsidP="00302074">
            <w:pPr>
              <w:pStyle w:val="BodyText"/>
            </w:pPr>
            <w:r w:rsidRPr="00302074">
              <w:rPr>
                <w:rStyle w:val="SpecialBold"/>
              </w:rPr>
              <w:t xml:space="preserve">Work in proximity of plant and equipment for </w:t>
            </w:r>
            <w:r w:rsidRPr="00302074">
              <w:rPr>
                <w:rStyle w:val="SpecialBold"/>
              </w:rPr>
              <w:t>transmission pipeline construction</w:t>
            </w:r>
          </w:p>
        </w:tc>
        <w:tc>
          <w:tcPr>
            <w:tcW w:w="702" w:type="dxa"/>
            <w:tcBorders>
              <w:top w:val="nil"/>
              <w:left w:val="nil"/>
              <w:bottom w:val="nil"/>
              <w:right w:val="nil"/>
            </w:tcBorders>
            <w:tcMar>
              <w:top w:w="0" w:type="dxa"/>
              <w:left w:w="62" w:type="dxa"/>
              <w:bottom w:w="0" w:type="dxa"/>
              <w:right w:w="62" w:type="dxa"/>
            </w:tcMar>
          </w:tcPr>
          <w:p w:rsidR="00000000" w:rsidP="00302074">
            <w:pPr>
              <w:pStyle w:val="BodyText"/>
              <w:rPr>
                <w:lang w:val="en-NZ"/>
              </w:rPr>
            </w:pPr>
            <w:r w:rsidRPr="00302074">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302074">
            <w:pPr>
              <w:pStyle w:val="BodyText"/>
              <w:rPr>
                <w:lang w:val="en-NZ"/>
              </w:rPr>
            </w:pPr>
            <w:r w:rsidRPr="00302074">
              <w:t xml:space="preserve">WHS/OHS risk control measures, schedule of work and workplace procedures for carrying out the work are </w:t>
            </w:r>
            <w:r w:rsidRPr="00302074">
              <w:t>followed</w:t>
            </w:r>
          </w:p>
        </w:tc>
      </w:tr>
      <w:tr w:rsidTr="0030207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0207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02074">
            <w:pPr>
              <w:pStyle w:val="BodyText"/>
              <w:rPr>
                <w:lang w:val="en-NZ"/>
              </w:rPr>
            </w:pPr>
            <w:r w:rsidRPr="00302074">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302074">
            <w:pPr>
              <w:pStyle w:val="BodyText"/>
              <w:rPr>
                <w:lang w:val="en-NZ"/>
              </w:rPr>
            </w:pPr>
            <w:r w:rsidRPr="00302074">
              <w:t>Materials, tools, equipment and measuring devices required for the work are selected and used correctly and safely in accordance with man</w:t>
            </w:r>
            <w:r w:rsidRPr="00302074">
              <w:t>ufacturer instructions and workplace procedures</w:t>
            </w:r>
          </w:p>
        </w:tc>
      </w:tr>
      <w:tr w:rsidTr="0030207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0207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02074">
            <w:pPr>
              <w:pStyle w:val="BodyText"/>
              <w:rPr>
                <w:lang w:val="en-NZ"/>
              </w:rPr>
            </w:pPr>
            <w:r w:rsidRPr="00302074">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302074">
            <w:pPr>
              <w:pStyle w:val="BodyText"/>
              <w:rPr>
                <w:lang w:val="en-NZ"/>
              </w:rPr>
            </w:pPr>
            <w:r w:rsidRPr="00302074">
              <w:t xml:space="preserve">Hazardous activities are conducted safely in accordance with WHS/OHS workplace procedures and job instructions </w:t>
            </w:r>
          </w:p>
        </w:tc>
      </w:tr>
      <w:tr w:rsidTr="0030207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0207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02074">
            <w:pPr>
              <w:pStyle w:val="BodyText"/>
              <w:rPr>
                <w:lang w:val="en-NZ"/>
              </w:rPr>
            </w:pPr>
            <w:r w:rsidRPr="00302074">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302074">
            <w:pPr>
              <w:pStyle w:val="BodyText"/>
              <w:rPr>
                <w:lang w:val="en-NZ"/>
              </w:rPr>
            </w:pPr>
            <w:r w:rsidRPr="00302074">
              <w:t>Work is carried out to the required standard, without waste of materials or damage</w:t>
            </w:r>
            <w:r w:rsidRPr="00302074">
              <w:t xml:space="preserve"> to apparatus, circuits, and the surrounding environment or services using sustainable energy principles</w:t>
            </w:r>
          </w:p>
        </w:tc>
      </w:tr>
      <w:tr w:rsidTr="0030207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0207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02074">
            <w:pPr>
              <w:pStyle w:val="BodyText"/>
              <w:rPr>
                <w:lang w:val="en-NZ"/>
              </w:rPr>
            </w:pPr>
            <w:r w:rsidRPr="00302074">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302074">
            <w:pPr>
              <w:pStyle w:val="BodyText"/>
              <w:rPr>
                <w:lang w:val="en-NZ"/>
              </w:rPr>
            </w:pPr>
            <w:r w:rsidRPr="00302074">
              <w:t>WHS/OHS risks and incidents are reported to authorised person/s for directions in accordance with workplace procedures</w:t>
            </w:r>
          </w:p>
        </w:tc>
      </w:tr>
      <w:tr w:rsidTr="0030207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0207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02074">
            <w:pPr>
              <w:pStyle w:val="BodyText"/>
              <w:rPr>
                <w:lang w:val="en-NZ"/>
              </w:rPr>
            </w:pPr>
            <w:r w:rsidRPr="00302074">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302074">
            <w:pPr>
              <w:pStyle w:val="BodyText"/>
              <w:rPr>
                <w:lang w:val="en-NZ"/>
              </w:rPr>
            </w:pPr>
            <w:r w:rsidRPr="00302074">
              <w:t>Unplanned events are referred to the authorised person/s for directions in accordance with workplace procedures</w:t>
            </w:r>
          </w:p>
        </w:tc>
      </w:tr>
      <w:tr w:rsidTr="0030207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0207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02074">
            <w:pPr>
              <w:pStyle w:val="BodyText"/>
              <w:rPr>
                <w:lang w:val="en-NZ"/>
              </w:rPr>
            </w:pPr>
            <w:r w:rsidRPr="00302074">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302074">
            <w:pPr>
              <w:pStyle w:val="BodyText"/>
              <w:rPr>
                <w:lang w:val="en-NZ"/>
              </w:rPr>
            </w:pPr>
            <w:r w:rsidRPr="00302074">
              <w:t>Remedial action required when constructing pipeline easements is dealt with in accordance with workplace procedures</w:t>
            </w:r>
          </w:p>
        </w:tc>
      </w:tr>
      <w:tr w:rsidTr="0030207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0207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02074">
            <w:pPr>
              <w:pStyle w:val="BodyText"/>
              <w:rPr>
                <w:lang w:val="en-NZ"/>
              </w:rPr>
            </w:pPr>
            <w:r w:rsidRPr="00302074">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302074">
            <w:pPr>
              <w:pStyle w:val="BodyText"/>
              <w:rPr>
                <w:lang w:val="en-NZ"/>
              </w:rPr>
            </w:pPr>
            <w:r w:rsidRPr="00302074">
              <w:t>Quality and sa</w:t>
            </w:r>
            <w:r w:rsidRPr="00302074">
              <w:t>fety checks are carried out in accordance with work instructions and workplace procedures</w:t>
            </w:r>
          </w:p>
        </w:tc>
      </w:tr>
      <w:tr w:rsidTr="0030207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02074" w:rsidP="00302074">
            <w:pPr>
              <w:pStyle w:val="BodyText"/>
            </w:pPr>
            <w:r w:rsidRPr="00302074">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302074" w:rsidP="00302074">
            <w:pPr>
              <w:pStyle w:val="BodyText"/>
            </w:pPr>
            <w:r w:rsidRPr="00302074">
              <w:rPr>
                <w:rStyle w:val="SpecialBold"/>
              </w:rPr>
              <w:t>Complete work and relevant documentation</w:t>
            </w:r>
          </w:p>
        </w:tc>
        <w:tc>
          <w:tcPr>
            <w:tcW w:w="702" w:type="dxa"/>
            <w:tcBorders>
              <w:top w:val="nil"/>
              <w:left w:val="nil"/>
              <w:bottom w:val="nil"/>
              <w:right w:val="nil"/>
            </w:tcBorders>
            <w:tcMar>
              <w:top w:w="0" w:type="dxa"/>
              <w:left w:w="62" w:type="dxa"/>
              <w:bottom w:w="0" w:type="dxa"/>
              <w:right w:w="62" w:type="dxa"/>
            </w:tcMar>
          </w:tcPr>
          <w:p w:rsidR="00000000" w:rsidP="00302074">
            <w:pPr>
              <w:pStyle w:val="BodyText"/>
              <w:rPr>
                <w:lang w:val="en-NZ"/>
              </w:rPr>
            </w:pPr>
            <w:r w:rsidRPr="00302074">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302074">
            <w:pPr>
              <w:pStyle w:val="BodyText"/>
              <w:rPr>
                <w:lang w:val="en-NZ"/>
              </w:rPr>
            </w:pPr>
            <w:r w:rsidRPr="00302074">
              <w:t>WHS/OHS risk control measures for work completion are followed</w:t>
            </w:r>
          </w:p>
        </w:tc>
      </w:tr>
      <w:tr w:rsidTr="0030207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0207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02074">
            <w:pPr>
              <w:pStyle w:val="BodyText"/>
              <w:rPr>
                <w:lang w:val="en-NZ"/>
              </w:rPr>
            </w:pPr>
            <w:r w:rsidRPr="00302074">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302074">
            <w:pPr>
              <w:pStyle w:val="BodyText"/>
              <w:rPr>
                <w:lang w:val="en-NZ"/>
              </w:rPr>
            </w:pPr>
            <w:r w:rsidRPr="00302074">
              <w:t>Work site is tidied and made safe in accordance with workplace procedures</w:t>
            </w:r>
          </w:p>
        </w:tc>
      </w:tr>
      <w:tr w:rsidTr="0030207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0207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02074">
            <w:pPr>
              <w:pStyle w:val="BodyText"/>
              <w:rPr>
                <w:lang w:val="en-NZ"/>
              </w:rPr>
            </w:pPr>
            <w:r w:rsidRPr="00302074">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302074">
            <w:pPr>
              <w:pStyle w:val="BodyText"/>
              <w:rPr>
                <w:lang w:val="en-NZ"/>
              </w:rPr>
            </w:pPr>
            <w:r w:rsidRPr="00302074">
              <w:t>Tools, equipment and any surplus resources and materials are cleaned, checked and securely stored in accordance with workplace procedures</w:t>
            </w:r>
          </w:p>
        </w:tc>
      </w:tr>
      <w:tr w:rsidTr="0030207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0207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02074">
            <w:pPr>
              <w:pStyle w:val="BodyText"/>
              <w:rPr>
                <w:lang w:val="en-NZ"/>
              </w:rPr>
            </w:pPr>
            <w:r w:rsidRPr="00302074">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302074">
            <w:pPr>
              <w:pStyle w:val="BodyText"/>
              <w:rPr>
                <w:lang w:val="en-NZ"/>
              </w:rPr>
            </w:pPr>
            <w:r w:rsidRPr="00302074">
              <w:t>Relevant person/s are notified</w:t>
            </w:r>
            <w:r w:rsidRPr="00302074">
              <w:t xml:space="preserve"> of work completion in accordance with workplace procedures</w:t>
            </w:r>
          </w:p>
        </w:tc>
      </w:tr>
      <w:tr w:rsidTr="0030207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0207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02074">
            <w:pPr>
              <w:pStyle w:val="BodyText"/>
              <w:rPr>
                <w:lang w:val="en-NZ"/>
              </w:rPr>
            </w:pPr>
            <w:r w:rsidRPr="00302074">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RPr="00302074" w:rsidP="00302074">
            <w:pPr>
              <w:pStyle w:val="BodyText"/>
            </w:pPr>
            <w:r w:rsidRPr="00302074">
              <w:t>Work completion documentation is completed accurately and provided to relevant person/s in accordance with workplace procedures</w:t>
            </w:r>
          </w:p>
        </w:tc>
      </w:tr>
    </w:tbl>
    <w:p w:rsidR="00000000" w:rsidRPr="00302074" w:rsidP="00302074">
      <w:pPr>
        <w:pStyle w:val="NoPaddingFontSize1"/>
      </w:pPr>
    </w:p>
    <w:p w:rsidR="00000000" w:rsidRPr="00302074" w:rsidP="00302074">
      <w:pPr>
        <w:pStyle w:val="AllowPageBreak"/>
      </w:pPr>
    </w:p>
    <w:p w:rsidR="00000000" w:rsidRPr="00302074" w:rsidP="00302074">
      <w:pPr>
        <w:pStyle w:val="Heading1"/>
      </w:pPr>
      <w:bookmarkStart w:id="7" w:name="O_1188358"/>
      <w:bookmarkEnd w:id="7"/>
      <w:r w:rsidRPr="00302074">
        <w:t>Foundation Skills</w:t>
      </w:r>
    </w:p>
    <w:tbl>
      <w:tblPr>
        <w:tblW w:w="9497" w:type="dxa"/>
        <w:tblLayout w:type="fixed"/>
        <w:tblCellMar>
          <w:left w:w="62" w:type="dxa"/>
          <w:right w:w="62" w:type="dxa"/>
        </w:tblCellMar>
        <w:tblLook w:val="0000"/>
      </w:tblPr>
      <w:tblGrid>
        <w:gridCol w:w="9497"/>
      </w:tblGrid>
      <w:tr w:rsidTr="003020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2074" w:rsidP="00302074">
            <w:pPr>
              <w:pStyle w:val="BodyText"/>
            </w:pPr>
            <w:r w:rsidRPr="00302074">
              <w:t>Foundation skills essential to performance are explicit in the performance criteria of this unit of competency.</w:t>
            </w:r>
          </w:p>
        </w:tc>
      </w:tr>
    </w:tbl>
    <w:p w:rsidR="00000000" w:rsidRPr="00302074" w:rsidP="00302074">
      <w:pPr>
        <w:pStyle w:val="NoPaddingFontSize1"/>
      </w:pPr>
    </w:p>
    <w:p w:rsidR="00000000" w:rsidRPr="00302074" w:rsidP="00302074">
      <w:pPr>
        <w:pStyle w:val="AllowPageBreak"/>
      </w:pPr>
    </w:p>
    <w:p w:rsidR="00000000" w:rsidRPr="00302074" w:rsidP="00302074">
      <w:pPr>
        <w:pStyle w:val="Heading1"/>
      </w:pPr>
      <w:bookmarkStart w:id="8" w:name="O_1188359"/>
      <w:bookmarkEnd w:id="8"/>
      <w:r w:rsidRPr="00302074">
        <w:t>Range of Conditions</w:t>
      </w:r>
    </w:p>
    <w:tbl>
      <w:tblPr>
        <w:tblW w:w="9497" w:type="dxa"/>
        <w:tblLayout w:type="fixed"/>
        <w:tblCellMar>
          <w:left w:w="62" w:type="dxa"/>
          <w:right w:w="62" w:type="dxa"/>
        </w:tblCellMar>
        <w:tblLook w:val="0000"/>
      </w:tblPr>
      <w:tblGrid>
        <w:gridCol w:w="9497"/>
      </w:tblGrid>
      <w:tr w:rsidTr="003020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2074" w:rsidP="00302074">
            <w:pPr>
              <w:pStyle w:val="BodyText"/>
            </w:pPr>
            <w:r w:rsidRPr="00302074">
              <w:t>Range is restricted to essential operating conditions and any other variables essential to the work env</w:t>
            </w:r>
            <w:r w:rsidRPr="00302074">
              <w:t>ironment.</w:t>
            </w:r>
          </w:p>
          <w:p w:rsidR="00000000" w:rsidRPr="00302074" w:rsidP="00302074">
            <w:pPr>
              <w:pStyle w:val="BodyText"/>
            </w:pPr>
            <w:r w:rsidRPr="00302074">
              <w:t>Non-essential conditions may be found in the UEG Gas Industry Training Package Companion Volume Implementation Guide.</w:t>
            </w:r>
          </w:p>
        </w:tc>
      </w:tr>
    </w:tbl>
    <w:p w:rsidR="00000000" w:rsidRPr="00302074" w:rsidP="00302074">
      <w:pPr>
        <w:pStyle w:val="NoPaddingFontSize1"/>
      </w:pPr>
    </w:p>
    <w:p w:rsidR="00000000" w:rsidRPr="00302074" w:rsidP="00302074">
      <w:pPr>
        <w:pStyle w:val="AllowPageBreak"/>
      </w:pPr>
    </w:p>
    <w:p w:rsidR="00000000" w:rsidRPr="00302074" w:rsidP="00302074">
      <w:pPr>
        <w:pStyle w:val="Heading1"/>
      </w:pPr>
      <w:bookmarkStart w:id="9" w:name="O_1188360"/>
      <w:bookmarkEnd w:id="9"/>
      <w:r w:rsidRPr="00302074">
        <w:t>Unit Mapping Information</w:t>
      </w:r>
    </w:p>
    <w:tbl>
      <w:tblPr>
        <w:tblW w:w="9497" w:type="dxa"/>
        <w:tblLayout w:type="fixed"/>
        <w:tblCellMar>
          <w:left w:w="62" w:type="dxa"/>
          <w:right w:w="62" w:type="dxa"/>
        </w:tblCellMar>
        <w:tblLook w:val="0000"/>
      </w:tblPr>
      <w:tblGrid>
        <w:gridCol w:w="9497"/>
      </w:tblGrid>
      <w:tr w:rsidTr="003020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2074" w:rsidP="00302074">
            <w:pPr>
              <w:pStyle w:val="BodyText"/>
            </w:pPr>
            <w:r w:rsidRPr="00302074">
              <w:t>This unit replaces and is equivalent to UEGNSG333 Work in proximity of transmissio</w:t>
            </w:r>
            <w:r w:rsidRPr="00302074">
              <w:t>n pipeline construction plant and equipment.</w:t>
            </w:r>
          </w:p>
        </w:tc>
      </w:tr>
    </w:tbl>
    <w:p w:rsidR="00000000" w:rsidRPr="00302074" w:rsidP="00302074">
      <w:pPr>
        <w:pStyle w:val="NoPaddingFontSize1"/>
      </w:pPr>
    </w:p>
    <w:p w:rsidR="00000000" w:rsidRPr="00302074" w:rsidP="00302074">
      <w:pPr>
        <w:pStyle w:val="AllowPageBreak"/>
      </w:pPr>
    </w:p>
    <w:p w:rsidR="00000000" w:rsidRPr="00302074" w:rsidP="00302074">
      <w:pPr>
        <w:pStyle w:val="Heading1"/>
      </w:pPr>
      <w:bookmarkStart w:id="10" w:name="O_1188367"/>
      <w:bookmarkEnd w:id="10"/>
      <w:r w:rsidRPr="00302074">
        <w:t>Links</w:t>
      </w:r>
    </w:p>
    <w:p w:rsidR="00000000" w:rsidRPr="00302074" w:rsidP="00242591">
      <w:pPr>
        <w:pStyle w:val="BodyText"/>
      </w:pPr>
      <w:r w:rsidRPr="00302074">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B2162A">
        <w:rPr>
          <w:rStyle w:val="Hyperlink"/>
        </w:rPr>
        <w:t>https://vetnet.gov.au/Pages/TrainingDocs.aspx?q=6a6c032e-ffcb-4f3d-8063-415efbd261e8</w:t>
      </w:r>
      <w:r>
        <w:fldChar w:fldCharType="end"/>
      </w:r>
    </w:p>
    <w:p w:rsidR="00000000" w:rsidRPr="00302074" w:rsidP="00302074"/>
    <w:sectPr w:rsidSect="0030207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0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074" w:rsidRPr="00242591" w:rsidP="002425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0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591" w:rsidP="003020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42591" w:rsidP="0030207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42591" w:rsidP="003020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0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5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2074" w:rsidRPr="00242591" w:rsidP="002425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0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591" w:rsidRPr="002D2AF8" w:rsidP="00302074">
    <w:pPr>
      <w:pStyle w:val="Header"/>
      <w:framePr w:wrap="around"/>
    </w:pPr>
    <w:r>
      <w:fldChar w:fldCharType="begin"/>
    </w:r>
    <w:r>
      <w:instrText xml:space="preserve"> TITLE   \* MERGEFORMAT </w:instrText>
    </w:r>
    <w:r>
      <w:fldChar w:fldCharType="separate"/>
    </w:r>
    <w:r>
      <w:t>UEGNSG316 Work in proximity of transmission pipeline construction plant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242591" w:rsidP="003020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20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2074"/>
    <w:pPr>
      <w:spacing w:before="360" w:after="60"/>
      <w:outlineLvl w:val="0"/>
    </w:pPr>
    <w:rPr>
      <w:sz w:val="32"/>
    </w:rPr>
  </w:style>
  <w:style w:type="paragraph" w:styleId="Heading2">
    <w:name w:val="heading 2"/>
    <w:basedOn w:val="HeadingBase"/>
    <w:next w:val="BodyText"/>
    <w:link w:val="Heading2Char"/>
    <w:qFormat/>
    <w:rsid w:val="00302074"/>
    <w:pPr>
      <w:keepLines/>
      <w:spacing w:before="240" w:after="120"/>
      <w:outlineLvl w:val="1"/>
    </w:pPr>
    <w:rPr>
      <w:sz w:val="28"/>
      <w:szCs w:val="40"/>
    </w:rPr>
  </w:style>
  <w:style w:type="paragraph" w:styleId="Heading3">
    <w:name w:val="heading 3"/>
    <w:basedOn w:val="HeadingBase"/>
    <w:next w:val="BodyText"/>
    <w:link w:val="Heading3Char"/>
    <w:qFormat/>
    <w:rsid w:val="00302074"/>
    <w:pPr>
      <w:spacing w:before="180" w:after="120"/>
      <w:outlineLvl w:val="2"/>
    </w:pPr>
    <w:rPr>
      <w:spacing w:val="-10"/>
      <w:kern w:val="32"/>
    </w:rPr>
  </w:style>
  <w:style w:type="paragraph" w:styleId="Heading4">
    <w:name w:val="heading 4"/>
    <w:basedOn w:val="HeadingBase"/>
    <w:next w:val="BodyText"/>
    <w:link w:val="Heading4Char"/>
    <w:qFormat/>
    <w:rsid w:val="00302074"/>
    <w:pPr>
      <w:spacing w:before="160" w:after="120"/>
      <w:outlineLvl w:val="3"/>
    </w:pPr>
    <w:rPr>
      <w:sz w:val="22"/>
    </w:rPr>
  </w:style>
  <w:style w:type="paragraph" w:styleId="Heading5">
    <w:name w:val="heading 5"/>
    <w:basedOn w:val="HeadingBase"/>
    <w:next w:val="Normal"/>
    <w:link w:val="Heading5Char"/>
    <w:qFormat/>
    <w:rsid w:val="00302074"/>
    <w:pPr>
      <w:spacing w:before="80"/>
      <w:outlineLvl w:val="4"/>
    </w:pPr>
    <w:rPr>
      <w:color w:val="918585"/>
      <w:sz w:val="20"/>
    </w:rPr>
  </w:style>
  <w:style w:type="paragraph" w:styleId="Heading6">
    <w:name w:val="heading 6"/>
    <w:basedOn w:val="HeadingBase"/>
    <w:next w:val="Normal"/>
    <w:link w:val="Heading6Char"/>
    <w:qFormat/>
    <w:rsid w:val="00302074"/>
    <w:pPr>
      <w:spacing w:before="60"/>
      <w:outlineLvl w:val="5"/>
    </w:pPr>
    <w:rPr>
      <w:color w:val="918585"/>
      <w:sz w:val="20"/>
    </w:rPr>
  </w:style>
  <w:style w:type="paragraph" w:styleId="Heading7">
    <w:name w:val="heading 7"/>
    <w:basedOn w:val="Normal"/>
    <w:next w:val="Normal"/>
    <w:link w:val="Heading7Char"/>
    <w:qFormat/>
    <w:rsid w:val="00302074"/>
    <w:pPr>
      <w:ind w:left="720"/>
      <w:outlineLvl w:val="6"/>
    </w:pPr>
    <w:rPr>
      <w:i/>
    </w:rPr>
  </w:style>
  <w:style w:type="paragraph" w:styleId="Heading8">
    <w:name w:val="heading 8"/>
    <w:basedOn w:val="Normal"/>
    <w:next w:val="Normal"/>
    <w:link w:val="Heading8Char"/>
    <w:qFormat/>
    <w:rsid w:val="00302074"/>
    <w:pPr>
      <w:ind w:left="720"/>
      <w:outlineLvl w:val="7"/>
    </w:pPr>
    <w:rPr>
      <w:i/>
    </w:rPr>
  </w:style>
  <w:style w:type="paragraph" w:styleId="Heading9">
    <w:name w:val="heading 9"/>
    <w:basedOn w:val="Normal"/>
    <w:next w:val="Normal"/>
    <w:link w:val="Heading9Char"/>
    <w:qFormat/>
    <w:rsid w:val="00302074"/>
    <w:pPr>
      <w:ind w:left="720"/>
      <w:outlineLvl w:val="8"/>
    </w:pPr>
    <w:rPr>
      <w:i/>
    </w:rPr>
  </w:style>
  <w:style w:type="character" w:default="1" w:styleId="DefaultParagraphFont">
    <w:name w:val="Default Paragraph Font"/>
    <w:uiPriority w:val="1"/>
    <w:unhideWhenUsed/>
    <w:rsid w:val="003020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2074"/>
  </w:style>
  <w:style w:type="character" w:customStyle="1" w:styleId="Heading1Char">
    <w:name w:val="Heading 1 Char"/>
    <w:basedOn w:val="DefaultParagraphFont"/>
    <w:link w:val="Heading1"/>
    <w:rsid w:val="00302074"/>
    <w:rPr>
      <w:rFonts w:ascii="Times New Roman" w:eastAsia="Times New Roman" w:hAnsi="Times New Roman" w:cs="Times New Roman"/>
      <w:b/>
      <w:sz w:val="32"/>
      <w:szCs w:val="20"/>
      <w:lang w:eastAsia="en-US"/>
    </w:rPr>
  </w:style>
  <w:style w:type="paragraph" w:styleId="BodyText">
    <w:name w:val="Body Text"/>
    <w:basedOn w:val="Normal"/>
    <w:link w:val="BodyTextChar"/>
    <w:rsid w:val="003020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2074"/>
    <w:rPr>
      <w:rFonts w:ascii="Times New Roman" w:eastAsia="Times New Roman" w:hAnsi="Times New Roman" w:cs="Times New Roman"/>
      <w:sz w:val="24"/>
      <w:lang w:eastAsia="en-US"/>
    </w:rPr>
  </w:style>
  <w:style w:type="character" w:customStyle="1" w:styleId="SpecialBold">
    <w:name w:val="Special Bold"/>
    <w:basedOn w:val="DefaultParagraphFont"/>
    <w:rsid w:val="00302074"/>
    <w:rPr>
      <w:b/>
      <w:spacing w:val="0"/>
    </w:rPr>
  </w:style>
  <w:style w:type="paragraph" w:customStyle="1" w:styleId="SuperHeading">
    <w:name w:val="SuperHeading"/>
    <w:basedOn w:val="Normal"/>
    <w:rsid w:val="00302074"/>
    <w:pPr>
      <w:spacing w:before="240" w:after="120"/>
      <w:outlineLvl w:val="0"/>
    </w:pPr>
    <w:rPr>
      <w:rFonts w:ascii="Times New Roman" w:hAnsi="Times New Roman"/>
      <w:b/>
      <w:sz w:val="32"/>
    </w:rPr>
  </w:style>
  <w:style w:type="paragraph" w:customStyle="1" w:styleId="AllowPageBreak">
    <w:name w:val="AllowPageBreak"/>
    <w:rsid w:val="0030207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020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20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20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20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20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20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20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2074"/>
    <w:rPr>
      <w:rFonts w:ascii="Courier New" w:eastAsia="Times New Roman" w:hAnsi="Courier New" w:cs="Times New Roman"/>
      <w:i/>
      <w:szCs w:val="20"/>
      <w:lang w:eastAsia="en-US"/>
    </w:rPr>
  </w:style>
  <w:style w:type="paragraph" w:customStyle="1" w:styleId="HeadingBase">
    <w:name w:val="Heading Base"/>
    <w:rsid w:val="003020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2074"/>
    <w:pPr>
      <w:tabs>
        <w:tab w:val="right" w:leader="dot" w:pos="9072"/>
      </w:tabs>
      <w:ind w:left="567"/>
    </w:pPr>
    <w:rPr>
      <w:szCs w:val="22"/>
    </w:rPr>
  </w:style>
  <w:style w:type="paragraph" w:customStyle="1" w:styleId="TOCBase">
    <w:name w:val="TOC Base"/>
    <w:rsid w:val="003020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2074"/>
    <w:pPr>
      <w:tabs>
        <w:tab w:val="right" w:leader="dot" w:pos="9072"/>
      </w:tabs>
      <w:spacing w:before="40" w:after="40"/>
      <w:ind w:left="284"/>
    </w:pPr>
    <w:rPr>
      <w:rFonts w:ascii="Times New Roman" w:hAnsi="Times New Roman"/>
    </w:rPr>
  </w:style>
  <w:style w:type="paragraph" w:styleId="TOC1">
    <w:name w:val="toc 1"/>
    <w:basedOn w:val="TOCBase"/>
    <w:next w:val="Normal"/>
    <w:rsid w:val="003020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20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2074"/>
    <w:rPr>
      <w:rFonts w:ascii="Times New Roman" w:eastAsia="Times New Roman" w:hAnsi="Times New Roman" w:cs="Times New Roman"/>
      <w:sz w:val="16"/>
      <w:lang w:eastAsia="en-US"/>
    </w:rPr>
  </w:style>
  <w:style w:type="paragraph" w:styleId="Title">
    <w:name w:val="Title"/>
    <w:basedOn w:val="HeadingBase"/>
    <w:link w:val="TitleChar"/>
    <w:qFormat/>
    <w:rsid w:val="00302074"/>
    <w:pPr>
      <w:spacing w:before="5040"/>
      <w:jc w:val="center"/>
    </w:pPr>
    <w:rPr>
      <w:sz w:val="48"/>
      <w:szCs w:val="72"/>
      <w:lang w:val="en-US"/>
    </w:rPr>
  </w:style>
  <w:style w:type="character" w:customStyle="1" w:styleId="TitleChar">
    <w:name w:val="Title Char"/>
    <w:basedOn w:val="DefaultParagraphFont"/>
    <w:link w:val="Title"/>
    <w:rsid w:val="003020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2074"/>
    <w:pPr>
      <w:tabs>
        <w:tab w:val="left" w:pos="3600"/>
        <w:tab w:val="left" w:pos="3958"/>
      </w:tabs>
    </w:pPr>
  </w:style>
  <w:style w:type="paragraph" w:styleId="List">
    <w:name w:val="List"/>
    <w:basedOn w:val="BodyText"/>
    <w:next w:val="BodyText"/>
    <w:rsid w:val="00302074"/>
    <w:pPr>
      <w:tabs>
        <w:tab w:val="left" w:pos="340"/>
      </w:tabs>
      <w:spacing w:before="60" w:after="60"/>
      <w:ind w:left="340" w:hanging="340"/>
    </w:pPr>
  </w:style>
  <w:style w:type="paragraph" w:styleId="ListBullet">
    <w:name w:val="List Bullet"/>
    <w:basedOn w:val="List"/>
    <w:rsid w:val="00302074"/>
    <w:pPr>
      <w:numPr>
        <w:numId w:val="10"/>
      </w:numPr>
      <w:tabs>
        <w:tab w:val="clear" w:pos="340"/>
      </w:tabs>
      <w:spacing w:before="40" w:after="40"/>
    </w:pPr>
  </w:style>
  <w:style w:type="paragraph" w:customStyle="1" w:styleId="Note">
    <w:name w:val="Note"/>
    <w:basedOn w:val="BodyText"/>
    <w:rsid w:val="003020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2074"/>
    <w:pPr>
      <w:framePr w:wrap="auto" w:hAnchor="text" w:y="6049"/>
    </w:pPr>
    <w:rPr>
      <w:color w:val="000000"/>
      <w:sz w:val="40"/>
    </w:rPr>
  </w:style>
  <w:style w:type="paragraph" w:customStyle="1" w:styleId="TOCTitle">
    <w:name w:val="TOCTitle"/>
    <w:basedOn w:val="Heading1"/>
    <w:rsid w:val="00302074"/>
    <w:pPr>
      <w:spacing w:after="240"/>
      <w:jc w:val="center"/>
      <w:outlineLvl w:val="9"/>
    </w:pPr>
    <w:rPr>
      <w:caps/>
    </w:rPr>
  </w:style>
  <w:style w:type="paragraph" w:customStyle="1" w:styleId="Version">
    <w:name w:val="Version"/>
    <w:rsid w:val="003020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02074"/>
    <w:pPr>
      <w:numPr>
        <w:numId w:val="11"/>
      </w:numPr>
      <w:tabs>
        <w:tab w:val="clear" w:pos="680"/>
      </w:tabs>
    </w:pPr>
  </w:style>
  <w:style w:type="paragraph" w:styleId="Index1">
    <w:name w:val="index 1"/>
    <w:basedOn w:val="Normal"/>
    <w:next w:val="Normal"/>
    <w:semiHidden/>
    <w:rsid w:val="00302074"/>
    <w:pPr>
      <w:keepNext w:val="0"/>
      <w:tabs>
        <w:tab w:val="right" w:pos="4176"/>
      </w:tabs>
      <w:ind w:left="198" w:hanging="198"/>
    </w:pPr>
    <w:rPr>
      <w:rFonts w:ascii="Garamond" w:hAnsi="Garamond"/>
    </w:rPr>
  </w:style>
  <w:style w:type="paragraph" w:styleId="IndexHeading">
    <w:name w:val="index heading"/>
    <w:basedOn w:val="Normal"/>
    <w:next w:val="Index1"/>
    <w:semiHidden/>
    <w:rsid w:val="00302074"/>
    <w:pPr>
      <w:spacing w:before="120" w:after="120"/>
    </w:pPr>
    <w:rPr>
      <w:rFonts w:ascii="Arial" w:hAnsi="Arial"/>
      <w:b/>
      <w:color w:val="918585"/>
      <w:sz w:val="24"/>
    </w:rPr>
  </w:style>
  <w:style w:type="paragraph" w:styleId="Header">
    <w:name w:val="header"/>
    <w:basedOn w:val="Normal"/>
    <w:link w:val="HeaderChar"/>
    <w:rsid w:val="003020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2074"/>
    <w:rPr>
      <w:rFonts w:ascii="Times New Roman" w:eastAsia="Times New Roman" w:hAnsi="Times New Roman" w:cs="Times New Roman"/>
      <w:sz w:val="16"/>
      <w:szCs w:val="20"/>
      <w:lang w:val="en-GB" w:eastAsia="en-US"/>
    </w:rPr>
  </w:style>
  <w:style w:type="paragraph" w:customStyle="1" w:styleId="Chapter">
    <w:name w:val="Chapter"/>
    <w:basedOn w:val="Normal"/>
    <w:rsid w:val="00302074"/>
    <w:pPr>
      <w:spacing w:before="240"/>
    </w:pPr>
    <w:rPr>
      <w:rFonts w:ascii="Times New Roman" w:hAnsi="Times New Roman"/>
      <w:smallCaps/>
      <w:spacing w:val="80"/>
      <w:sz w:val="28"/>
    </w:rPr>
  </w:style>
  <w:style w:type="paragraph" w:customStyle="1" w:styleId="InChapter">
    <w:name w:val="InChapter"/>
    <w:basedOn w:val="Heading3"/>
    <w:rsid w:val="00302074"/>
    <w:pPr>
      <w:spacing w:after="240"/>
      <w:outlineLvl w:val="9"/>
    </w:pPr>
    <w:rPr>
      <w:noProof/>
    </w:rPr>
  </w:style>
  <w:style w:type="paragraph" w:styleId="Index2">
    <w:name w:val="index 2"/>
    <w:basedOn w:val="Normal"/>
    <w:next w:val="Normal"/>
    <w:semiHidden/>
    <w:rsid w:val="00302074"/>
    <w:pPr>
      <w:tabs>
        <w:tab w:val="right" w:pos="4176"/>
      </w:tabs>
      <w:ind w:left="568" w:hanging="284"/>
    </w:pPr>
    <w:rPr>
      <w:rFonts w:ascii="Garamond" w:hAnsi="Garamond"/>
    </w:rPr>
  </w:style>
  <w:style w:type="paragraph" w:customStyle="1" w:styleId="Byline">
    <w:name w:val="Byline"/>
    <w:rsid w:val="003020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2074"/>
    <w:pPr>
      <w:tabs>
        <w:tab w:val="clear" w:pos="3600"/>
        <w:tab w:val="clear" w:pos="3958"/>
      </w:tabs>
      <w:jc w:val="right"/>
    </w:pPr>
  </w:style>
  <w:style w:type="character" w:styleId="Emphasis">
    <w:name w:val="Emphasis"/>
    <w:basedOn w:val="DefaultParagraphFont"/>
    <w:qFormat/>
    <w:rsid w:val="00302074"/>
    <w:rPr>
      <w:i/>
    </w:rPr>
  </w:style>
  <w:style w:type="paragraph" w:styleId="Caption">
    <w:name w:val="caption"/>
    <w:basedOn w:val="BodyText"/>
    <w:next w:val="Normal"/>
    <w:qFormat/>
    <w:rsid w:val="00302074"/>
    <w:pPr>
      <w:framePr w:w="2268" w:hSpace="181" w:vSpace="181" w:wrap="around" w:vAnchor="text" w:hAnchor="page" w:x="1135" w:y="285" w:anchorLock="1"/>
    </w:pPr>
    <w:rPr>
      <w:i/>
    </w:rPr>
  </w:style>
  <w:style w:type="paragraph" w:customStyle="1" w:styleId="MiniTOCTitle">
    <w:name w:val="MiniTOCTitle"/>
    <w:basedOn w:val="Heading4"/>
    <w:rsid w:val="00302074"/>
    <w:pPr>
      <w:spacing w:before="240"/>
      <w:outlineLvl w:val="9"/>
    </w:pPr>
    <w:rPr>
      <w:noProof/>
      <w:sz w:val="24"/>
    </w:rPr>
  </w:style>
  <w:style w:type="paragraph" w:customStyle="1" w:styleId="MiniTOCItem">
    <w:name w:val="MiniTOCItem"/>
    <w:basedOn w:val="ListBullet"/>
    <w:rsid w:val="00302074"/>
    <w:pPr>
      <w:numPr>
        <w:numId w:val="0"/>
      </w:numPr>
      <w:tabs>
        <w:tab w:val="right" w:leader="dot" w:pos="6521"/>
      </w:tabs>
      <w:spacing w:before="0" w:after="0"/>
    </w:pPr>
  </w:style>
  <w:style w:type="paragraph" w:customStyle="1" w:styleId="TOFTitle">
    <w:name w:val="TOFTitle"/>
    <w:basedOn w:val="TOCTitle"/>
    <w:rsid w:val="00302074"/>
  </w:style>
  <w:style w:type="paragraph" w:styleId="TableofFigures">
    <w:name w:val="table of figures"/>
    <w:basedOn w:val="Normal"/>
    <w:next w:val="Normal"/>
    <w:semiHidden/>
    <w:rsid w:val="00302074"/>
    <w:pPr>
      <w:tabs>
        <w:tab w:val="right" w:leader="dot" w:pos="9072"/>
      </w:tabs>
      <w:ind w:left="970" w:hanging="403"/>
    </w:pPr>
    <w:rPr>
      <w:rFonts w:ascii="Times New Roman" w:hAnsi="Times New Roman"/>
      <w:b/>
    </w:rPr>
  </w:style>
  <w:style w:type="paragraph" w:styleId="ListNumber">
    <w:name w:val="List Number"/>
    <w:basedOn w:val="List"/>
    <w:rsid w:val="00302074"/>
    <w:pPr>
      <w:numPr>
        <w:numId w:val="13"/>
      </w:numPr>
      <w:tabs>
        <w:tab w:val="clear" w:pos="340"/>
      </w:tabs>
    </w:pPr>
  </w:style>
  <w:style w:type="character" w:customStyle="1" w:styleId="WingdingSymbols">
    <w:name w:val="Wingding Symbols"/>
    <w:rsid w:val="00302074"/>
    <w:rPr>
      <w:rFonts w:ascii="Wingdings" w:hAnsi="Wingdings"/>
    </w:rPr>
  </w:style>
  <w:style w:type="paragraph" w:customStyle="1" w:styleId="TableHeading">
    <w:name w:val="Table Heading"/>
    <w:basedOn w:val="HeadingBase"/>
    <w:rsid w:val="00302074"/>
    <w:pPr>
      <w:keepLines/>
      <w:pBdr>
        <w:bottom w:val="single" w:sz="6" w:space="1" w:color="918585"/>
      </w:pBdr>
      <w:spacing w:before="240"/>
    </w:pPr>
  </w:style>
  <w:style w:type="character" w:customStyle="1" w:styleId="HotSpot">
    <w:name w:val="HotSpot"/>
    <w:rsid w:val="00302074"/>
    <w:rPr>
      <w:color w:val="0033CC"/>
      <w:u w:val="none"/>
    </w:rPr>
  </w:style>
  <w:style w:type="paragraph" w:customStyle="1" w:styleId="BodyTextRight">
    <w:name w:val="Body Text Right"/>
    <w:basedOn w:val="BodyText"/>
    <w:rsid w:val="00302074"/>
    <w:pPr>
      <w:spacing w:before="0" w:after="0"/>
      <w:jc w:val="right"/>
    </w:pPr>
  </w:style>
  <w:style w:type="paragraph" w:styleId="Index3">
    <w:name w:val="index 3"/>
    <w:basedOn w:val="ListNumber2"/>
    <w:next w:val="Normal"/>
    <w:semiHidden/>
    <w:rsid w:val="00302074"/>
    <w:pPr>
      <w:numPr>
        <w:numId w:val="0"/>
      </w:numPr>
      <w:tabs>
        <w:tab w:val="right" w:leader="dot" w:pos="4176"/>
      </w:tabs>
    </w:pPr>
  </w:style>
  <w:style w:type="paragraph" w:styleId="ListNumber2">
    <w:name w:val="List Number 2"/>
    <w:basedOn w:val="List2"/>
    <w:rsid w:val="00302074"/>
    <w:pPr>
      <w:numPr>
        <w:numId w:val="8"/>
      </w:numPr>
      <w:tabs>
        <w:tab w:val="clear" w:pos="1060"/>
      </w:tabs>
    </w:pPr>
  </w:style>
  <w:style w:type="paragraph" w:customStyle="1" w:styleId="MarginNote">
    <w:name w:val="Margin Note"/>
    <w:basedOn w:val="BodyText"/>
    <w:rsid w:val="003020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20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20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2074"/>
    <w:rPr>
      <w:sz w:val="32"/>
    </w:rPr>
  </w:style>
  <w:style w:type="paragraph" w:customStyle="1" w:styleId="HeadingProcedure">
    <w:name w:val="Heading Procedure"/>
    <w:basedOn w:val="HeadingBase"/>
    <w:next w:val="Normal"/>
    <w:rsid w:val="00302074"/>
    <w:pPr>
      <w:tabs>
        <w:tab w:val="left" w:pos="0"/>
      </w:tabs>
      <w:spacing w:before="120" w:after="60"/>
    </w:pPr>
    <w:rPr>
      <w:i/>
      <w:color w:val="918585"/>
      <w:sz w:val="22"/>
    </w:rPr>
  </w:style>
  <w:style w:type="paragraph" w:customStyle="1" w:styleId="TableBodyText">
    <w:name w:val="Table Body Text"/>
    <w:basedOn w:val="BodyText"/>
    <w:rsid w:val="00302074"/>
    <w:pPr>
      <w:spacing w:before="60" w:after="60"/>
    </w:pPr>
  </w:style>
  <w:style w:type="paragraph" w:styleId="ListContinue">
    <w:name w:val="List Continue"/>
    <w:basedOn w:val="List"/>
    <w:rsid w:val="00302074"/>
    <w:pPr>
      <w:ind w:firstLine="0"/>
    </w:pPr>
  </w:style>
  <w:style w:type="paragraph" w:customStyle="1" w:styleId="ListNote">
    <w:name w:val="List Note"/>
    <w:basedOn w:val="List"/>
    <w:rsid w:val="00302074"/>
    <w:pPr>
      <w:pBdr>
        <w:top w:val="single" w:sz="6" w:space="2" w:color="918585"/>
        <w:bottom w:val="single" w:sz="6" w:space="2" w:color="918585"/>
      </w:pBdr>
      <w:tabs>
        <w:tab w:val="left" w:pos="1021"/>
      </w:tabs>
      <w:ind w:firstLine="0"/>
    </w:pPr>
  </w:style>
  <w:style w:type="paragraph" w:customStyle="1" w:styleId="Warning">
    <w:name w:val="Warning"/>
    <w:basedOn w:val="BodyText"/>
    <w:rsid w:val="00302074"/>
    <w:pPr>
      <w:shd w:val="clear" w:color="auto" w:fill="D9D9D9"/>
      <w:tabs>
        <w:tab w:val="left" w:pos="992"/>
      </w:tabs>
      <w:ind w:left="119" w:right="119"/>
    </w:pPr>
    <w:rPr>
      <w:sz w:val="20"/>
    </w:rPr>
  </w:style>
  <w:style w:type="paragraph" w:customStyle="1" w:styleId="MarginIcons">
    <w:name w:val="Margin Icons"/>
    <w:basedOn w:val="BodyText"/>
    <w:rsid w:val="003020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2074"/>
    <w:rPr>
      <w:rFonts w:ascii="Courier New" w:hAnsi="Courier New"/>
    </w:rPr>
  </w:style>
  <w:style w:type="paragraph" w:customStyle="1" w:styleId="NoteBullet">
    <w:name w:val="Note Bullet"/>
    <w:basedOn w:val="Note"/>
    <w:rsid w:val="00302074"/>
    <w:pPr>
      <w:tabs>
        <w:tab w:val="clear" w:pos="680"/>
      </w:tabs>
      <w:spacing w:before="60" w:after="60"/>
    </w:pPr>
  </w:style>
  <w:style w:type="paragraph" w:customStyle="1" w:styleId="SubHeading2">
    <w:name w:val="SubHeading2"/>
    <w:basedOn w:val="HeadingBase"/>
    <w:rsid w:val="00302074"/>
    <w:pPr>
      <w:spacing w:before="240" w:after="60"/>
    </w:pPr>
    <w:rPr>
      <w:sz w:val="20"/>
    </w:rPr>
  </w:style>
  <w:style w:type="paragraph" w:customStyle="1" w:styleId="SubHeading1">
    <w:name w:val="SubHeading1"/>
    <w:basedOn w:val="HeadingBase"/>
    <w:rsid w:val="00302074"/>
    <w:pPr>
      <w:spacing w:before="240" w:after="60"/>
    </w:pPr>
    <w:rPr>
      <w:color w:val="918585"/>
      <w:sz w:val="22"/>
    </w:rPr>
  </w:style>
  <w:style w:type="paragraph" w:customStyle="1" w:styleId="SideHeading">
    <w:name w:val="Side Heading"/>
    <w:basedOn w:val="HeadingBase"/>
    <w:rsid w:val="003020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2074"/>
    <w:pPr>
      <w:numPr>
        <w:numId w:val="9"/>
      </w:numPr>
    </w:pPr>
  </w:style>
  <w:style w:type="paragraph" w:styleId="PlainText">
    <w:name w:val="Plain Text"/>
    <w:basedOn w:val="Normal"/>
    <w:link w:val="PlainTextChar"/>
    <w:rsid w:val="00302074"/>
    <w:rPr>
      <w:sz w:val="20"/>
    </w:rPr>
  </w:style>
  <w:style w:type="character" w:customStyle="1" w:styleId="PlainTextChar">
    <w:name w:val="Plain Text Char"/>
    <w:basedOn w:val="DefaultParagraphFont"/>
    <w:link w:val="PlainText"/>
    <w:rsid w:val="00302074"/>
    <w:rPr>
      <w:rFonts w:ascii="Courier New" w:eastAsia="Times New Roman" w:hAnsi="Courier New" w:cs="Times New Roman"/>
      <w:sz w:val="20"/>
      <w:szCs w:val="20"/>
      <w:lang w:eastAsia="en-US"/>
    </w:rPr>
  </w:style>
  <w:style w:type="character" w:customStyle="1" w:styleId="MenuOption">
    <w:name w:val="Menu Option"/>
    <w:basedOn w:val="DefaultParagraphFont"/>
    <w:rsid w:val="00302074"/>
    <w:rPr>
      <w:b/>
      <w:smallCaps/>
    </w:rPr>
  </w:style>
  <w:style w:type="paragraph" w:customStyle="1" w:styleId="TableListNumber">
    <w:name w:val="Table List Number"/>
    <w:basedOn w:val="ListNumber"/>
    <w:rsid w:val="00302074"/>
    <w:pPr>
      <w:numPr>
        <w:numId w:val="0"/>
      </w:numPr>
    </w:pPr>
  </w:style>
  <w:style w:type="paragraph" w:styleId="TOC4">
    <w:name w:val="toc 4"/>
    <w:basedOn w:val="TOCBase"/>
    <w:next w:val="Normal"/>
    <w:semiHidden/>
    <w:rsid w:val="00302074"/>
    <w:pPr>
      <w:tabs>
        <w:tab w:val="right" w:leader="dot" w:pos="9071"/>
      </w:tabs>
      <w:ind w:left="1701"/>
    </w:pPr>
  </w:style>
  <w:style w:type="paragraph" w:customStyle="1" w:styleId="ListAlpha">
    <w:name w:val="List Alpha"/>
    <w:basedOn w:val="List"/>
    <w:rsid w:val="00302074"/>
    <w:pPr>
      <w:numPr>
        <w:numId w:val="7"/>
      </w:numPr>
    </w:pPr>
  </w:style>
  <w:style w:type="paragraph" w:customStyle="1" w:styleId="ListAlpha2">
    <w:name w:val="List Alpha 2"/>
    <w:basedOn w:val="List2"/>
    <w:rsid w:val="00302074"/>
    <w:pPr>
      <w:numPr>
        <w:numId w:val="6"/>
      </w:numPr>
    </w:pPr>
  </w:style>
  <w:style w:type="paragraph" w:styleId="List2">
    <w:name w:val="List 2"/>
    <w:basedOn w:val="BodyText"/>
    <w:rsid w:val="00302074"/>
    <w:pPr>
      <w:tabs>
        <w:tab w:val="left" w:pos="680"/>
      </w:tabs>
      <w:spacing w:before="60" w:after="60"/>
      <w:ind w:left="680" w:hanging="340"/>
    </w:pPr>
  </w:style>
  <w:style w:type="paragraph" w:styleId="List3">
    <w:name w:val="List 3"/>
    <w:basedOn w:val="BodyText"/>
    <w:rsid w:val="00302074"/>
    <w:pPr>
      <w:tabs>
        <w:tab w:val="left" w:pos="1021"/>
      </w:tabs>
      <w:spacing w:before="60" w:after="60"/>
      <w:ind w:left="1020" w:hanging="340"/>
    </w:pPr>
  </w:style>
  <w:style w:type="paragraph" w:styleId="List4">
    <w:name w:val="List 4"/>
    <w:basedOn w:val="BodyText"/>
    <w:rsid w:val="00302074"/>
    <w:pPr>
      <w:tabs>
        <w:tab w:val="left" w:pos="1361"/>
      </w:tabs>
      <w:spacing w:before="60" w:after="60"/>
      <w:ind w:left="1361" w:hanging="340"/>
    </w:pPr>
  </w:style>
  <w:style w:type="paragraph" w:styleId="List5">
    <w:name w:val="List 5"/>
    <w:basedOn w:val="BodyText"/>
    <w:rsid w:val="00302074"/>
    <w:pPr>
      <w:tabs>
        <w:tab w:val="left" w:pos="1701"/>
      </w:tabs>
      <w:spacing w:before="60" w:after="60"/>
      <w:ind w:left="1701" w:hanging="340"/>
    </w:pPr>
  </w:style>
  <w:style w:type="paragraph" w:styleId="ListBullet3">
    <w:name w:val="List Bullet 3"/>
    <w:basedOn w:val="List3"/>
    <w:rsid w:val="00302074"/>
    <w:pPr>
      <w:numPr>
        <w:numId w:val="12"/>
      </w:numPr>
      <w:tabs>
        <w:tab w:val="clear" w:pos="1021"/>
      </w:tabs>
      <w:ind w:left="1037" w:hanging="357"/>
    </w:pPr>
  </w:style>
  <w:style w:type="paragraph" w:styleId="ListBullet4">
    <w:name w:val="List Bullet 4"/>
    <w:basedOn w:val="List4"/>
    <w:rsid w:val="00302074"/>
    <w:pPr>
      <w:numPr>
        <w:numId w:val="1"/>
      </w:numPr>
      <w:tabs>
        <w:tab w:val="clear" w:pos="1361"/>
      </w:tabs>
    </w:pPr>
  </w:style>
  <w:style w:type="paragraph" w:styleId="ListBullet5">
    <w:name w:val="List Bullet 5"/>
    <w:basedOn w:val="List5"/>
    <w:rsid w:val="00302074"/>
    <w:pPr>
      <w:numPr>
        <w:numId w:val="2"/>
      </w:numPr>
    </w:pPr>
  </w:style>
  <w:style w:type="paragraph" w:styleId="ListContinue2">
    <w:name w:val="List Continue 2"/>
    <w:basedOn w:val="List2"/>
    <w:rsid w:val="00302074"/>
    <w:pPr>
      <w:ind w:firstLine="0"/>
    </w:pPr>
  </w:style>
  <w:style w:type="paragraph" w:styleId="ListContinue3">
    <w:name w:val="List Continue 3"/>
    <w:basedOn w:val="List3"/>
    <w:rsid w:val="00302074"/>
    <w:pPr>
      <w:ind w:left="1021" w:firstLine="0"/>
    </w:pPr>
  </w:style>
  <w:style w:type="paragraph" w:styleId="ListContinue4">
    <w:name w:val="List Continue 4"/>
    <w:basedOn w:val="List4"/>
    <w:rsid w:val="00302074"/>
    <w:pPr>
      <w:ind w:firstLine="0"/>
    </w:pPr>
  </w:style>
  <w:style w:type="paragraph" w:styleId="ListContinue5">
    <w:name w:val="List Continue 5"/>
    <w:basedOn w:val="List5"/>
    <w:rsid w:val="00302074"/>
    <w:pPr>
      <w:ind w:firstLine="0"/>
    </w:pPr>
  </w:style>
  <w:style w:type="paragraph" w:styleId="ListNumber3">
    <w:name w:val="List Number 3"/>
    <w:basedOn w:val="List3"/>
    <w:rsid w:val="00302074"/>
    <w:pPr>
      <w:numPr>
        <w:numId w:val="3"/>
      </w:numPr>
    </w:pPr>
  </w:style>
  <w:style w:type="paragraph" w:styleId="ListNumber4">
    <w:name w:val="List Number 4"/>
    <w:basedOn w:val="List4"/>
    <w:rsid w:val="00302074"/>
    <w:pPr>
      <w:numPr>
        <w:numId w:val="4"/>
      </w:numPr>
    </w:pPr>
  </w:style>
  <w:style w:type="paragraph" w:styleId="ListNumber5">
    <w:name w:val="List Number 5"/>
    <w:basedOn w:val="List5"/>
    <w:rsid w:val="00302074"/>
    <w:pPr>
      <w:numPr>
        <w:numId w:val="5"/>
      </w:numPr>
    </w:pPr>
  </w:style>
  <w:style w:type="paragraph" w:styleId="BlockText">
    <w:name w:val="Block Text"/>
    <w:basedOn w:val="Normal"/>
    <w:rsid w:val="00302074"/>
    <w:pPr>
      <w:spacing w:after="120"/>
      <w:ind w:left="1440" w:right="1440"/>
    </w:pPr>
  </w:style>
  <w:style w:type="character" w:customStyle="1" w:styleId="Subscript">
    <w:name w:val="Subscript"/>
    <w:basedOn w:val="DefaultParagraphFont"/>
    <w:rsid w:val="00302074"/>
    <w:rPr>
      <w:sz w:val="16"/>
      <w:vertAlign w:val="subscript"/>
    </w:rPr>
  </w:style>
  <w:style w:type="character" w:customStyle="1" w:styleId="Superscript">
    <w:name w:val="Superscript"/>
    <w:basedOn w:val="DefaultParagraphFont"/>
    <w:rsid w:val="00302074"/>
    <w:rPr>
      <w:sz w:val="16"/>
      <w:vertAlign w:val="superscript"/>
    </w:rPr>
  </w:style>
  <w:style w:type="character" w:customStyle="1" w:styleId="Symbols">
    <w:name w:val="Symbols"/>
    <w:basedOn w:val="DefaultParagraphFont"/>
    <w:rsid w:val="00302074"/>
    <w:rPr>
      <w:rFonts w:ascii="Symbol" w:hAnsi="Symbol"/>
    </w:rPr>
  </w:style>
  <w:style w:type="character" w:customStyle="1" w:styleId="MenuOptions">
    <w:name w:val="Menu Options"/>
    <w:basedOn w:val="DefaultParagraphFont"/>
    <w:rsid w:val="00302074"/>
    <w:rPr>
      <w:rFonts w:ascii="Arial Narrow" w:hAnsi="Arial Narrow"/>
      <w:smallCaps/>
    </w:rPr>
  </w:style>
  <w:style w:type="character" w:customStyle="1" w:styleId="Buttons">
    <w:name w:val="Buttons"/>
    <w:basedOn w:val="DefaultParagraphFont"/>
    <w:rsid w:val="00302074"/>
    <w:rPr>
      <w:b/>
    </w:rPr>
  </w:style>
  <w:style w:type="character" w:customStyle="1" w:styleId="Underlined">
    <w:name w:val="Underlined"/>
    <w:basedOn w:val="DefaultParagraphFont"/>
    <w:rsid w:val="00302074"/>
    <w:rPr>
      <w:u w:val="single"/>
    </w:rPr>
  </w:style>
  <w:style w:type="paragraph" w:customStyle="1" w:styleId="TableBodyTextRight">
    <w:name w:val="Table Body Text Right"/>
    <w:basedOn w:val="TableBodyText"/>
    <w:rsid w:val="00302074"/>
    <w:pPr>
      <w:widowControl w:val="0"/>
      <w:autoSpaceDE w:val="0"/>
      <w:autoSpaceDN w:val="0"/>
      <w:adjustRightInd w:val="0"/>
      <w:jc w:val="right"/>
    </w:pPr>
    <w:rPr>
      <w:rFonts w:cs="Arial"/>
      <w:szCs w:val="18"/>
    </w:rPr>
  </w:style>
  <w:style w:type="paragraph" w:customStyle="1" w:styleId="CopyrightText">
    <w:name w:val="Copyright Text"/>
    <w:basedOn w:val="BodyText"/>
    <w:rsid w:val="00302074"/>
    <w:rPr>
      <w:sz w:val="18"/>
    </w:rPr>
  </w:style>
  <w:style w:type="paragraph" w:customStyle="1" w:styleId="BodySmallRight">
    <w:name w:val="Body Small Right"/>
    <w:basedOn w:val="BodyTextRight"/>
    <w:rsid w:val="00302074"/>
    <w:rPr>
      <w:sz w:val="18"/>
      <w:szCs w:val="18"/>
    </w:rPr>
  </w:style>
  <w:style w:type="paragraph" w:customStyle="1" w:styleId="MarginEdition">
    <w:name w:val="Margin Edition"/>
    <w:basedOn w:val="MarginNote"/>
    <w:rsid w:val="00302074"/>
    <w:pPr>
      <w:spacing w:before="0" w:after="0"/>
    </w:pPr>
    <w:rPr>
      <w:rFonts w:ascii="Times New Roman" w:hAnsi="Times New Roman"/>
      <w:color w:val="999999"/>
    </w:rPr>
  </w:style>
  <w:style w:type="paragraph" w:customStyle="1" w:styleId="Spacer">
    <w:name w:val="Spacer"/>
    <w:basedOn w:val="Normal"/>
    <w:rsid w:val="00302074"/>
    <w:rPr>
      <w:sz w:val="2"/>
      <w:szCs w:val="2"/>
    </w:rPr>
  </w:style>
  <w:style w:type="character" w:customStyle="1" w:styleId="Small">
    <w:name w:val="Small"/>
    <w:basedOn w:val="DefaultParagraphFont"/>
    <w:rsid w:val="00302074"/>
    <w:rPr>
      <w:sz w:val="16"/>
    </w:rPr>
  </w:style>
  <w:style w:type="paragraph" w:customStyle="1" w:styleId="WideTable">
    <w:name w:val="Wide Table"/>
    <w:basedOn w:val="Normal"/>
    <w:rsid w:val="00302074"/>
    <w:pPr>
      <w:ind w:left="-1418"/>
    </w:pPr>
    <w:rPr>
      <w:sz w:val="2"/>
      <w:szCs w:val="2"/>
    </w:rPr>
  </w:style>
  <w:style w:type="character" w:styleId="PageNumber">
    <w:name w:val="page number"/>
    <w:basedOn w:val="DefaultParagraphFont"/>
    <w:rsid w:val="00302074"/>
  </w:style>
  <w:style w:type="paragraph" w:styleId="Quote">
    <w:name w:val="Quote"/>
    <w:basedOn w:val="Heading1"/>
    <w:link w:val="QuoteChar"/>
    <w:qFormat/>
    <w:rsid w:val="00302074"/>
    <w:rPr>
      <w:b w:val="0"/>
      <w:sz w:val="72"/>
      <w:szCs w:val="72"/>
      <w:lang w:val="en-NZ"/>
    </w:rPr>
  </w:style>
  <w:style w:type="character" w:customStyle="1" w:styleId="QuoteChar">
    <w:name w:val="Quote Char"/>
    <w:basedOn w:val="DefaultParagraphFont"/>
    <w:link w:val="Quote"/>
    <w:rsid w:val="003020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2074"/>
    <w:pPr>
      <w:pageBreakBefore/>
    </w:pPr>
  </w:style>
  <w:style w:type="paragraph" w:customStyle="1" w:styleId="Border">
    <w:name w:val="Border"/>
    <w:basedOn w:val="Normal"/>
    <w:qFormat/>
    <w:rsid w:val="003020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2074"/>
    <w:rPr>
      <w:b/>
      <w:bCs/>
      <w:i/>
      <w:iCs/>
      <w:color w:val="auto"/>
    </w:rPr>
  </w:style>
  <w:style w:type="paragraph" w:styleId="IntenseQuote">
    <w:name w:val="Intense Quote"/>
    <w:basedOn w:val="Normal"/>
    <w:next w:val="Normal"/>
    <w:link w:val="IntenseQuoteChar"/>
    <w:uiPriority w:val="30"/>
    <w:qFormat/>
    <w:rsid w:val="003020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20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2074"/>
    <w:rPr>
      <w:smallCaps/>
      <w:color w:val="auto"/>
      <w:u w:val="single"/>
    </w:rPr>
  </w:style>
  <w:style w:type="character" w:styleId="IntenseReference">
    <w:name w:val="Intense Reference"/>
    <w:basedOn w:val="DefaultParagraphFont"/>
    <w:uiPriority w:val="32"/>
    <w:qFormat/>
    <w:rsid w:val="00302074"/>
    <w:rPr>
      <w:b/>
      <w:bCs/>
      <w:smallCaps/>
      <w:color w:val="auto"/>
      <w:spacing w:val="5"/>
      <w:u w:val="single"/>
    </w:rPr>
  </w:style>
  <w:style w:type="paragraph" w:customStyle="1" w:styleId="2ColumnHeading">
    <w:name w:val="2Column Heading"/>
    <w:basedOn w:val="BodyText"/>
    <w:qFormat/>
    <w:rsid w:val="00302074"/>
    <w:pPr>
      <w:spacing w:after="60"/>
      <w:ind w:left="-2268"/>
    </w:pPr>
    <w:rPr>
      <w:b/>
    </w:rPr>
  </w:style>
  <w:style w:type="paragraph" w:customStyle="1" w:styleId="Heading1TOC">
    <w:name w:val="Heading1 TOC"/>
    <w:basedOn w:val="Normal"/>
    <w:qFormat/>
    <w:rsid w:val="00302074"/>
    <w:pPr>
      <w:spacing w:before="240" w:after="120"/>
    </w:pPr>
    <w:rPr>
      <w:rFonts w:ascii="Times New Roman" w:hAnsi="Times New Roman"/>
      <w:b/>
      <w:sz w:val="32"/>
    </w:rPr>
  </w:style>
  <w:style w:type="paragraph" w:customStyle="1" w:styleId="Heading2TOC">
    <w:name w:val="Heading2 TOC"/>
    <w:basedOn w:val="Normal"/>
    <w:qFormat/>
    <w:rsid w:val="00302074"/>
    <w:pPr>
      <w:spacing w:before="240" w:after="60"/>
    </w:pPr>
    <w:rPr>
      <w:rFonts w:ascii="Times New Roman" w:hAnsi="Times New Roman"/>
      <w:b/>
      <w:sz w:val="28"/>
    </w:rPr>
  </w:style>
  <w:style w:type="character" w:customStyle="1" w:styleId="Underline">
    <w:name w:val="Underline"/>
    <w:basedOn w:val="DefaultParagraphFont"/>
    <w:qFormat/>
    <w:rsid w:val="00302074"/>
    <w:rPr>
      <w:u w:val="single"/>
    </w:rPr>
  </w:style>
  <w:style w:type="character" w:customStyle="1" w:styleId="BoldandItalics">
    <w:name w:val="Bold and Italics"/>
    <w:qFormat/>
    <w:rsid w:val="00302074"/>
    <w:rPr>
      <w:b/>
      <w:i/>
      <w:u w:val="none"/>
    </w:rPr>
  </w:style>
  <w:style w:type="paragraph" w:styleId="BalloonText">
    <w:name w:val="Balloon Text"/>
    <w:basedOn w:val="Normal"/>
    <w:link w:val="BalloonTextChar"/>
    <w:rsid w:val="00302074"/>
    <w:rPr>
      <w:rFonts w:ascii="Tahoma" w:hAnsi="Tahoma" w:cs="Tahoma"/>
      <w:sz w:val="16"/>
      <w:szCs w:val="16"/>
    </w:rPr>
  </w:style>
  <w:style w:type="character" w:customStyle="1" w:styleId="BalloonTextChar">
    <w:name w:val="Balloon Text Char"/>
    <w:basedOn w:val="DefaultParagraphFont"/>
    <w:link w:val="BalloonText"/>
    <w:rsid w:val="003020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20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20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2074"/>
    <w:rPr>
      <w:b/>
      <w:color w:val="660033"/>
      <w:spacing w:val="0"/>
    </w:rPr>
  </w:style>
  <w:style w:type="paragraph" w:customStyle="1" w:styleId="Nameditemlist">
    <w:name w:val="Named item list"/>
    <w:basedOn w:val="BodyText"/>
    <w:qFormat/>
    <w:rsid w:val="00302074"/>
    <w:pPr>
      <w:tabs>
        <w:tab w:val="left" w:pos="2835"/>
      </w:tabs>
      <w:ind w:left="2835" w:hanging="2835"/>
    </w:pPr>
  </w:style>
  <w:style w:type="paragraph" w:customStyle="1" w:styleId="BodyTextnopadding">
    <w:name w:val="Body Text no padding"/>
    <w:basedOn w:val="BodyText"/>
    <w:qFormat/>
    <w:rsid w:val="00302074"/>
    <w:pPr>
      <w:spacing w:before="0" w:after="0"/>
    </w:pPr>
  </w:style>
  <w:style w:type="paragraph" w:customStyle="1" w:styleId="BodyTextBold">
    <w:name w:val="Body Text Bold"/>
    <w:basedOn w:val="BodyText"/>
    <w:qFormat/>
    <w:rsid w:val="00302074"/>
    <w:rPr>
      <w:b/>
    </w:rPr>
  </w:style>
  <w:style w:type="character" w:styleId="Hyperlink">
    <w:name w:val="Hyperlink"/>
    <w:basedOn w:val="DefaultParagraphFont"/>
    <w:uiPriority w:val="99"/>
    <w:unhideWhenUsed/>
    <w:rsid w:val="002425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813</Words>
  <Characters>5112</Characters>
  <Application>Microsoft Office Word</Application>
  <DocSecurity>0</DocSecurity>
  <Lines>232</Lines>
  <Paragraphs>103</Paragraphs>
  <ScaleCrop>false</ScaleCrop>
  <Company>Author-it Software Corporation Ltd.</Company>
  <LinksUpToDate>false</LinksUpToDate>
  <CharactersWithSpaces>5822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UEGNSG316 Work in proximity of transmission pipeline construction plant and equipment</dc:title>
  <dc:subject>Approved</dc:subject>
  <dc:creator>Australian Industry Standards</dc:creator>
  <cp:keywords>Release: 1</cp:keywords>
  <dc:description>Review Date: 12 April 2008</dc:description>
  <cp:lastModifiedBy>HSD_TPCMSd.prod</cp:lastModifiedBy>
  <cp:revision>3</cp:revision>
  <dcterms:created xsi:type="dcterms:W3CDTF">2022-12-09T01:07:00Z</dcterms:created>
  <dcterms:modified xsi:type="dcterms:W3CDTF">2022-12-09T01:07:00Z</dcterms:modified>
</cp:coreProperties>
</file>