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A612F" w:rsidP="00BA61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UEGNSG305 Coordinate gas transmission pipeline repairs and modifications</w:t>
      </w:r>
      <w:r>
        <w:fldChar w:fldCharType="end"/>
      </w:r>
    </w:p>
    <w:p w:rsidR="00BA612F" w:rsidP="00BA612F">
      <w:pPr>
        <w:pStyle w:val="Version"/>
        <w:sectPr w:rsidSect="007372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28E" w:rsidP="0073728E">
      <w:pPr>
        <w:pStyle w:val="SuperHeading"/>
      </w:pPr>
      <w:r w:rsidRPr="0073728E">
        <w:t>UEGNSG305 Coordinate gas transmission pipeline repairs and modifications</w:t>
      </w:r>
    </w:p>
    <w:p w:rsidR="00000000" w:rsidRPr="0073728E" w:rsidP="0073728E">
      <w:pPr>
        <w:pStyle w:val="Heading1"/>
      </w:pPr>
      <w:bookmarkStart w:id="1" w:name="O_966870"/>
      <w:bookmarkEnd w:id="1"/>
      <w:r w:rsidRPr="0073728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Release 1. This is the first release of this unit of competency in the UEG Gas Industry Training Package.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2" w:name="O_966871"/>
      <w:bookmarkEnd w:id="2"/>
      <w:r w:rsidRPr="0073728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 xml:space="preserve">This unit involves the skills and knowledge required to coordinate and conduct gas transmission pipeline repairs and modifications. </w:t>
            </w:r>
          </w:p>
          <w:p w:rsidR="00000000" w:rsidRPr="0073728E" w:rsidP="0073728E">
            <w:pPr>
              <w:pStyle w:val="BodyText"/>
            </w:pPr>
            <w:r w:rsidRPr="0073728E">
              <w:t>It includes identifying and attending to leaks which may be classified into Class 1-4, and coordinating and undertaking the</w:t>
            </w:r>
            <w:r w:rsidRPr="0073728E">
              <w:t xml:space="preserve"> repair or modification and minor maintenance of equipment, as required.  It also includes inspecting and testing and re-establishing/recommissioning transmission pipeline to operational conditions and completing relevant documentation.</w:t>
            </w:r>
          </w:p>
          <w:p w:rsidR="00000000" w:rsidRPr="0073728E" w:rsidP="0073728E">
            <w:pPr>
              <w:pStyle w:val="BodyText"/>
            </w:pPr>
            <w:r w:rsidRPr="0073728E">
              <w:t>No licensing, legis</w:t>
            </w:r>
            <w:r w:rsidRPr="0073728E">
              <w:t>lative or certification requirements apply to this unit at the time of publication.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3" w:name="O_966872"/>
      <w:bookmarkEnd w:id="3"/>
      <w:r w:rsidRPr="0073728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Not applicable.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4" w:name="O_966873"/>
      <w:bookmarkEnd w:id="4"/>
      <w:r w:rsidRPr="0073728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 xml:space="preserve">Gas Transmission 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5" w:name="O_966874"/>
      <w:bookmarkEnd w:id="5"/>
      <w:r w:rsidRPr="0073728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Gas Industry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6" w:name="O_966875"/>
      <w:bookmarkEnd w:id="6"/>
      <w:r w:rsidRPr="0073728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PERFORMANCE CRITERIA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Performance criteria describe the performance needed to demonstrate achievement of the element.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Plan for the</w:t>
            </w:r>
            <w:r w:rsidRPr="0073728E">
              <w:t xml:space="preserve"> </w:t>
            </w:r>
            <w:r w:rsidRPr="0073728E">
              <w:rPr>
                <w:rStyle w:val="SpecialBold"/>
              </w:rPr>
              <w:t>coordination of repairs and modifications of a gas transmission pipeline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Identified repair/modification is communicated to all parties and work schedule/s, drawings, plans, job requirements and material lists are obtained, analysed and confirmed, as ne</w:t>
            </w:r>
            <w:r w:rsidRPr="0073728E">
              <w:t>cessary, by site inspection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Plans, job specifications, other relevant information and workplace procedures for the work are obtained for all work sites and communicated to relevant person/s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 xml:space="preserve">Work health </w:t>
            </w:r>
            <w:r w:rsidRPr="0073728E">
              <w:t>and safety (WHS)/occupational health and safety (OHS), environmental and sustainable energy policies and workplace procedures are obtained and communicated to relevant person/s to ensure safe systems of work are followed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Work is prioritised and sequenced for completion within acceptable timeframes following consultation with others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Hazards and WHS/OHS risks are identified, assessed and prioritised, and control measures impleme</w:t>
            </w:r>
            <w:r w:rsidRPr="0073728E">
              <w:t>nted and monitored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Relevant work permits are obtained to access, isolate/de-energise systems and perform the work in accordance with regulatory requirements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Resources, including</w:t>
            </w:r>
            <w:r w:rsidRPr="0073728E">
              <w:t xml:space="preserve"> person/s, equipment, tools and personal protective equipment (PPE), required for the job are identified, scheduled, obtained and checked for correct operation and safety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Responsibilities for first aid and other emergency incidents at the work site are confirmed with relevant person/s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Communication issues with authorised persons, authorities, clients and land owners are resolve</w:t>
            </w:r>
            <w:r w:rsidRPr="0073728E">
              <w:t>d and work coordinated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Site is prepared to minimise risk and damage to property, commerce and individuals in accordance with workplace procedures, job requirements and the work schedule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Persons partic</w:t>
            </w:r>
            <w:r w:rsidRPr="0073728E">
              <w:t>ipating in the work, including plant operators and contractors, are briefed and responsibilities confirmed in accordance with job requirements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Road signs, barriers and warning devices are positioned in accordance with job requirements and traffic management plan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Coordinate and conduct</w:t>
            </w:r>
            <w:r w:rsidRPr="0073728E">
              <w:t xml:space="preserve"> </w:t>
            </w:r>
            <w:r w:rsidRPr="0073728E">
              <w:rPr>
                <w:rStyle w:val="SpecialBold"/>
              </w:rPr>
              <w:t xml:space="preserve">repairs or modifications for gas transmission pipelines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WHS/OHS policies and procedures and safe work pra</w:t>
            </w:r>
            <w:r w:rsidRPr="0073728E">
              <w:t>ctices are followed to eliminate or minimise incidents and hazards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Hazardous activities are performed safely and currency maintained, as required, in accordance with regulatory requirements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Gas transmission pipeline r</w:t>
            </w:r>
            <w:r w:rsidRPr="0073728E">
              <w:t>epairs and modifications are coordinated to ensure completion in agreed timeframe, to industry standards and with a minimum of waste in accordance with job requirements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Gas transmission pipeline repairs and modifications are carried out in accordanc</w:t>
            </w:r>
            <w:r w:rsidRPr="0073728E">
              <w:t>e with the work schedule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Hazard warnings and safety signs are recognised and hazards and WHS/OHS risks assessed and reported to authorised person/s for directions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Pipeline repair/modification work is conducted and monitored and unplanned events, amendments and modifications in the pipeline repair are undertaken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 xml:space="preserve">Solutions to unplanned events and non-routine problems are </w:t>
            </w:r>
            <w:r w:rsidRPr="0073728E">
              <w:t xml:space="preserve">identified and actioned in accordance with requirements 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Inspecting and testing procedures are followed and quality and safety checks undertaken in accordance with job instructions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rPr>
                <w:rStyle w:val="SpecialBold"/>
              </w:rPr>
              <w:t>Re-establish transmission pipeline to op</w:t>
            </w:r>
            <w:r w:rsidRPr="0073728E">
              <w:rPr>
                <w:rStyle w:val="SpecialBold"/>
              </w:rPr>
              <w:t>erational conditions and complete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 xml:space="preserve">System is re-established to meet transmission pipeline requirements and work undertaken checked against work schedule for conformance and anomalies </w:t>
            </w:r>
            <w:r w:rsidRPr="0073728E">
              <w:t>reported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 xml:space="preserve">Accidents and injuries are reported, as required, in accordance with workplace procedures 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Work site is rehabilitated, cleaned up and made safe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To</w:t>
            </w:r>
            <w:r w:rsidRPr="0073728E">
              <w:t>ols, equipment and any surplus resources and materials are cleaned, checked and returned to storage in accordance with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t>Relevant work permit/s are signed off and pipeline is returned to service in accordance with job requirements</w:t>
            </w:r>
            <w:r w:rsidRPr="0073728E">
              <w:t xml:space="preserve"> and workplace procedures</w:t>
            </w:r>
          </w:p>
        </w:tc>
      </w:tr>
      <w:tr w:rsidTr="0073728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28E">
            <w:pPr>
              <w:pStyle w:val="BodyText"/>
              <w:rPr>
                <w:lang w:val="en-NZ"/>
              </w:rPr>
            </w:pPr>
            <w:r w:rsidRPr="0073728E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 xml:space="preserve">Records and drawings are updated to reflect repair/modifications and work completion records, reports as installed and relevant documentation </w:t>
            </w:r>
            <w:r w:rsidRPr="0073728E">
              <w:t>completed, processed and appropriate person/s notified in accordance with workplace procedures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7" w:name="O_966876"/>
      <w:bookmarkEnd w:id="7"/>
      <w:r w:rsidRPr="0073728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Foundation skills essential to performance are explicit in the performance criteria of this unit of competency.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8" w:name="O_966877"/>
      <w:bookmarkEnd w:id="8"/>
      <w:r w:rsidRPr="0073728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Range is restricted to essential operating conditions and any other variables essential to the work environment.</w:t>
            </w:r>
          </w:p>
          <w:p w:rsidR="00000000" w:rsidRPr="0073728E" w:rsidP="0073728E">
            <w:pPr>
              <w:pStyle w:val="BodyText"/>
            </w:pPr>
            <w:r w:rsidRPr="0073728E">
              <w:t>Non-essential conditions may be found in the UEG Gas Industry Training Package Companion Volume Implementation Guide</w:t>
            </w:r>
            <w:r w:rsidRPr="0073728E">
              <w:t>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9" w:name="O_966878"/>
      <w:bookmarkEnd w:id="9"/>
      <w:r w:rsidRPr="0073728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28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28E" w:rsidP="0073728E">
            <w:pPr>
              <w:pStyle w:val="BodyText"/>
            </w:pPr>
            <w:r w:rsidRPr="0073728E">
              <w:t>This unit replaces and is equivalent to UEGNSG305B Coordinate gas transmission pipeline repair and modifications.</w:t>
            </w:r>
          </w:p>
        </w:tc>
      </w:tr>
    </w:tbl>
    <w:p w:rsidR="00000000" w:rsidRPr="0073728E" w:rsidP="0073728E">
      <w:pPr>
        <w:pStyle w:val="NoPaddingFontSize1"/>
      </w:pPr>
    </w:p>
    <w:p w:rsidR="00000000" w:rsidRPr="0073728E" w:rsidP="0073728E">
      <w:pPr>
        <w:pStyle w:val="AllowPageBreak"/>
      </w:pPr>
    </w:p>
    <w:p w:rsidR="00000000" w:rsidRPr="0073728E" w:rsidP="0073728E">
      <w:pPr>
        <w:pStyle w:val="Heading1"/>
      </w:pPr>
      <w:bookmarkStart w:id="10" w:name="O_966885"/>
      <w:bookmarkEnd w:id="10"/>
      <w:r w:rsidRPr="0073728E">
        <w:t>Links</w:t>
      </w:r>
    </w:p>
    <w:p w:rsidR="00000000" w:rsidRPr="0073728E" w:rsidP="00BA612F">
      <w:pPr>
        <w:pStyle w:val="BodyText"/>
      </w:pPr>
      <w:r w:rsidRPr="007372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114A7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73728E" w:rsidP="0073728E"/>
    <w:sectPr w:rsidSect="007372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E" w:rsidRPr="00BA612F" w:rsidP="00BA61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2F" w:rsidP="007372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A612F" w:rsidP="007372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A612F" w:rsidP="007372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28E" w:rsidRPr="00BA612F" w:rsidP="00BA61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2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612F" w:rsidRPr="002D2AF8" w:rsidP="007372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UEGNSG305 Coordinate gas transmission pipeline repairs and modifications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BA612F" w:rsidP="007372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2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2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2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2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2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2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2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2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2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2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2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28E"/>
  </w:style>
  <w:style w:type="character" w:customStyle="1" w:styleId="Heading1Char">
    <w:name w:val="Heading 1 Char"/>
    <w:basedOn w:val="DefaultParagraphFont"/>
    <w:link w:val="Heading1"/>
    <w:rsid w:val="007372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2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28E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728E"/>
    <w:rPr>
      <w:b/>
      <w:spacing w:val="0"/>
    </w:rPr>
  </w:style>
  <w:style w:type="paragraph" w:customStyle="1" w:styleId="SuperHeading">
    <w:name w:val="SuperHeading"/>
    <w:basedOn w:val="Normal"/>
    <w:rsid w:val="007372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2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2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2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2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2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2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2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2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2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2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2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2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2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2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2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2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2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28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28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2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2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2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2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28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2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2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2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2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2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2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2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2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2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28E"/>
    <w:rPr>
      <w:i/>
    </w:rPr>
  </w:style>
  <w:style w:type="paragraph" w:styleId="Caption">
    <w:name w:val="caption"/>
    <w:basedOn w:val="BodyText"/>
    <w:next w:val="Normal"/>
    <w:qFormat/>
    <w:rsid w:val="007372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2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2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28E"/>
  </w:style>
  <w:style w:type="paragraph" w:styleId="TableofFigures">
    <w:name w:val="table of figures"/>
    <w:basedOn w:val="Normal"/>
    <w:next w:val="Normal"/>
    <w:semiHidden/>
    <w:rsid w:val="007372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28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728E"/>
    <w:rPr>
      <w:rFonts w:ascii="Wingdings" w:hAnsi="Wingdings"/>
    </w:rPr>
  </w:style>
  <w:style w:type="paragraph" w:customStyle="1" w:styleId="TableHeading">
    <w:name w:val="Table Heading"/>
    <w:basedOn w:val="HeadingBase"/>
    <w:rsid w:val="007372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28E"/>
    <w:rPr>
      <w:color w:val="0033CC"/>
      <w:u w:val="none"/>
    </w:rPr>
  </w:style>
  <w:style w:type="paragraph" w:customStyle="1" w:styleId="BodyTextRight">
    <w:name w:val="Body Text Right"/>
    <w:basedOn w:val="BodyText"/>
    <w:rsid w:val="007372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2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28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2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2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2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28E"/>
    <w:rPr>
      <w:sz w:val="32"/>
    </w:rPr>
  </w:style>
  <w:style w:type="paragraph" w:customStyle="1" w:styleId="HeadingProcedure">
    <w:name w:val="Heading Procedure"/>
    <w:basedOn w:val="HeadingBase"/>
    <w:next w:val="Normal"/>
    <w:rsid w:val="007372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28E"/>
    <w:pPr>
      <w:spacing w:before="60" w:after="60"/>
    </w:pPr>
  </w:style>
  <w:style w:type="paragraph" w:styleId="ListContinue">
    <w:name w:val="List Continue"/>
    <w:basedOn w:val="List"/>
    <w:rsid w:val="0073728E"/>
    <w:pPr>
      <w:ind w:firstLine="0"/>
    </w:pPr>
  </w:style>
  <w:style w:type="paragraph" w:customStyle="1" w:styleId="ListNote">
    <w:name w:val="List Note"/>
    <w:basedOn w:val="List"/>
    <w:rsid w:val="007372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2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2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28E"/>
    <w:rPr>
      <w:rFonts w:ascii="Courier New" w:hAnsi="Courier New"/>
    </w:rPr>
  </w:style>
  <w:style w:type="paragraph" w:customStyle="1" w:styleId="NoteBullet">
    <w:name w:val="Note Bullet"/>
    <w:basedOn w:val="Note"/>
    <w:rsid w:val="007372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2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2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2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28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72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2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28E"/>
    <w:rPr>
      <w:b/>
      <w:smallCaps/>
    </w:rPr>
  </w:style>
  <w:style w:type="paragraph" w:customStyle="1" w:styleId="TableListNumber">
    <w:name w:val="Table List Number"/>
    <w:basedOn w:val="ListNumber"/>
    <w:rsid w:val="007372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2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28E"/>
    <w:pPr>
      <w:numPr>
        <w:numId w:val="7"/>
      </w:numPr>
    </w:pPr>
  </w:style>
  <w:style w:type="paragraph" w:customStyle="1" w:styleId="ListAlpha2">
    <w:name w:val="List Alpha 2"/>
    <w:basedOn w:val="List2"/>
    <w:rsid w:val="0073728E"/>
    <w:pPr>
      <w:numPr>
        <w:numId w:val="6"/>
      </w:numPr>
    </w:pPr>
  </w:style>
  <w:style w:type="paragraph" w:styleId="List2">
    <w:name w:val="List 2"/>
    <w:basedOn w:val="BodyText"/>
    <w:rsid w:val="007372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2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2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2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28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28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28E"/>
    <w:pPr>
      <w:numPr>
        <w:numId w:val="2"/>
      </w:numPr>
    </w:pPr>
  </w:style>
  <w:style w:type="paragraph" w:styleId="ListContinue2">
    <w:name w:val="List Continue 2"/>
    <w:basedOn w:val="List2"/>
    <w:rsid w:val="0073728E"/>
    <w:pPr>
      <w:ind w:firstLine="0"/>
    </w:pPr>
  </w:style>
  <w:style w:type="paragraph" w:styleId="ListContinue3">
    <w:name w:val="List Continue 3"/>
    <w:basedOn w:val="List3"/>
    <w:rsid w:val="0073728E"/>
    <w:pPr>
      <w:ind w:left="1021" w:firstLine="0"/>
    </w:pPr>
  </w:style>
  <w:style w:type="paragraph" w:styleId="ListContinue4">
    <w:name w:val="List Continue 4"/>
    <w:basedOn w:val="List4"/>
    <w:rsid w:val="0073728E"/>
    <w:pPr>
      <w:ind w:firstLine="0"/>
    </w:pPr>
  </w:style>
  <w:style w:type="paragraph" w:styleId="ListContinue5">
    <w:name w:val="List Continue 5"/>
    <w:basedOn w:val="List5"/>
    <w:rsid w:val="0073728E"/>
    <w:pPr>
      <w:ind w:firstLine="0"/>
    </w:pPr>
  </w:style>
  <w:style w:type="paragraph" w:styleId="ListNumber3">
    <w:name w:val="List Number 3"/>
    <w:basedOn w:val="List3"/>
    <w:rsid w:val="0073728E"/>
    <w:pPr>
      <w:numPr>
        <w:numId w:val="3"/>
      </w:numPr>
    </w:pPr>
  </w:style>
  <w:style w:type="paragraph" w:styleId="ListNumber4">
    <w:name w:val="List Number 4"/>
    <w:basedOn w:val="List4"/>
    <w:rsid w:val="0073728E"/>
    <w:pPr>
      <w:numPr>
        <w:numId w:val="4"/>
      </w:numPr>
    </w:pPr>
  </w:style>
  <w:style w:type="paragraph" w:styleId="ListNumber5">
    <w:name w:val="List Number 5"/>
    <w:basedOn w:val="List5"/>
    <w:rsid w:val="0073728E"/>
    <w:pPr>
      <w:numPr>
        <w:numId w:val="5"/>
      </w:numPr>
    </w:pPr>
  </w:style>
  <w:style w:type="paragraph" w:styleId="BlockText">
    <w:name w:val="Block Text"/>
    <w:basedOn w:val="Normal"/>
    <w:rsid w:val="007372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2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28E"/>
    <w:rPr>
      <w:sz w:val="16"/>
      <w:vertAlign w:val="superscript"/>
    </w:rPr>
  </w:style>
  <w:style w:type="character" w:customStyle="1" w:styleId="Symbols">
    <w:name w:val="Symbols"/>
    <w:basedOn w:val="DefaultParagraphFont"/>
    <w:rsid w:val="0073728E"/>
    <w:rPr>
      <w:rFonts w:ascii="Symbol" w:hAnsi="Symbol"/>
    </w:rPr>
  </w:style>
  <w:style w:type="character" w:customStyle="1" w:styleId="MenuOptions">
    <w:name w:val="Menu Options"/>
    <w:basedOn w:val="DefaultParagraphFont"/>
    <w:rsid w:val="007372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28E"/>
    <w:rPr>
      <w:b/>
    </w:rPr>
  </w:style>
  <w:style w:type="character" w:customStyle="1" w:styleId="Underlined">
    <w:name w:val="Underlined"/>
    <w:basedOn w:val="DefaultParagraphFont"/>
    <w:rsid w:val="0073728E"/>
    <w:rPr>
      <w:u w:val="single"/>
    </w:rPr>
  </w:style>
  <w:style w:type="paragraph" w:customStyle="1" w:styleId="TableBodyTextRight">
    <w:name w:val="Table Body Text Right"/>
    <w:basedOn w:val="TableBodyText"/>
    <w:rsid w:val="007372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28E"/>
    <w:rPr>
      <w:sz w:val="18"/>
    </w:rPr>
  </w:style>
  <w:style w:type="paragraph" w:customStyle="1" w:styleId="BodySmallRight">
    <w:name w:val="Body Small Right"/>
    <w:basedOn w:val="BodyTextRight"/>
    <w:rsid w:val="0073728E"/>
    <w:rPr>
      <w:sz w:val="18"/>
      <w:szCs w:val="18"/>
    </w:rPr>
  </w:style>
  <w:style w:type="paragraph" w:customStyle="1" w:styleId="MarginEdition">
    <w:name w:val="Margin Edition"/>
    <w:basedOn w:val="MarginNote"/>
    <w:rsid w:val="007372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28E"/>
    <w:rPr>
      <w:sz w:val="2"/>
      <w:szCs w:val="2"/>
    </w:rPr>
  </w:style>
  <w:style w:type="character" w:customStyle="1" w:styleId="Small">
    <w:name w:val="Small"/>
    <w:basedOn w:val="DefaultParagraphFont"/>
    <w:rsid w:val="0073728E"/>
    <w:rPr>
      <w:sz w:val="16"/>
    </w:rPr>
  </w:style>
  <w:style w:type="paragraph" w:customStyle="1" w:styleId="WideTable">
    <w:name w:val="Wide Table"/>
    <w:basedOn w:val="Normal"/>
    <w:rsid w:val="007372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28E"/>
  </w:style>
  <w:style w:type="paragraph" w:styleId="Quote">
    <w:name w:val="Quote"/>
    <w:basedOn w:val="Heading1"/>
    <w:link w:val="QuoteChar"/>
    <w:qFormat/>
    <w:rsid w:val="007372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2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28E"/>
    <w:pPr>
      <w:pageBreakBefore/>
    </w:pPr>
  </w:style>
  <w:style w:type="paragraph" w:customStyle="1" w:styleId="Border">
    <w:name w:val="Border"/>
    <w:basedOn w:val="Normal"/>
    <w:qFormat/>
    <w:rsid w:val="007372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2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2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2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2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2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2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2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2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28E"/>
    <w:rPr>
      <w:u w:val="single"/>
    </w:rPr>
  </w:style>
  <w:style w:type="character" w:customStyle="1" w:styleId="BoldandItalics">
    <w:name w:val="Bold and Italics"/>
    <w:qFormat/>
    <w:rsid w:val="0073728E"/>
    <w:rPr>
      <w:b/>
      <w:i/>
      <w:u w:val="none"/>
    </w:rPr>
  </w:style>
  <w:style w:type="paragraph" w:styleId="BalloonText">
    <w:name w:val="Balloon Text"/>
    <w:basedOn w:val="Normal"/>
    <w:link w:val="BalloonTextChar"/>
    <w:rsid w:val="007372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2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2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2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2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2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28E"/>
    <w:pPr>
      <w:spacing w:before="0" w:after="0"/>
    </w:pPr>
  </w:style>
  <w:style w:type="paragraph" w:customStyle="1" w:styleId="BodyTextBold">
    <w:name w:val="Body Text Bold"/>
    <w:basedOn w:val="BodyText"/>
    <w:qFormat/>
    <w:rsid w:val="0073728E"/>
    <w:rPr>
      <w:b/>
    </w:rPr>
  </w:style>
  <w:style w:type="character" w:styleId="Hyperlink">
    <w:name w:val="Hyperlink"/>
    <w:basedOn w:val="DefaultParagraphFont"/>
    <w:uiPriority w:val="99"/>
    <w:unhideWhenUsed/>
    <w:rsid w:val="00BA61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904</Words>
  <Characters>5844</Characters>
  <Application>Microsoft Office Word</Application>
  <DocSecurity>0</DocSecurity>
  <Lines>254</Lines>
  <Paragraphs>103</Paragraphs>
  <ScaleCrop>false</ScaleCrop>
  <Company>Author-it Software Corporation Ltd.</Company>
  <LinksUpToDate>false</LinksUpToDate>
  <CharactersWithSpaces>6645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UEGNSG305 Coordinate gas transmission pipeline repairs and modifications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2021-11-23T02:46:00Z</dcterms:created>
  <dcterms:modified xsi:type="dcterms:W3CDTF">2021-11-23T02:46:00Z</dcterms:modified>
</cp:coreProperties>
</file>