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9E7" w:rsidP="007759E7">
      <w:pPr>
        <w:pStyle w:val="Title"/>
      </w:pPr>
      <w:r>
        <w:fldChar w:fldCharType="begin"/>
      </w:r>
      <w:r>
        <w:instrText xml:space="preserve"> TITLE   \* MERGEFORMAT </w:instrText>
      </w:r>
      <w:r>
        <w:fldChar w:fldCharType="separate"/>
      </w:r>
      <w:r>
        <w:t>UEGNSG204 Coordinate and conduct gas distribution pipeline repair and modifications</w:t>
      </w:r>
      <w:r>
        <w:fldChar w:fldCharType="end"/>
      </w:r>
    </w:p>
    <w:p w:rsidR="007759E7" w:rsidP="007759E7">
      <w:pPr>
        <w:pStyle w:val="Version"/>
        <w:sectPr w:rsidSect="00F855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5B6" w:rsidP="00F855B6">
      <w:pPr>
        <w:pStyle w:val="SuperHeading"/>
      </w:pPr>
      <w:r w:rsidRPr="00F855B6">
        <w:t>UEGNSG204 Coordinate and conduct gas distribution pipeline repair and modifications</w:t>
      </w:r>
    </w:p>
    <w:p w:rsidR="00000000" w:rsidRPr="00F855B6" w:rsidP="00F855B6">
      <w:pPr>
        <w:pStyle w:val="Heading1"/>
      </w:pPr>
      <w:bookmarkStart w:id="1" w:name="O_966509"/>
      <w:bookmarkEnd w:id="1"/>
      <w:r w:rsidRPr="00F855B6">
        <w:t>Modification History</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Release 1: This is the first release of this unit of competency in the UEG Gas Industry Training Package.</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2" w:name="O_966510"/>
      <w:bookmarkEnd w:id="2"/>
      <w:r w:rsidRPr="00F855B6">
        <w:t>Application</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 xml:space="preserve">This unit involves the skills and knowledge required to prepare, coordinate and conduct gas distribution pipeline repair and modifications. </w:t>
            </w:r>
          </w:p>
          <w:p w:rsidR="00000000" w:rsidRPr="00F855B6" w:rsidP="00F855B6">
            <w:pPr>
              <w:pStyle w:val="BodyText"/>
            </w:pPr>
            <w:r w:rsidRPr="00F855B6">
              <w:t>It includes on-the-job inspecting, testing, identifying, recommission the gas distribution pipeline, no</w:t>
            </w:r>
            <w:r w:rsidRPr="00F855B6">
              <w:t xml:space="preserve">tifying relevant person/s of work completion, and completing documentation and reports in accordance with relevant industry standards and workplace procedures. </w:t>
            </w:r>
          </w:p>
          <w:p w:rsidR="00000000" w:rsidRPr="00F855B6" w:rsidP="00F855B6">
            <w:pPr>
              <w:pStyle w:val="BodyText"/>
            </w:pPr>
            <w:r w:rsidRPr="00F855B6">
              <w:t>No licensing, legislative or certification requirements apply to this unit at the time of publi</w:t>
            </w:r>
            <w:r w:rsidRPr="00F855B6">
              <w:t>cation.</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3" w:name="O_966511"/>
      <w:bookmarkEnd w:id="3"/>
      <w:r w:rsidRPr="00F855B6">
        <w:t>Pre-requisite Unit</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Not applicable.</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4" w:name="O_966512"/>
      <w:bookmarkEnd w:id="4"/>
      <w:r w:rsidRPr="00F855B6">
        <w:t>Competency Field</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 xml:space="preserve">Gas Distribution </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5" w:name="O_966513"/>
      <w:bookmarkEnd w:id="5"/>
      <w:r w:rsidRPr="00F855B6">
        <w:t>Unit Sector</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Gas Industry</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6" w:name="O_966514"/>
      <w:bookmarkEnd w:id="6"/>
      <w:r w:rsidRPr="00F855B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855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PERFORMANCE CRITERIA</w:t>
            </w:r>
          </w:p>
        </w:tc>
      </w:tr>
      <w:tr w:rsidTr="00F855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Performance criteria describe the performance needed to demonstrate achievement of the element.</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rPr>
                <w:rStyle w:val="SpecialBold"/>
              </w:rPr>
              <w:t>Prepare for the</w:t>
            </w:r>
            <w:r w:rsidRPr="00F855B6">
              <w:t xml:space="preserve"> </w:t>
            </w:r>
            <w:r w:rsidRPr="00F855B6">
              <w:rPr>
                <w:rStyle w:val="SpecialBold"/>
              </w:rPr>
              <w:t>coordination of gas distribution pipeline repairs and modifications</w:t>
            </w:r>
            <w:r w:rsidRPr="00F855B6">
              <w:t xml:space="preserve"> </w:t>
            </w: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 xml:space="preserve">Work schedule/s, drawings, plans, job requirements and material lists are obtained, analysed and confirmed, as required, by site inspection and identified repair/modification communicated to relevant person/s in accordance with workplace procedures </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 xml:space="preserve">Plans, specifications and other relevant information and workplace procedures for the work are obtained for all work sites and communicated to all relevant person/s in accordance with workplace procedures </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 xml:space="preserve">Work health and safety (WHS)/occupational health and safety (OHS) and environmental workplace policies and procedures related to the work are obtained and applied </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Work is prioritised and sequenced for completion within acceptable timeframes followi</w:t>
            </w:r>
            <w:r w:rsidRPr="00F855B6">
              <w:t>ng consultation with relevant person/s in accordance with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Hazards are identified, WHS/OHS risks are assessed and control measures implemented in accordance with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 xml:space="preserve">Relevant work permit/s are obtained to </w:t>
            </w:r>
            <w:r w:rsidRPr="00F855B6">
              <w:t>access, isolate/de-isolate systems and perform work in accordance with job requirements and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Equipment, tools and personal protective equipment (PPE) required for the job are identified, scheduled, obtained and checked for correc</w:t>
            </w:r>
            <w:r w:rsidRPr="00F855B6">
              <w:t>t operation and safety in accordance with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Relevant persons at work site are confirmed to be current in first aid and other related requirements in accordance with work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Communication issues with relevant stakeholders are resolved and work coordinated in accordance with work schedule and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Site is prepared to minimise risk and damage to property, commerce and individuals in accordance with the wo</w:t>
            </w:r>
            <w:r w:rsidRPr="00F855B6">
              <w:t>rk schedule and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Person/s participating in the work are briefed and responsibilities coordinated and confirmed in accordance with job requirements and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Road signs, barriers and warning devices are positioned in accordance with job requirements, workplace procedures and traffic management plan</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rPr>
                <w:rStyle w:val="SpecialBold"/>
              </w:rPr>
              <w:t>Coordinate and conduct</w:t>
            </w:r>
            <w:r w:rsidRPr="00F855B6">
              <w:t xml:space="preserve"> </w:t>
            </w:r>
            <w:r w:rsidRPr="00F855B6">
              <w:rPr>
                <w:rStyle w:val="SpecialBold"/>
              </w:rPr>
              <w:t>gas</w:t>
            </w:r>
            <w:r w:rsidRPr="00F855B6">
              <w:t xml:space="preserve"> </w:t>
            </w:r>
            <w:r w:rsidRPr="00F855B6">
              <w:rPr>
                <w:rStyle w:val="SpecialBold"/>
              </w:rPr>
              <w:t>pipeline repair or modification</w:t>
            </w: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WHS/OHS and environmental risk control measures and policies and workplace procedures are followed</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Hazardous activities are conducted safely in accordance with regulatory requirements and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 xml:space="preserve">Gas distribution pipeline repair </w:t>
            </w:r>
            <w:r w:rsidRPr="00F855B6">
              <w:t>and modifications are coordinated to ensure completion in agreed timeframe and to required industry standards with a minimum of waste in accordance with job requirements and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Coordination of gas distribution pipeline repair and m</w:t>
            </w:r>
            <w:r w:rsidRPr="00F855B6">
              <w:t>odifications are carried out in accordance with the work schedule and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Hazard warnings and safety signs are recognised, hazards and WHS/OHS risks assessed and reported to authorised persons for directions in accordance with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 xml:space="preserve">Pipeline repair/modification work is conducted and monitored and unplanned </w:t>
            </w:r>
            <w:r w:rsidRPr="00F855B6">
              <w:t>events, amendments and modifications in the pipeline repair are undertaken in accordance with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Unplanned situations are responded to in accordance with workplace procedures in a manner that minimises risk to personnel and equipme</w:t>
            </w:r>
            <w:r w:rsidRPr="00F855B6">
              <w:t>nt</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Pipeline is inspected and tested and quality and safety checks of work undertaken in accordance with industry standards and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rPr>
                <w:rStyle w:val="SpecialBold"/>
              </w:rPr>
              <w:t>Recommission</w:t>
            </w:r>
            <w:r w:rsidRPr="00F855B6">
              <w:t xml:space="preserve"> </w:t>
            </w:r>
            <w:r w:rsidRPr="00F855B6">
              <w:rPr>
                <w:rStyle w:val="SpecialBold"/>
              </w:rPr>
              <w:t>gas</w:t>
            </w:r>
            <w:r w:rsidRPr="00F855B6">
              <w:t xml:space="preserve"> </w:t>
            </w:r>
            <w:r w:rsidRPr="00F855B6">
              <w:rPr>
                <w:rStyle w:val="SpecialBold"/>
              </w:rPr>
              <w:t>distribution pipeline to operational conditions</w:t>
            </w:r>
            <w:r w:rsidRPr="00F855B6">
              <w:t xml:space="preserve"> </w:t>
            </w:r>
            <w:r w:rsidRPr="00F855B6">
              <w:rPr>
                <w:rStyle w:val="SpecialBold"/>
              </w:rPr>
              <w:t>and complete relevant documentation</w:t>
            </w: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System is recommissioned to meet distribution pipeline requirements and work undertaken is checked against work schedule for conformance and anomalies reported in accordance with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Accidents</w:t>
            </w:r>
            <w:r w:rsidRPr="00F855B6">
              <w:t xml:space="preserve"> and injuries are reported as required in accordance with workplace procedures </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Work site is rehabilitated, cleaned up and made safe in accordance with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Tools, equipment and any surplus resources and materials are cleaned,</w:t>
            </w:r>
            <w:r w:rsidRPr="00F855B6">
              <w:t xml:space="preserve"> checked and returned to storage in accordance with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Relevant work permit/s are signed off and pipeline is returned to service in accordance with job requirements and workplace procedures</w:t>
            </w:r>
          </w:p>
        </w:tc>
      </w:tr>
      <w:tr w:rsidTr="00F855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855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Records and drawings are updated to reflect repair, modifications and work completion records and reports as installed and relevant documentation completed, processed and appropriate person/s notified in accordance with workplace procedures</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7" w:name="O_966515"/>
      <w:bookmarkEnd w:id="7"/>
      <w:r w:rsidRPr="00F855B6">
        <w:t>Foundation Skills</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Foundation skills essential to performance are explicit in the performance criteria of this unit of competency.</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8" w:name="O_966516"/>
      <w:bookmarkEnd w:id="8"/>
      <w:r w:rsidRPr="00F855B6">
        <w:t>Range of Conditions</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Range is restricted to essential operating conditions and any other variables essen</w:t>
            </w:r>
            <w:r w:rsidRPr="00F855B6">
              <w:t>tial to the work environment.</w:t>
            </w:r>
          </w:p>
          <w:p w:rsidR="00000000" w:rsidRPr="00F855B6" w:rsidP="00F855B6">
            <w:pPr>
              <w:pStyle w:val="BodyText"/>
            </w:pPr>
            <w:r w:rsidRPr="00F855B6">
              <w:t>Non-essential conditions may be found in the UEG Gas Industry Training Package Companion Volume Implementation Guide.</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9" w:name="O_966517"/>
      <w:bookmarkEnd w:id="9"/>
      <w:r w:rsidRPr="00F855B6">
        <w:t>Unit Mapping Information</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This unit replaces and is equivalent to UEGNSG204B Coordinate and conduct gas distribution pipeline repair and modifications.</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10" w:name="O_966524"/>
      <w:bookmarkEnd w:id="10"/>
      <w:r w:rsidRPr="00F855B6">
        <w:t>Links</w:t>
      </w:r>
    </w:p>
    <w:p w:rsidR="00000000" w:rsidRPr="00F855B6" w:rsidP="007759E7">
      <w:pPr>
        <w:pStyle w:val="BodyText"/>
      </w:pPr>
      <w:r w:rsidRPr="00F855B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F5551">
        <w:rPr>
          <w:rStyle w:val="Hyperlink"/>
        </w:rPr>
        <w:t>https://vetnet.gov.au/Pages/TrainingDocs.aspx?q=6a6c032e-ffcb-4f3d-8063-415efbd261e8</w:t>
      </w:r>
      <w:r>
        <w:fldChar w:fldCharType="end"/>
      </w:r>
    </w:p>
    <w:p w:rsidR="00000000" w:rsidRPr="00F855B6" w:rsidP="007759E7">
      <w:pPr>
        <w:pStyle w:val="BodyText"/>
        <w:sectPr w:rsidSect="00F855B6">
          <w:headerReference w:type="default" r:id="rId10"/>
          <w:footerReference w:type="default" r:id="rId11"/>
          <w:pgSz w:w="11908" w:h="16833"/>
          <w:pgMar w:top="1702" w:right="1418" w:bottom="1702" w:left="1418" w:header="992" w:footer="992" w:gutter="0"/>
          <w:cols w:space="720"/>
          <w:noEndnote/>
          <w:docGrid w:linePitch="299"/>
        </w:sectPr>
      </w:pPr>
    </w:p>
    <w:p w:rsidR="00000000" w:rsidRPr="00F855B6" w:rsidP="00F855B6">
      <w:pPr>
        <w:pStyle w:val="SuperHeading"/>
      </w:pPr>
      <w:r w:rsidRPr="00F855B6">
        <w:t>Assessment Requirements for UEGNSG204 Coordinate and conduct gas distribution pipeline repair and modifications</w:t>
      </w:r>
    </w:p>
    <w:p w:rsidR="00000000" w:rsidRPr="00F855B6" w:rsidP="00F855B6">
      <w:pPr>
        <w:pStyle w:val="Heading1"/>
      </w:pPr>
      <w:bookmarkStart w:id="11" w:name="O_966519"/>
      <w:bookmarkEnd w:id="11"/>
      <w:r w:rsidRPr="00F855B6">
        <w:t>Modification History</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Release 1: This is the first release of this unit of competency in the UEG Gas Industry Training Package.</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12" w:name="O_966520"/>
      <w:bookmarkEnd w:id="12"/>
      <w:r w:rsidRPr="00F855B6">
        <w:t>Performance Evidence</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 xml:space="preserve">Evidence required to demonstrate competence in this unit must be relevant to and satisfy all of the requirements of the elements and performance criteria on at least two separate occasions and include: </w:t>
            </w:r>
          </w:p>
        </w:tc>
      </w:tr>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ListBullet"/>
            </w:pPr>
            <w:r w:rsidRPr="00F855B6">
              <w:t>applying problem-solving techniques</w:t>
            </w:r>
          </w:p>
          <w:p w:rsidR="00000000" w:rsidRPr="00F855B6" w:rsidP="00F855B6">
            <w:pPr>
              <w:pStyle w:val="ListBullet"/>
            </w:pPr>
            <w:r w:rsidRPr="00F855B6">
              <w:t>applying releva</w:t>
            </w:r>
            <w:r w:rsidRPr="00F855B6">
              <w:t>nt industry standards, guidelines, codes of practice and regulations</w:t>
            </w:r>
          </w:p>
          <w:p w:rsidR="00000000" w:rsidRPr="00F855B6" w:rsidP="00F855B6">
            <w:pPr>
              <w:pStyle w:val="ListBullet"/>
            </w:pPr>
            <w:r w:rsidRPr="00F855B6">
              <w:t>applying relevant work health and safety (WHS)/occupational health and safety (OHS) requirements, including:</w:t>
            </w:r>
          </w:p>
          <w:p w:rsidR="00000000" w:rsidRPr="00F855B6" w:rsidP="00F855B6">
            <w:pPr>
              <w:pStyle w:val="ListBullet2"/>
            </w:pPr>
            <w:r w:rsidRPr="00F855B6">
              <w:t>ensuring emergency response procedures are in place</w:t>
            </w:r>
          </w:p>
          <w:p w:rsidR="00000000" w:rsidRPr="00F855B6" w:rsidP="00F855B6">
            <w:pPr>
              <w:pStyle w:val="ListBullet2"/>
            </w:pPr>
            <w:r w:rsidRPr="00F855B6">
              <w:t>hazard identification and reporting</w:t>
            </w:r>
          </w:p>
          <w:p w:rsidR="00000000" w:rsidRPr="00F855B6" w:rsidP="00F855B6">
            <w:pPr>
              <w:pStyle w:val="ListBullet2"/>
            </w:pPr>
            <w:r w:rsidRPr="00F855B6">
              <w:t xml:space="preserve">implementing risk control measures </w:t>
            </w:r>
          </w:p>
          <w:p w:rsidR="00000000" w:rsidRPr="00F855B6" w:rsidP="00F855B6">
            <w:pPr>
              <w:pStyle w:val="ListBullet2"/>
            </w:pPr>
            <w:r w:rsidRPr="00F855B6">
              <w:t xml:space="preserve">selecting and using correct personal protective equipment (PPE) </w:t>
            </w:r>
          </w:p>
          <w:p w:rsidR="00000000" w:rsidRPr="00F855B6" w:rsidP="00F855B6">
            <w:pPr>
              <w:pStyle w:val="ListBullet2"/>
            </w:pPr>
            <w:r w:rsidRPr="00F855B6">
              <w:t>working safely with hazardous materials and equipment</w:t>
            </w:r>
          </w:p>
          <w:p w:rsidR="00000000" w:rsidRPr="00F855B6" w:rsidP="00F855B6">
            <w:pPr>
              <w:pStyle w:val="ListBullet"/>
            </w:pPr>
            <w:r w:rsidRPr="00F855B6">
              <w:t>applying sustainable energy and environmental principles and pra</w:t>
            </w:r>
            <w:r w:rsidRPr="00F855B6">
              <w:t xml:space="preserve">ctices </w:t>
            </w:r>
          </w:p>
          <w:p w:rsidR="00000000" w:rsidRPr="00F855B6" w:rsidP="00F855B6">
            <w:pPr>
              <w:pStyle w:val="ListBullet"/>
            </w:pPr>
            <w:r w:rsidRPr="00F855B6">
              <w:t>communicating schedules to coordinate to person/s</w:t>
            </w:r>
          </w:p>
          <w:p w:rsidR="00000000" w:rsidRPr="00F855B6" w:rsidP="00F855B6">
            <w:pPr>
              <w:pStyle w:val="ListBullet"/>
            </w:pPr>
            <w:r w:rsidRPr="00F855B6">
              <w:t>communicating with authorities and relevant stakeholders</w:t>
            </w:r>
          </w:p>
          <w:p w:rsidR="00000000" w:rsidRPr="00F855B6" w:rsidP="00F855B6">
            <w:pPr>
              <w:pStyle w:val="ListBullet"/>
            </w:pPr>
            <w:r w:rsidRPr="00F855B6">
              <w:t>completing work and relevant documentation</w:t>
            </w:r>
          </w:p>
          <w:p w:rsidR="00000000" w:rsidRPr="00F855B6" w:rsidP="00F855B6">
            <w:pPr>
              <w:pStyle w:val="ListBullet"/>
            </w:pPr>
            <w:r w:rsidRPr="00F855B6">
              <w:t>conducting quality and safety checks</w:t>
            </w:r>
          </w:p>
          <w:p w:rsidR="00000000" w:rsidRPr="00F855B6" w:rsidP="00F855B6">
            <w:pPr>
              <w:pStyle w:val="ListBullet"/>
            </w:pPr>
            <w:r w:rsidRPr="00F855B6">
              <w:t xml:space="preserve">coordinating on-the-job gas distribution pipeline repairs or </w:t>
            </w:r>
            <w:r w:rsidRPr="00F855B6">
              <w:t xml:space="preserve">modifications </w:t>
            </w:r>
          </w:p>
          <w:p w:rsidR="00000000" w:rsidRPr="00F855B6" w:rsidP="00F855B6">
            <w:pPr>
              <w:pStyle w:val="ListBullet"/>
            </w:pPr>
            <w:r w:rsidRPr="00F855B6">
              <w:t>dealing with unplanned events/situations in accordance with workplace procedures in a manner that minimises risk to personnel and equipment</w:t>
            </w:r>
          </w:p>
          <w:p w:rsidR="00000000" w:rsidRPr="00F855B6" w:rsidP="00F855B6">
            <w:pPr>
              <w:pStyle w:val="ListBullet"/>
            </w:pPr>
            <w:r w:rsidRPr="00F855B6">
              <w:t>following workplace procedures</w:t>
            </w:r>
          </w:p>
          <w:p w:rsidR="00000000" w:rsidRPr="00F855B6" w:rsidP="00F855B6">
            <w:pPr>
              <w:pStyle w:val="ListBullet"/>
            </w:pPr>
            <w:r w:rsidRPr="00F855B6">
              <w:t>identifying leaks</w:t>
            </w:r>
          </w:p>
          <w:p w:rsidR="00000000" w:rsidRPr="00F855B6" w:rsidP="00F855B6">
            <w:pPr>
              <w:pStyle w:val="ListBullet"/>
            </w:pPr>
            <w:r w:rsidRPr="00F855B6">
              <w:t>inspecting and testing</w:t>
            </w:r>
          </w:p>
          <w:p w:rsidR="00000000" w:rsidRPr="00F855B6" w:rsidP="00F855B6">
            <w:pPr>
              <w:pStyle w:val="ListBullet"/>
            </w:pPr>
            <w:r w:rsidRPr="00F855B6">
              <w:t>interpreting technical drawings, plans and materials lists</w:t>
            </w:r>
          </w:p>
          <w:p w:rsidR="00000000" w:rsidRPr="00F855B6" w:rsidP="00F855B6">
            <w:pPr>
              <w:pStyle w:val="ListBullet"/>
            </w:pPr>
            <w:r w:rsidRPr="00F855B6">
              <w:t>obtaining relevant resources, specifications, tools, equipment and materials</w:t>
            </w:r>
          </w:p>
          <w:p w:rsidR="00000000" w:rsidRPr="00F855B6" w:rsidP="00F855B6">
            <w:pPr>
              <w:pStyle w:val="ListBullet"/>
            </w:pPr>
            <w:r w:rsidRPr="00F855B6">
              <w:t>obtaining relevant work permits</w:t>
            </w:r>
          </w:p>
          <w:p w:rsidR="00000000" w:rsidRPr="00F855B6" w:rsidP="00F855B6">
            <w:pPr>
              <w:pStyle w:val="ListBullet"/>
            </w:pPr>
            <w:r w:rsidRPr="00F855B6">
              <w:t>positioning road signs, barriers and warning devices</w:t>
            </w:r>
          </w:p>
          <w:p w:rsidR="00000000" w:rsidRPr="00F855B6" w:rsidP="00F855B6">
            <w:pPr>
              <w:pStyle w:val="ListBullet"/>
            </w:pPr>
            <w:r w:rsidRPr="00F855B6">
              <w:t>preparing and planning for coordina</w:t>
            </w:r>
            <w:r w:rsidRPr="00F855B6">
              <w:t>tion of repairs and modifications of a gas distribution pipeline</w:t>
            </w:r>
          </w:p>
          <w:p w:rsidR="00000000" w:rsidRPr="00F855B6" w:rsidP="00F855B6">
            <w:pPr>
              <w:pStyle w:val="ListBullet"/>
            </w:pPr>
            <w:r w:rsidRPr="00F855B6">
              <w:t>recommissioning gas distribution pipeline to operational conditions and notifying relevant person/s of completion of work</w:t>
            </w:r>
          </w:p>
          <w:p w:rsidR="00000000" w:rsidRPr="00F855B6" w:rsidP="00F855B6">
            <w:pPr>
              <w:pStyle w:val="ListBullet"/>
            </w:pPr>
            <w:r w:rsidRPr="00F855B6">
              <w:t>updating records and drawings to reflect repairs/modifications.</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13" w:name="O_966521"/>
      <w:bookmarkEnd w:id="13"/>
      <w:r w:rsidRPr="00F855B6">
        <w:t>Knowledge Evidence</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55B6">
            <w:pPr>
              <w:pStyle w:val="BodyText"/>
              <w:rPr>
                <w:lang w:val="en-NZ"/>
              </w:rPr>
            </w:pPr>
            <w:r w:rsidRPr="00F855B6">
              <w:t xml:space="preserve">Evidence required to demonstrate competence in this unit must be relevant to and satisfy all of the requirements of the elements and performance criteria and include knowledge of: </w:t>
            </w:r>
          </w:p>
        </w:tc>
      </w:tr>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ListBullet"/>
            </w:pPr>
            <w:r w:rsidRPr="00F855B6">
              <w:t>communication techniques</w:t>
            </w:r>
          </w:p>
          <w:p w:rsidR="00000000" w:rsidRPr="00F855B6" w:rsidP="00F855B6">
            <w:pPr>
              <w:pStyle w:val="ListBullet"/>
            </w:pPr>
            <w:r w:rsidRPr="00F855B6">
              <w:t>hazardous activities, including lifting, climbing, working in confined spaces or aloft, and use of power tools</w:t>
            </w:r>
          </w:p>
          <w:p w:rsidR="00000000" w:rsidRPr="00F855B6" w:rsidP="00F855B6">
            <w:pPr>
              <w:pStyle w:val="ListBullet"/>
            </w:pPr>
            <w:r w:rsidRPr="00F855B6">
              <w:t>controls for stray, static and induced electrical faults</w:t>
            </w:r>
          </w:p>
          <w:p w:rsidR="00000000" w:rsidRPr="00F855B6" w:rsidP="00F855B6">
            <w:pPr>
              <w:pStyle w:val="ListBullet"/>
            </w:pPr>
            <w:r w:rsidRPr="00F855B6">
              <w:t xml:space="preserve">different classification of leaks and relevant procedures associated with each class of </w:t>
            </w:r>
            <w:r w:rsidRPr="00F855B6">
              <w:t>leak</w:t>
            </w:r>
          </w:p>
          <w:p w:rsidR="00000000" w:rsidRPr="00F855B6" w:rsidP="00F855B6">
            <w:pPr>
              <w:pStyle w:val="ListBullet"/>
            </w:pPr>
            <w:r w:rsidRPr="00F855B6">
              <w:t>hazard warnings and safety signs</w:t>
            </w:r>
          </w:p>
          <w:p w:rsidR="00000000" w:rsidRPr="00F855B6" w:rsidP="00F855B6">
            <w:pPr>
              <w:pStyle w:val="ListBullet"/>
            </w:pPr>
            <w:r w:rsidRPr="00F855B6">
              <w:t>information relevant to pipeline repair and modification</w:t>
            </w:r>
          </w:p>
          <w:p w:rsidR="00000000" w:rsidRPr="00F855B6" w:rsidP="00F855B6">
            <w:pPr>
              <w:pStyle w:val="ListBullet"/>
            </w:pPr>
            <w:r w:rsidRPr="00F855B6">
              <w:t>maintaining records</w:t>
            </w:r>
          </w:p>
          <w:p w:rsidR="00000000" w:rsidRPr="00F855B6" w:rsidP="00F855B6">
            <w:pPr>
              <w:pStyle w:val="ListBullet"/>
            </w:pPr>
            <w:r w:rsidRPr="00F855B6">
              <w:t>monitoring process of the pipeline system during repair work</w:t>
            </w:r>
          </w:p>
          <w:p w:rsidR="00000000" w:rsidRPr="00F855B6" w:rsidP="00F855B6">
            <w:pPr>
              <w:pStyle w:val="ListBullet"/>
            </w:pPr>
            <w:r w:rsidRPr="00F855B6">
              <w:t>preparation process for testing and inspection of pipeline system</w:t>
            </w:r>
          </w:p>
          <w:p w:rsidR="00000000" w:rsidRPr="00F855B6" w:rsidP="00F855B6">
            <w:pPr>
              <w:pStyle w:val="ListBullet"/>
            </w:pPr>
            <w:r w:rsidRPr="00F855B6">
              <w:t>preparation pr</w:t>
            </w:r>
            <w:r w:rsidRPr="00F855B6">
              <w:t>ocess of the work site for repairs/modifications work</w:t>
            </w:r>
          </w:p>
          <w:p w:rsidR="00000000" w:rsidRPr="00F855B6" w:rsidP="00F855B6">
            <w:pPr>
              <w:pStyle w:val="ListBullet"/>
            </w:pPr>
            <w:r w:rsidRPr="00F855B6">
              <w:t>problem-solving techniques</w:t>
            </w:r>
          </w:p>
          <w:p w:rsidR="00000000" w:rsidRPr="00F855B6" w:rsidP="00F855B6">
            <w:pPr>
              <w:pStyle w:val="ListBullet"/>
            </w:pPr>
            <w:r w:rsidRPr="00F855B6">
              <w:t>properties and characteristics of gas relevant to the pipeline system to be tested</w:t>
            </w:r>
          </w:p>
          <w:p w:rsidR="00000000" w:rsidRPr="00F855B6" w:rsidP="00F855B6">
            <w:pPr>
              <w:pStyle w:val="ListBullet"/>
            </w:pPr>
            <w:r w:rsidRPr="00F855B6">
              <w:t>recommission system and restore site</w:t>
            </w:r>
          </w:p>
          <w:p w:rsidR="00000000" w:rsidRPr="00F855B6" w:rsidP="00F855B6">
            <w:pPr>
              <w:pStyle w:val="ListBullet"/>
            </w:pPr>
            <w:r w:rsidRPr="00F855B6">
              <w:t>relevant testing and inspection methods appropriate to the system under test</w:t>
            </w:r>
          </w:p>
          <w:p w:rsidR="00000000" w:rsidRPr="00F855B6" w:rsidP="00F855B6">
            <w:pPr>
              <w:pStyle w:val="ListBullet"/>
            </w:pPr>
            <w:r w:rsidRPr="00F855B6">
              <w:t xml:space="preserve">relevant stakeholders, including authorised persons, authorities, clients and land owners </w:t>
            </w:r>
          </w:p>
          <w:p w:rsidR="00000000" w:rsidRPr="00F855B6" w:rsidP="00F855B6">
            <w:pPr>
              <w:pStyle w:val="ListBullet"/>
            </w:pPr>
            <w:r w:rsidRPr="00F855B6">
              <w:t xml:space="preserve">relevant tools and equipment to inspect and test the pipeline system </w:t>
            </w:r>
          </w:p>
          <w:p w:rsidR="00000000" w:rsidRPr="00F855B6" w:rsidP="00F855B6">
            <w:pPr>
              <w:pStyle w:val="ListBullet"/>
            </w:pPr>
            <w:r w:rsidRPr="00F855B6">
              <w:t xml:space="preserve">relevant industry </w:t>
            </w:r>
            <w:r w:rsidRPr="00F855B6">
              <w:t>standards, guidelines, codes of practice and regulations</w:t>
            </w:r>
          </w:p>
          <w:p w:rsidR="00000000" w:rsidRPr="00F855B6" w:rsidP="00F855B6">
            <w:pPr>
              <w:pStyle w:val="ListBullet"/>
            </w:pPr>
            <w:r w:rsidRPr="00F855B6">
              <w:t>relevant manufacturer specifications</w:t>
            </w:r>
          </w:p>
          <w:p w:rsidR="00000000" w:rsidRPr="00F855B6" w:rsidP="00F855B6">
            <w:pPr>
              <w:pStyle w:val="ListBullet"/>
            </w:pPr>
            <w:r w:rsidRPr="00F855B6">
              <w:t xml:space="preserve">relevant technical drawings, plans, material lists or specifications </w:t>
            </w:r>
          </w:p>
          <w:p w:rsidR="00000000" w:rsidRPr="00F855B6" w:rsidP="00F855B6">
            <w:pPr>
              <w:pStyle w:val="ListBullet"/>
            </w:pPr>
            <w:r w:rsidRPr="00F855B6">
              <w:t>relevant timeframes</w:t>
            </w:r>
          </w:p>
          <w:p w:rsidR="00000000" w:rsidRPr="00F855B6" w:rsidP="00F855B6">
            <w:pPr>
              <w:pStyle w:val="ListBullet"/>
            </w:pPr>
            <w:r w:rsidRPr="00F855B6">
              <w:t>relevant workplace documentation</w:t>
            </w:r>
          </w:p>
          <w:p w:rsidR="00000000" w:rsidRPr="00F855B6" w:rsidP="00F855B6">
            <w:pPr>
              <w:pStyle w:val="ListBullet"/>
            </w:pPr>
            <w:r w:rsidRPr="00F855B6">
              <w:t>relevant workplace policies and procedu</w:t>
            </w:r>
            <w:r w:rsidRPr="00F855B6">
              <w:t>res</w:t>
            </w:r>
          </w:p>
          <w:p w:rsidR="00000000" w:rsidRPr="00F855B6" w:rsidP="00F855B6">
            <w:pPr>
              <w:pStyle w:val="ListBullet"/>
            </w:pPr>
            <w:r w:rsidRPr="00F855B6">
              <w:t>relevant WHS/OHS legislated requirements, including:</w:t>
            </w:r>
          </w:p>
          <w:p w:rsidR="00000000" w:rsidRPr="00F855B6" w:rsidP="00F855B6">
            <w:pPr>
              <w:pStyle w:val="ListBullet2"/>
            </w:pPr>
            <w:r w:rsidRPr="00F855B6">
              <w:t>hazards, risk assessment and control measures</w:t>
            </w:r>
          </w:p>
          <w:p w:rsidR="00000000" w:rsidRPr="00F855B6" w:rsidP="00F855B6">
            <w:pPr>
              <w:pStyle w:val="ListBullet2"/>
            </w:pPr>
            <w:r w:rsidRPr="00F855B6">
              <w:t>environmental and sustainable energy principles and practices</w:t>
            </w:r>
          </w:p>
          <w:p w:rsidR="00000000" w:rsidRPr="00F855B6" w:rsidP="00F855B6">
            <w:pPr>
              <w:pStyle w:val="ListBullet"/>
            </w:pPr>
            <w:r w:rsidRPr="00F855B6">
              <w:t>repairs, repair and modifications required, including required equipment, materials, PP</w:t>
            </w:r>
            <w:r w:rsidRPr="00F855B6">
              <w:t>E and persons for the work</w:t>
            </w:r>
          </w:p>
          <w:p w:rsidR="00000000" w:rsidRPr="00F855B6" w:rsidP="00F855B6">
            <w:pPr>
              <w:pStyle w:val="ListBullet"/>
            </w:pPr>
            <w:r w:rsidRPr="00F855B6">
              <w:t>road signs, barriers and warning devices</w:t>
            </w:r>
          </w:p>
          <w:p w:rsidR="00000000" w:rsidRPr="00F855B6" w:rsidP="00F855B6">
            <w:pPr>
              <w:pStyle w:val="ListBullet"/>
            </w:pPr>
            <w:r w:rsidRPr="00F855B6">
              <w:t>site inspections</w:t>
            </w:r>
          </w:p>
          <w:p w:rsidR="00000000" w:rsidRPr="00F855B6" w:rsidP="00F855B6">
            <w:pPr>
              <w:pStyle w:val="ListBullet"/>
            </w:pPr>
            <w:r w:rsidRPr="00F855B6">
              <w:t>techniques to record and interpret test data.</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14" w:name="O_966522"/>
      <w:bookmarkEnd w:id="14"/>
      <w:r w:rsidRPr="00F855B6">
        <w:t>Assessment Conditions</w:t>
      </w:r>
    </w:p>
    <w:tbl>
      <w:tblPr>
        <w:tblW w:w="9497" w:type="dxa"/>
        <w:tblLayout w:type="fixed"/>
        <w:tblCellMar>
          <w:left w:w="62" w:type="dxa"/>
          <w:right w:w="62" w:type="dxa"/>
        </w:tblCellMar>
        <w:tblLook w:val="0000"/>
      </w:tblPr>
      <w:tblGrid>
        <w:gridCol w:w="9497"/>
      </w:tblGrid>
      <w:tr w:rsidTr="00F855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55B6" w:rsidP="00F855B6">
            <w:pPr>
              <w:pStyle w:val="BodyText"/>
            </w:pPr>
            <w:r w:rsidRPr="00F855B6">
              <w:t xml:space="preserve">As a minimum, assessors must satisfy applicable regulatory requirements, which include requirements in the Standards for Registered Training Organisations current at the time of assessment. </w:t>
            </w:r>
          </w:p>
          <w:p w:rsidR="00000000" w:rsidRPr="00F855B6" w:rsidP="00F855B6">
            <w:pPr>
              <w:pStyle w:val="BodyText"/>
            </w:pPr>
            <w:r w:rsidRPr="00F855B6">
              <w:t>As a minimum, assessment must satisfy applicable regulatory requi</w:t>
            </w:r>
            <w:r w:rsidRPr="00F855B6">
              <w:t>rements, which include requirements in the Standards for Registered Training Organisations current at the time of assessment.</w:t>
            </w:r>
          </w:p>
          <w:p w:rsidR="00000000" w:rsidRPr="00F855B6" w:rsidP="00F855B6">
            <w:pPr>
              <w:pStyle w:val="BodyText"/>
            </w:pPr>
            <w:r w:rsidRPr="00F855B6">
              <w:t>Assessment must occur in workplace operational situations where it is appropriate to do so; where this is not appropriate, assessm</w:t>
            </w:r>
            <w:r w:rsidRPr="00F855B6">
              <w:t>ent must occur in simulated workplace operational situations that replicate workplace conditions.</w:t>
            </w:r>
          </w:p>
          <w:p w:rsidR="00000000" w:rsidRPr="00F855B6" w:rsidP="00F855B6">
            <w:pPr>
              <w:pStyle w:val="BodyText"/>
            </w:pPr>
            <w:r w:rsidRPr="00F855B6">
              <w:t>Assessment processes and techniques must be appropriate to the language, literacy and numeracy requirements of the work being performed and the needs of the c</w:t>
            </w:r>
            <w:r w:rsidRPr="00F855B6">
              <w:t>andidate.</w:t>
            </w:r>
          </w:p>
          <w:p w:rsidR="00000000" w:rsidRPr="00F855B6" w:rsidP="00F855B6">
            <w:pPr>
              <w:pStyle w:val="BodyText"/>
            </w:pPr>
            <w:r w:rsidRPr="00F855B6">
              <w:t>Resources for assessment must include access to:</w:t>
            </w:r>
          </w:p>
          <w:p w:rsidR="00000000" w:rsidRPr="00F855B6" w:rsidP="00F855B6">
            <w:pPr>
              <w:pStyle w:val="ListBullet"/>
            </w:pPr>
            <w:r w:rsidRPr="00F855B6">
              <w:t>a range of relevant exercises, case studies and/or other simulations</w:t>
            </w:r>
          </w:p>
          <w:p w:rsidR="00000000" w:rsidRPr="00F855B6" w:rsidP="00F855B6">
            <w:pPr>
              <w:pStyle w:val="ListBullet"/>
            </w:pPr>
            <w:r w:rsidRPr="00F855B6">
              <w:t xml:space="preserve">relevant and appropriate materials, tools, equipment and PPE currently used in industry </w:t>
            </w:r>
          </w:p>
          <w:p w:rsidR="00000000" w:rsidRPr="00F855B6" w:rsidP="00F855B6">
            <w:pPr>
              <w:pStyle w:val="ListBullet"/>
            </w:pPr>
            <w:r w:rsidRPr="00F855B6">
              <w:t>applicable documentation, including wo</w:t>
            </w:r>
            <w:r w:rsidRPr="00F855B6">
              <w:t>rkplace procedures, equipment specifications, regulations, codes of practice and operation manuals.</w:t>
            </w:r>
          </w:p>
        </w:tc>
      </w:tr>
    </w:tbl>
    <w:p w:rsidR="00000000" w:rsidRPr="00F855B6" w:rsidP="00F855B6">
      <w:pPr>
        <w:pStyle w:val="NoPaddingFontSize1"/>
      </w:pPr>
    </w:p>
    <w:p w:rsidR="00000000" w:rsidRPr="00F855B6" w:rsidP="00F855B6">
      <w:pPr>
        <w:pStyle w:val="AllowPageBreak"/>
      </w:pPr>
    </w:p>
    <w:p w:rsidR="00000000" w:rsidRPr="00F855B6" w:rsidP="00F855B6">
      <w:pPr>
        <w:pStyle w:val="Heading1"/>
      </w:pPr>
      <w:bookmarkStart w:id="15" w:name="O_966525"/>
      <w:bookmarkEnd w:id="15"/>
      <w:r w:rsidRPr="00F855B6">
        <w:t>Links</w:t>
      </w:r>
    </w:p>
    <w:p w:rsidR="00000000" w:rsidRPr="00F855B6" w:rsidP="007759E7">
      <w:pPr>
        <w:pStyle w:val="BodyText"/>
      </w:pPr>
      <w:r w:rsidRPr="00F855B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F5551">
        <w:rPr>
          <w:rStyle w:val="Hyperlink"/>
        </w:rPr>
        <w:t>https://vetnet.gov.au/Pages/TrainingDocs.aspx?q=6a6c032e-ffcb-4f3d-8063-415efbd261e8</w:t>
      </w:r>
      <w:r>
        <w:fldChar w:fldCharType="end"/>
      </w:r>
    </w:p>
    <w:p w:rsidR="00000000" w:rsidRPr="00F855B6" w:rsidP="00F855B6"/>
    <w:sectPr w:rsidSect="00F855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B6" w:rsidRPr="007759E7" w:rsidP="00775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9E7" w:rsidP="00F85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759E7" w:rsidP="00F855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759E7" w:rsidP="00F855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B6" w:rsidP="00F855B6">
    <w:pPr>
      <w:pStyle w:val="Footer"/>
      <w:framePr w:wrap="around"/>
    </w:pPr>
    <w:r>
      <w:fldChar w:fldCharType="begin"/>
    </w:r>
    <w:r>
      <w:instrText xml:space="preserve"> DOCPROPERTY  Subject  \* MERGEFORMAT </w:instrText>
    </w:r>
    <w:r>
      <w:fldChar w:fldCharType="separate"/>
    </w:r>
    <w:r w:rsidR="007759E7">
      <w:t>Approved</w:t>
    </w:r>
    <w:r w:rsidR="007759E7">
      <w:fldChar w:fldCharType="end"/>
    </w:r>
    <w:r>
      <w:tab/>
      <w:t xml:space="preserve">Page </w:t>
    </w:r>
    <w:r>
      <w:fldChar w:fldCharType="begin"/>
    </w:r>
    <w:r>
      <w:instrText xml:space="preserve"> PAGE  \* Arabic  \* MERGEFORMAT </w:instrText>
    </w:r>
    <w:r>
      <w:fldChar w:fldCharType="separate"/>
    </w:r>
    <w:r w:rsidR="007759E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59E7">
      <w:rPr>
        <w:noProof/>
      </w:rPr>
      <w:t>6</w:t>
    </w:r>
    <w:r>
      <w:rPr>
        <w:noProof/>
      </w:rPr>
      <w:fldChar w:fldCharType="end"/>
    </w:r>
  </w:p>
  <w:p w:rsidR="00F855B6" w:rsidP="00F855B6">
    <w:pPr>
      <w:pStyle w:val="Footer"/>
      <w:framePr w:wrap="around"/>
    </w:pPr>
    <w:r>
      <w:t xml:space="preserve">© Commonwealth of Australia, </w:t>
    </w:r>
    <w:r>
      <w:fldChar w:fldCharType="begin"/>
    </w:r>
    <w:r>
      <w:instrText xml:space="preserve"> DATE  \@ "yyyy"  \* MERGEFORMAT </w:instrText>
    </w:r>
    <w:r>
      <w:fldChar w:fldCharType="separate"/>
    </w:r>
    <w:r w:rsidR="007759E7">
      <w:rPr>
        <w:noProof/>
      </w:rPr>
      <w:t>2025</w:t>
    </w:r>
    <w:r>
      <w:fldChar w:fldCharType="end"/>
    </w:r>
    <w:r>
      <w:tab/>
    </w:r>
    <w:r>
      <w:fldChar w:fldCharType="begin"/>
    </w:r>
    <w:r>
      <w:instrText xml:space="preserve"> DOCPROPERTY  Author  \* MERGEFORMAT </w:instrText>
    </w:r>
    <w:r>
      <w:fldChar w:fldCharType="separate"/>
    </w:r>
    <w:r w:rsidR="007759E7">
      <w:t>Powering Skills Organisation</w:t>
    </w:r>
    <w:r w:rsidR="007759E7">
      <w:fldChar w:fldCharType="end"/>
    </w:r>
  </w:p>
  <w:p w:rsidR="00F855B6" w:rsidP="00F855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5B6" w:rsidRPr="007759E7" w:rsidP="00775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9E7" w:rsidRPr="002D2AF8" w:rsidP="00F855B6">
    <w:pPr>
      <w:pStyle w:val="Header"/>
      <w:framePr w:wrap="around"/>
    </w:pPr>
    <w:r>
      <w:fldChar w:fldCharType="begin"/>
    </w:r>
    <w:r>
      <w:instrText xml:space="preserve"> TITLE   \* MERGEFORMAT </w:instrText>
    </w:r>
    <w:r>
      <w:fldChar w:fldCharType="separate"/>
    </w:r>
    <w:r>
      <w:t>UEGNSG204 Coordinate and conduct gas distribution pipeline repair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59E7" w:rsidP="00F855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B6" w:rsidRPr="002D2AF8" w:rsidP="00F855B6">
    <w:pPr>
      <w:pStyle w:val="Header"/>
      <w:framePr w:wrap="around"/>
    </w:pPr>
    <w:r>
      <w:fldChar w:fldCharType="begin"/>
    </w:r>
    <w:r>
      <w:instrText xml:space="preserve"> TITLE   \* MERGEFORMAT </w:instrText>
    </w:r>
    <w:r>
      <w:fldChar w:fldCharType="separate"/>
    </w:r>
    <w:r w:rsidR="007759E7">
      <w:t>UEGNSG204 Coordinate and conduct gas distribution pipeline repair and modifications</w:t>
    </w:r>
    <w:r w:rsidR="007759E7">
      <w:fldChar w:fldCharType="end"/>
    </w:r>
    <w:r>
      <w:tab/>
      <w:t xml:space="preserve">Date this document was generated: </w:t>
    </w:r>
    <w:r>
      <w:fldChar w:fldCharType="begin"/>
    </w:r>
    <w:r>
      <w:instrText xml:space="preserve"> CREATEDATE  \@ "d MMMM yyyy"  \* MERGEFORMAT </w:instrText>
    </w:r>
    <w:r>
      <w:fldChar w:fldCharType="separate"/>
    </w:r>
    <w:r w:rsidR="007759E7">
      <w:rPr>
        <w:noProof/>
      </w:rPr>
      <w:t>1 March 2025</w:t>
    </w:r>
    <w:r>
      <w:fldChar w:fldCharType="end"/>
    </w:r>
  </w:p>
  <w:p w:rsidR="00F855B6" w:rsidP="00F855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CAC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4EC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42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5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5B6"/>
    <w:pPr>
      <w:spacing w:before="360" w:after="60"/>
      <w:outlineLvl w:val="0"/>
    </w:pPr>
    <w:rPr>
      <w:sz w:val="32"/>
    </w:rPr>
  </w:style>
  <w:style w:type="paragraph" w:styleId="Heading2">
    <w:name w:val="heading 2"/>
    <w:basedOn w:val="HeadingBase"/>
    <w:next w:val="BodyText"/>
    <w:link w:val="Heading2Char"/>
    <w:qFormat/>
    <w:rsid w:val="00F855B6"/>
    <w:pPr>
      <w:keepLines/>
      <w:spacing w:before="240" w:after="120"/>
      <w:outlineLvl w:val="1"/>
    </w:pPr>
    <w:rPr>
      <w:sz w:val="28"/>
      <w:szCs w:val="40"/>
    </w:rPr>
  </w:style>
  <w:style w:type="paragraph" w:styleId="Heading3">
    <w:name w:val="heading 3"/>
    <w:basedOn w:val="HeadingBase"/>
    <w:next w:val="BodyText"/>
    <w:link w:val="Heading3Char"/>
    <w:qFormat/>
    <w:rsid w:val="00F855B6"/>
    <w:pPr>
      <w:spacing w:before="180" w:after="120"/>
      <w:outlineLvl w:val="2"/>
    </w:pPr>
    <w:rPr>
      <w:spacing w:val="-10"/>
      <w:kern w:val="32"/>
    </w:rPr>
  </w:style>
  <w:style w:type="paragraph" w:styleId="Heading4">
    <w:name w:val="heading 4"/>
    <w:basedOn w:val="HeadingBase"/>
    <w:next w:val="BodyText"/>
    <w:link w:val="Heading4Char"/>
    <w:qFormat/>
    <w:rsid w:val="00F855B6"/>
    <w:pPr>
      <w:spacing w:before="160" w:after="120"/>
      <w:outlineLvl w:val="3"/>
    </w:pPr>
    <w:rPr>
      <w:sz w:val="22"/>
    </w:rPr>
  </w:style>
  <w:style w:type="paragraph" w:styleId="Heading5">
    <w:name w:val="heading 5"/>
    <w:basedOn w:val="HeadingBase"/>
    <w:next w:val="Normal"/>
    <w:link w:val="Heading5Char"/>
    <w:qFormat/>
    <w:rsid w:val="00F855B6"/>
    <w:pPr>
      <w:spacing w:before="80"/>
      <w:outlineLvl w:val="4"/>
    </w:pPr>
    <w:rPr>
      <w:color w:val="918585"/>
      <w:sz w:val="20"/>
    </w:rPr>
  </w:style>
  <w:style w:type="paragraph" w:styleId="Heading6">
    <w:name w:val="heading 6"/>
    <w:basedOn w:val="HeadingBase"/>
    <w:next w:val="Normal"/>
    <w:link w:val="Heading6Char"/>
    <w:qFormat/>
    <w:rsid w:val="00F855B6"/>
    <w:pPr>
      <w:spacing w:before="60"/>
      <w:outlineLvl w:val="5"/>
    </w:pPr>
    <w:rPr>
      <w:color w:val="918585"/>
      <w:sz w:val="20"/>
    </w:rPr>
  </w:style>
  <w:style w:type="paragraph" w:styleId="Heading7">
    <w:name w:val="heading 7"/>
    <w:basedOn w:val="Normal"/>
    <w:next w:val="Normal"/>
    <w:link w:val="Heading7Char"/>
    <w:qFormat/>
    <w:rsid w:val="00F855B6"/>
    <w:pPr>
      <w:ind w:left="720"/>
      <w:outlineLvl w:val="6"/>
    </w:pPr>
    <w:rPr>
      <w:i/>
    </w:rPr>
  </w:style>
  <w:style w:type="paragraph" w:styleId="Heading8">
    <w:name w:val="heading 8"/>
    <w:basedOn w:val="Normal"/>
    <w:next w:val="Normal"/>
    <w:link w:val="Heading8Char"/>
    <w:qFormat/>
    <w:rsid w:val="00F855B6"/>
    <w:pPr>
      <w:ind w:left="720"/>
      <w:outlineLvl w:val="7"/>
    </w:pPr>
    <w:rPr>
      <w:i/>
    </w:rPr>
  </w:style>
  <w:style w:type="paragraph" w:styleId="Heading9">
    <w:name w:val="heading 9"/>
    <w:basedOn w:val="Normal"/>
    <w:next w:val="Normal"/>
    <w:link w:val="Heading9Char"/>
    <w:qFormat/>
    <w:rsid w:val="00F855B6"/>
    <w:pPr>
      <w:ind w:left="720"/>
      <w:outlineLvl w:val="8"/>
    </w:pPr>
    <w:rPr>
      <w:i/>
    </w:rPr>
  </w:style>
  <w:style w:type="character" w:default="1" w:styleId="DefaultParagraphFont">
    <w:name w:val="Default Paragraph Font"/>
    <w:uiPriority w:val="1"/>
    <w:unhideWhenUsed/>
    <w:rsid w:val="00F85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5B6"/>
  </w:style>
  <w:style w:type="character" w:customStyle="1" w:styleId="Heading1Char">
    <w:name w:val="Heading 1 Char"/>
    <w:basedOn w:val="DefaultParagraphFont"/>
    <w:link w:val="Heading1"/>
    <w:rsid w:val="00F855B6"/>
    <w:rPr>
      <w:rFonts w:ascii="Times New Roman" w:eastAsia="Times New Roman" w:hAnsi="Times New Roman" w:cs="Times New Roman"/>
      <w:b/>
      <w:sz w:val="32"/>
      <w:szCs w:val="20"/>
      <w:lang w:eastAsia="en-US"/>
    </w:rPr>
  </w:style>
  <w:style w:type="paragraph" w:styleId="BodyText">
    <w:name w:val="Body Text"/>
    <w:basedOn w:val="Normal"/>
    <w:link w:val="BodyTextChar"/>
    <w:rsid w:val="00F855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5B6"/>
    <w:rPr>
      <w:rFonts w:ascii="Times New Roman" w:eastAsia="Times New Roman" w:hAnsi="Times New Roman" w:cs="Times New Roman"/>
      <w:sz w:val="24"/>
      <w:lang w:eastAsia="en-US"/>
    </w:rPr>
  </w:style>
  <w:style w:type="paragraph" w:styleId="ListBullet">
    <w:name w:val="List Bullet"/>
    <w:basedOn w:val="List"/>
    <w:rsid w:val="00F855B6"/>
    <w:pPr>
      <w:numPr>
        <w:numId w:val="12"/>
      </w:numPr>
      <w:tabs>
        <w:tab w:val="clear" w:pos="340"/>
      </w:tabs>
      <w:spacing w:before="40" w:after="40"/>
    </w:pPr>
  </w:style>
  <w:style w:type="character" w:customStyle="1" w:styleId="SpecialBold">
    <w:name w:val="Special Bold"/>
    <w:basedOn w:val="DefaultParagraphFont"/>
    <w:rsid w:val="00F855B6"/>
    <w:rPr>
      <w:b/>
      <w:spacing w:val="0"/>
    </w:rPr>
  </w:style>
  <w:style w:type="paragraph" w:styleId="ListBullet2">
    <w:name w:val="List Bullet 2"/>
    <w:basedOn w:val="List2"/>
    <w:rsid w:val="00F855B6"/>
    <w:pPr>
      <w:numPr>
        <w:numId w:val="13"/>
      </w:numPr>
      <w:tabs>
        <w:tab w:val="clear" w:pos="680"/>
      </w:tabs>
    </w:pPr>
  </w:style>
  <w:style w:type="paragraph" w:customStyle="1" w:styleId="SuperHeading">
    <w:name w:val="SuperHeading"/>
    <w:basedOn w:val="Normal"/>
    <w:rsid w:val="00F855B6"/>
    <w:pPr>
      <w:spacing w:before="240" w:after="120"/>
      <w:outlineLvl w:val="0"/>
    </w:pPr>
    <w:rPr>
      <w:rFonts w:ascii="Times New Roman" w:hAnsi="Times New Roman"/>
      <w:b/>
      <w:sz w:val="32"/>
    </w:rPr>
  </w:style>
  <w:style w:type="paragraph" w:customStyle="1" w:styleId="AllowPageBreak">
    <w:name w:val="AllowPageBreak"/>
    <w:rsid w:val="00F855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5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5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5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5B6"/>
    <w:rPr>
      <w:rFonts w:ascii="Courier New" w:eastAsia="Times New Roman" w:hAnsi="Courier New" w:cs="Times New Roman"/>
      <w:i/>
      <w:szCs w:val="20"/>
      <w:lang w:eastAsia="en-US"/>
    </w:rPr>
  </w:style>
  <w:style w:type="paragraph" w:customStyle="1" w:styleId="HeadingBase">
    <w:name w:val="Heading Base"/>
    <w:rsid w:val="00F85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5B6"/>
    <w:pPr>
      <w:tabs>
        <w:tab w:val="right" w:leader="dot" w:pos="9072"/>
      </w:tabs>
      <w:ind w:left="567"/>
    </w:pPr>
    <w:rPr>
      <w:szCs w:val="22"/>
    </w:rPr>
  </w:style>
  <w:style w:type="paragraph" w:customStyle="1" w:styleId="TOCBase">
    <w:name w:val="TOC Base"/>
    <w:rsid w:val="00F85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5B6"/>
    <w:pPr>
      <w:tabs>
        <w:tab w:val="right" w:leader="dot" w:pos="9072"/>
      </w:tabs>
      <w:spacing w:before="40" w:after="40"/>
      <w:ind w:left="284"/>
    </w:pPr>
    <w:rPr>
      <w:rFonts w:ascii="Times New Roman" w:hAnsi="Times New Roman"/>
    </w:rPr>
  </w:style>
  <w:style w:type="paragraph" w:styleId="TOC1">
    <w:name w:val="toc 1"/>
    <w:basedOn w:val="TOCBase"/>
    <w:next w:val="Normal"/>
    <w:rsid w:val="00F855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5B6"/>
    <w:rPr>
      <w:rFonts w:ascii="Times New Roman" w:eastAsia="Times New Roman" w:hAnsi="Times New Roman" w:cs="Times New Roman"/>
      <w:sz w:val="16"/>
      <w:lang w:eastAsia="en-US"/>
    </w:rPr>
  </w:style>
  <w:style w:type="paragraph" w:styleId="Title">
    <w:name w:val="Title"/>
    <w:basedOn w:val="HeadingBase"/>
    <w:link w:val="TitleChar"/>
    <w:qFormat/>
    <w:rsid w:val="00F855B6"/>
    <w:pPr>
      <w:spacing w:before="5040"/>
      <w:jc w:val="center"/>
    </w:pPr>
    <w:rPr>
      <w:sz w:val="48"/>
      <w:szCs w:val="72"/>
      <w:lang w:val="en-US"/>
    </w:rPr>
  </w:style>
  <w:style w:type="character" w:customStyle="1" w:styleId="TitleChar">
    <w:name w:val="Title Char"/>
    <w:basedOn w:val="DefaultParagraphFont"/>
    <w:link w:val="Title"/>
    <w:rsid w:val="00F85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5B6"/>
    <w:pPr>
      <w:tabs>
        <w:tab w:val="left" w:pos="3600"/>
        <w:tab w:val="left" w:pos="3958"/>
      </w:tabs>
    </w:pPr>
  </w:style>
  <w:style w:type="paragraph" w:styleId="List">
    <w:name w:val="List"/>
    <w:basedOn w:val="BodyText"/>
    <w:next w:val="BodyText"/>
    <w:rsid w:val="00F855B6"/>
    <w:pPr>
      <w:tabs>
        <w:tab w:val="left" w:pos="340"/>
      </w:tabs>
      <w:spacing w:before="60" w:after="60"/>
      <w:ind w:left="340" w:hanging="340"/>
    </w:pPr>
  </w:style>
  <w:style w:type="paragraph" w:customStyle="1" w:styleId="Note">
    <w:name w:val="Note"/>
    <w:basedOn w:val="BodyText"/>
    <w:rsid w:val="00F85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5B6"/>
    <w:pPr>
      <w:framePr w:wrap="auto" w:hAnchor="text" w:y="6049"/>
    </w:pPr>
    <w:rPr>
      <w:color w:val="000000"/>
      <w:sz w:val="40"/>
    </w:rPr>
  </w:style>
  <w:style w:type="paragraph" w:customStyle="1" w:styleId="TOCTitle">
    <w:name w:val="TOCTitle"/>
    <w:basedOn w:val="Heading1"/>
    <w:rsid w:val="00F855B6"/>
    <w:pPr>
      <w:spacing w:after="240"/>
      <w:jc w:val="center"/>
      <w:outlineLvl w:val="9"/>
    </w:pPr>
    <w:rPr>
      <w:caps/>
    </w:rPr>
  </w:style>
  <w:style w:type="paragraph" w:customStyle="1" w:styleId="Version">
    <w:name w:val="Version"/>
    <w:rsid w:val="00F855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5B6"/>
    <w:pPr>
      <w:keepNext w:val="0"/>
      <w:tabs>
        <w:tab w:val="right" w:pos="4176"/>
      </w:tabs>
      <w:ind w:left="198" w:hanging="198"/>
    </w:pPr>
    <w:rPr>
      <w:rFonts w:ascii="Garamond" w:hAnsi="Garamond"/>
    </w:rPr>
  </w:style>
  <w:style w:type="paragraph" w:styleId="IndexHeading">
    <w:name w:val="index heading"/>
    <w:basedOn w:val="Normal"/>
    <w:next w:val="Index1"/>
    <w:semiHidden/>
    <w:rsid w:val="00F855B6"/>
    <w:pPr>
      <w:spacing w:before="120" w:after="120"/>
    </w:pPr>
    <w:rPr>
      <w:rFonts w:ascii="Arial" w:hAnsi="Arial"/>
      <w:b/>
      <w:color w:val="918585"/>
      <w:sz w:val="24"/>
    </w:rPr>
  </w:style>
  <w:style w:type="paragraph" w:styleId="Header">
    <w:name w:val="header"/>
    <w:basedOn w:val="Normal"/>
    <w:link w:val="HeaderChar"/>
    <w:rsid w:val="00F85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5B6"/>
    <w:rPr>
      <w:rFonts w:ascii="Times New Roman" w:eastAsia="Times New Roman" w:hAnsi="Times New Roman" w:cs="Times New Roman"/>
      <w:sz w:val="16"/>
      <w:szCs w:val="20"/>
      <w:lang w:val="en-GB" w:eastAsia="en-US"/>
    </w:rPr>
  </w:style>
  <w:style w:type="paragraph" w:customStyle="1" w:styleId="Chapter">
    <w:name w:val="Chapter"/>
    <w:basedOn w:val="Normal"/>
    <w:rsid w:val="00F855B6"/>
    <w:pPr>
      <w:spacing w:before="240"/>
    </w:pPr>
    <w:rPr>
      <w:rFonts w:ascii="Times New Roman" w:hAnsi="Times New Roman"/>
      <w:smallCaps/>
      <w:spacing w:val="80"/>
      <w:sz w:val="28"/>
    </w:rPr>
  </w:style>
  <w:style w:type="paragraph" w:customStyle="1" w:styleId="InChapter">
    <w:name w:val="InChapter"/>
    <w:basedOn w:val="Heading3"/>
    <w:rsid w:val="00F855B6"/>
    <w:pPr>
      <w:spacing w:after="240"/>
      <w:outlineLvl w:val="9"/>
    </w:pPr>
    <w:rPr>
      <w:noProof/>
    </w:rPr>
  </w:style>
  <w:style w:type="paragraph" w:styleId="Index2">
    <w:name w:val="index 2"/>
    <w:basedOn w:val="Normal"/>
    <w:next w:val="Normal"/>
    <w:semiHidden/>
    <w:rsid w:val="00F855B6"/>
    <w:pPr>
      <w:tabs>
        <w:tab w:val="right" w:pos="4176"/>
      </w:tabs>
      <w:ind w:left="568" w:hanging="284"/>
    </w:pPr>
    <w:rPr>
      <w:rFonts w:ascii="Garamond" w:hAnsi="Garamond"/>
    </w:rPr>
  </w:style>
  <w:style w:type="paragraph" w:customStyle="1" w:styleId="Byline">
    <w:name w:val="Byline"/>
    <w:rsid w:val="00F85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5B6"/>
    <w:pPr>
      <w:tabs>
        <w:tab w:val="clear" w:pos="3600"/>
        <w:tab w:val="clear" w:pos="3958"/>
      </w:tabs>
      <w:jc w:val="right"/>
    </w:pPr>
  </w:style>
  <w:style w:type="character" w:styleId="Emphasis">
    <w:name w:val="Emphasis"/>
    <w:basedOn w:val="DefaultParagraphFont"/>
    <w:qFormat/>
    <w:rsid w:val="00F855B6"/>
    <w:rPr>
      <w:i/>
    </w:rPr>
  </w:style>
  <w:style w:type="paragraph" w:styleId="Caption">
    <w:name w:val="caption"/>
    <w:basedOn w:val="BodyText"/>
    <w:next w:val="Normal"/>
    <w:qFormat/>
    <w:rsid w:val="00F855B6"/>
    <w:pPr>
      <w:framePr w:w="2268" w:hSpace="181" w:vSpace="181" w:wrap="around" w:vAnchor="text" w:hAnchor="page" w:x="1135" w:y="285" w:anchorLock="1"/>
    </w:pPr>
    <w:rPr>
      <w:i/>
    </w:rPr>
  </w:style>
  <w:style w:type="paragraph" w:customStyle="1" w:styleId="MiniTOCTitle">
    <w:name w:val="MiniTOCTitle"/>
    <w:basedOn w:val="Heading4"/>
    <w:rsid w:val="00F855B6"/>
    <w:pPr>
      <w:spacing w:before="240"/>
      <w:outlineLvl w:val="9"/>
    </w:pPr>
    <w:rPr>
      <w:noProof/>
      <w:sz w:val="24"/>
    </w:rPr>
  </w:style>
  <w:style w:type="paragraph" w:customStyle="1" w:styleId="MiniTOCItem">
    <w:name w:val="MiniTOCItem"/>
    <w:basedOn w:val="ListBullet"/>
    <w:rsid w:val="00F855B6"/>
    <w:pPr>
      <w:numPr>
        <w:numId w:val="0"/>
      </w:numPr>
      <w:tabs>
        <w:tab w:val="right" w:leader="dot" w:pos="6521"/>
      </w:tabs>
      <w:spacing w:before="0" w:after="0"/>
    </w:pPr>
  </w:style>
  <w:style w:type="paragraph" w:customStyle="1" w:styleId="TOFTitle">
    <w:name w:val="TOFTitle"/>
    <w:basedOn w:val="TOCTitle"/>
    <w:rsid w:val="00F855B6"/>
  </w:style>
  <w:style w:type="paragraph" w:styleId="TableofFigures">
    <w:name w:val="table of figures"/>
    <w:basedOn w:val="Normal"/>
    <w:next w:val="Normal"/>
    <w:semiHidden/>
    <w:rsid w:val="00F855B6"/>
    <w:pPr>
      <w:tabs>
        <w:tab w:val="right" w:leader="dot" w:pos="9072"/>
      </w:tabs>
      <w:ind w:left="970" w:hanging="403"/>
    </w:pPr>
    <w:rPr>
      <w:rFonts w:ascii="Times New Roman" w:hAnsi="Times New Roman"/>
      <w:b/>
    </w:rPr>
  </w:style>
  <w:style w:type="paragraph" w:styleId="ListNumber">
    <w:name w:val="List Number"/>
    <w:basedOn w:val="List"/>
    <w:rsid w:val="00F855B6"/>
    <w:pPr>
      <w:numPr>
        <w:numId w:val="15"/>
      </w:numPr>
      <w:tabs>
        <w:tab w:val="clear" w:pos="340"/>
      </w:tabs>
    </w:pPr>
  </w:style>
  <w:style w:type="character" w:customStyle="1" w:styleId="WingdingSymbols">
    <w:name w:val="Wingding Symbols"/>
    <w:rsid w:val="00F855B6"/>
    <w:rPr>
      <w:rFonts w:ascii="Wingdings" w:hAnsi="Wingdings"/>
    </w:rPr>
  </w:style>
  <w:style w:type="paragraph" w:customStyle="1" w:styleId="TableHeading">
    <w:name w:val="Table Heading"/>
    <w:basedOn w:val="HeadingBase"/>
    <w:rsid w:val="00F855B6"/>
    <w:pPr>
      <w:keepLines/>
      <w:pBdr>
        <w:bottom w:val="single" w:sz="6" w:space="1" w:color="918585"/>
      </w:pBdr>
      <w:spacing w:before="240"/>
    </w:pPr>
  </w:style>
  <w:style w:type="character" w:customStyle="1" w:styleId="HotSpot">
    <w:name w:val="HotSpot"/>
    <w:rsid w:val="00F855B6"/>
    <w:rPr>
      <w:color w:val="0033CC"/>
      <w:u w:val="none"/>
    </w:rPr>
  </w:style>
  <w:style w:type="paragraph" w:customStyle="1" w:styleId="BodyTextRight">
    <w:name w:val="Body Text Right"/>
    <w:basedOn w:val="BodyText"/>
    <w:rsid w:val="00F855B6"/>
    <w:pPr>
      <w:spacing w:before="0" w:after="0"/>
      <w:jc w:val="right"/>
    </w:pPr>
  </w:style>
  <w:style w:type="paragraph" w:styleId="Index3">
    <w:name w:val="index 3"/>
    <w:basedOn w:val="ListNumber2"/>
    <w:next w:val="Normal"/>
    <w:semiHidden/>
    <w:rsid w:val="00F855B6"/>
    <w:pPr>
      <w:numPr>
        <w:numId w:val="0"/>
      </w:numPr>
      <w:tabs>
        <w:tab w:val="right" w:leader="dot" w:pos="4176"/>
      </w:tabs>
    </w:pPr>
  </w:style>
  <w:style w:type="paragraph" w:styleId="ListNumber2">
    <w:name w:val="List Number 2"/>
    <w:basedOn w:val="List2"/>
    <w:rsid w:val="00F855B6"/>
    <w:pPr>
      <w:numPr>
        <w:numId w:val="10"/>
      </w:numPr>
      <w:tabs>
        <w:tab w:val="clear" w:pos="1060"/>
      </w:tabs>
    </w:pPr>
  </w:style>
  <w:style w:type="paragraph" w:customStyle="1" w:styleId="MarginNote">
    <w:name w:val="Margin Note"/>
    <w:basedOn w:val="BodyText"/>
    <w:rsid w:val="00F85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5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5B6"/>
    <w:rPr>
      <w:sz w:val="32"/>
    </w:rPr>
  </w:style>
  <w:style w:type="paragraph" w:customStyle="1" w:styleId="HeadingProcedure">
    <w:name w:val="Heading Procedure"/>
    <w:basedOn w:val="HeadingBase"/>
    <w:next w:val="Normal"/>
    <w:rsid w:val="00F855B6"/>
    <w:pPr>
      <w:tabs>
        <w:tab w:val="left" w:pos="0"/>
      </w:tabs>
      <w:spacing w:before="120" w:after="60"/>
    </w:pPr>
    <w:rPr>
      <w:i/>
      <w:color w:val="918585"/>
      <w:sz w:val="22"/>
    </w:rPr>
  </w:style>
  <w:style w:type="paragraph" w:customStyle="1" w:styleId="TableBodyText">
    <w:name w:val="Table Body Text"/>
    <w:basedOn w:val="BodyText"/>
    <w:rsid w:val="00F855B6"/>
    <w:pPr>
      <w:spacing w:before="60" w:after="60"/>
    </w:pPr>
  </w:style>
  <w:style w:type="paragraph" w:styleId="ListContinue">
    <w:name w:val="List Continue"/>
    <w:basedOn w:val="List"/>
    <w:rsid w:val="00F855B6"/>
    <w:pPr>
      <w:ind w:firstLine="0"/>
    </w:pPr>
  </w:style>
  <w:style w:type="paragraph" w:customStyle="1" w:styleId="ListNote">
    <w:name w:val="List Note"/>
    <w:basedOn w:val="List"/>
    <w:rsid w:val="00F855B6"/>
    <w:pPr>
      <w:pBdr>
        <w:top w:val="single" w:sz="6" w:space="2" w:color="918585"/>
        <w:bottom w:val="single" w:sz="6" w:space="2" w:color="918585"/>
      </w:pBdr>
      <w:tabs>
        <w:tab w:val="left" w:pos="1021"/>
      </w:tabs>
      <w:ind w:firstLine="0"/>
    </w:pPr>
  </w:style>
  <w:style w:type="paragraph" w:customStyle="1" w:styleId="Warning">
    <w:name w:val="Warning"/>
    <w:basedOn w:val="BodyText"/>
    <w:rsid w:val="00F855B6"/>
    <w:pPr>
      <w:shd w:val="clear" w:color="auto" w:fill="D9D9D9"/>
      <w:tabs>
        <w:tab w:val="left" w:pos="992"/>
      </w:tabs>
      <w:ind w:left="119" w:right="119"/>
    </w:pPr>
    <w:rPr>
      <w:sz w:val="20"/>
    </w:rPr>
  </w:style>
  <w:style w:type="paragraph" w:customStyle="1" w:styleId="MarginIcons">
    <w:name w:val="Margin Icons"/>
    <w:basedOn w:val="BodyText"/>
    <w:rsid w:val="00F85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5B6"/>
    <w:rPr>
      <w:rFonts w:ascii="Courier New" w:hAnsi="Courier New"/>
    </w:rPr>
  </w:style>
  <w:style w:type="paragraph" w:customStyle="1" w:styleId="NoteBullet">
    <w:name w:val="Note Bullet"/>
    <w:basedOn w:val="Note"/>
    <w:rsid w:val="00F855B6"/>
    <w:pPr>
      <w:tabs>
        <w:tab w:val="clear" w:pos="680"/>
      </w:tabs>
      <w:spacing w:before="60" w:after="60"/>
    </w:pPr>
  </w:style>
  <w:style w:type="paragraph" w:customStyle="1" w:styleId="SubHeading2">
    <w:name w:val="SubHeading2"/>
    <w:basedOn w:val="HeadingBase"/>
    <w:rsid w:val="00F855B6"/>
    <w:pPr>
      <w:spacing w:before="240" w:after="60"/>
    </w:pPr>
    <w:rPr>
      <w:sz w:val="20"/>
    </w:rPr>
  </w:style>
  <w:style w:type="paragraph" w:customStyle="1" w:styleId="SubHeading1">
    <w:name w:val="SubHeading1"/>
    <w:basedOn w:val="HeadingBase"/>
    <w:rsid w:val="00F855B6"/>
    <w:pPr>
      <w:spacing w:before="240" w:after="60"/>
    </w:pPr>
    <w:rPr>
      <w:color w:val="918585"/>
      <w:sz w:val="22"/>
    </w:rPr>
  </w:style>
  <w:style w:type="paragraph" w:customStyle="1" w:styleId="SideHeading">
    <w:name w:val="Side Heading"/>
    <w:basedOn w:val="HeadingBase"/>
    <w:rsid w:val="00F85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5B6"/>
    <w:pPr>
      <w:tabs>
        <w:tab w:val="num" w:pos="360"/>
      </w:tabs>
    </w:pPr>
  </w:style>
  <w:style w:type="paragraph" w:styleId="PlainText">
    <w:name w:val="Plain Text"/>
    <w:basedOn w:val="Normal"/>
    <w:link w:val="PlainTextChar"/>
    <w:rsid w:val="00F855B6"/>
    <w:rPr>
      <w:sz w:val="20"/>
    </w:rPr>
  </w:style>
  <w:style w:type="character" w:customStyle="1" w:styleId="PlainTextChar">
    <w:name w:val="Plain Text Char"/>
    <w:basedOn w:val="DefaultParagraphFont"/>
    <w:link w:val="PlainText"/>
    <w:rsid w:val="00F855B6"/>
    <w:rPr>
      <w:rFonts w:ascii="Courier New" w:eastAsia="Times New Roman" w:hAnsi="Courier New" w:cs="Times New Roman"/>
      <w:sz w:val="20"/>
      <w:szCs w:val="20"/>
      <w:lang w:eastAsia="en-US"/>
    </w:rPr>
  </w:style>
  <w:style w:type="character" w:customStyle="1" w:styleId="MenuOption">
    <w:name w:val="Menu Option"/>
    <w:basedOn w:val="DefaultParagraphFont"/>
    <w:rsid w:val="00F855B6"/>
    <w:rPr>
      <w:b/>
      <w:smallCaps/>
    </w:rPr>
  </w:style>
  <w:style w:type="paragraph" w:customStyle="1" w:styleId="TableListNumber">
    <w:name w:val="Table List Number"/>
    <w:basedOn w:val="ListNumber"/>
    <w:rsid w:val="00F855B6"/>
    <w:pPr>
      <w:numPr>
        <w:numId w:val="0"/>
      </w:numPr>
    </w:pPr>
  </w:style>
  <w:style w:type="paragraph" w:styleId="TOC4">
    <w:name w:val="toc 4"/>
    <w:basedOn w:val="TOCBase"/>
    <w:next w:val="Normal"/>
    <w:semiHidden/>
    <w:rsid w:val="00F855B6"/>
    <w:pPr>
      <w:tabs>
        <w:tab w:val="right" w:leader="dot" w:pos="9071"/>
      </w:tabs>
      <w:ind w:left="1701"/>
    </w:pPr>
  </w:style>
  <w:style w:type="paragraph" w:customStyle="1" w:styleId="ListAlpha">
    <w:name w:val="List Alpha"/>
    <w:basedOn w:val="List"/>
    <w:rsid w:val="00F855B6"/>
    <w:pPr>
      <w:numPr>
        <w:numId w:val="9"/>
      </w:numPr>
    </w:pPr>
  </w:style>
  <w:style w:type="paragraph" w:customStyle="1" w:styleId="ListAlpha2">
    <w:name w:val="List Alpha 2"/>
    <w:basedOn w:val="List2"/>
    <w:rsid w:val="00F855B6"/>
    <w:pPr>
      <w:numPr>
        <w:numId w:val="8"/>
      </w:numPr>
    </w:pPr>
  </w:style>
  <w:style w:type="paragraph" w:styleId="List2">
    <w:name w:val="List 2"/>
    <w:basedOn w:val="BodyText"/>
    <w:rsid w:val="00F855B6"/>
    <w:pPr>
      <w:tabs>
        <w:tab w:val="left" w:pos="680"/>
      </w:tabs>
      <w:spacing w:before="60" w:after="60"/>
      <w:ind w:left="680" w:hanging="340"/>
    </w:pPr>
  </w:style>
  <w:style w:type="paragraph" w:styleId="List3">
    <w:name w:val="List 3"/>
    <w:basedOn w:val="BodyText"/>
    <w:rsid w:val="00F855B6"/>
    <w:pPr>
      <w:tabs>
        <w:tab w:val="left" w:pos="1021"/>
      </w:tabs>
      <w:spacing w:before="60" w:after="60"/>
      <w:ind w:left="1020" w:hanging="340"/>
    </w:pPr>
  </w:style>
  <w:style w:type="paragraph" w:styleId="List4">
    <w:name w:val="List 4"/>
    <w:basedOn w:val="BodyText"/>
    <w:rsid w:val="00F855B6"/>
    <w:pPr>
      <w:tabs>
        <w:tab w:val="left" w:pos="1361"/>
      </w:tabs>
      <w:spacing w:before="60" w:after="60"/>
      <w:ind w:left="1361" w:hanging="340"/>
    </w:pPr>
  </w:style>
  <w:style w:type="paragraph" w:styleId="List5">
    <w:name w:val="List 5"/>
    <w:basedOn w:val="BodyText"/>
    <w:rsid w:val="00F855B6"/>
    <w:pPr>
      <w:tabs>
        <w:tab w:val="left" w:pos="1701"/>
      </w:tabs>
      <w:spacing w:before="60" w:after="60"/>
      <w:ind w:left="1701" w:hanging="340"/>
    </w:pPr>
  </w:style>
  <w:style w:type="paragraph" w:styleId="ListBullet3">
    <w:name w:val="List Bullet 3"/>
    <w:basedOn w:val="List3"/>
    <w:rsid w:val="00F855B6"/>
    <w:pPr>
      <w:numPr>
        <w:numId w:val="14"/>
      </w:numPr>
      <w:tabs>
        <w:tab w:val="clear" w:pos="1021"/>
      </w:tabs>
      <w:ind w:left="1037" w:hanging="357"/>
    </w:pPr>
  </w:style>
  <w:style w:type="paragraph" w:styleId="ListBullet4">
    <w:name w:val="List Bullet 4"/>
    <w:basedOn w:val="List4"/>
    <w:rsid w:val="00F855B6"/>
    <w:pPr>
      <w:numPr>
        <w:numId w:val="3"/>
      </w:numPr>
      <w:tabs>
        <w:tab w:val="clear" w:pos="1361"/>
      </w:tabs>
    </w:pPr>
  </w:style>
  <w:style w:type="paragraph" w:styleId="ListBullet5">
    <w:name w:val="List Bullet 5"/>
    <w:basedOn w:val="List5"/>
    <w:rsid w:val="00F855B6"/>
    <w:pPr>
      <w:numPr>
        <w:numId w:val="4"/>
      </w:numPr>
    </w:pPr>
  </w:style>
  <w:style w:type="paragraph" w:styleId="ListContinue2">
    <w:name w:val="List Continue 2"/>
    <w:basedOn w:val="List2"/>
    <w:rsid w:val="00F855B6"/>
    <w:pPr>
      <w:ind w:firstLine="0"/>
    </w:pPr>
  </w:style>
  <w:style w:type="paragraph" w:styleId="ListContinue3">
    <w:name w:val="List Continue 3"/>
    <w:basedOn w:val="List3"/>
    <w:rsid w:val="00F855B6"/>
    <w:pPr>
      <w:ind w:left="1021" w:firstLine="0"/>
    </w:pPr>
  </w:style>
  <w:style w:type="paragraph" w:styleId="ListContinue4">
    <w:name w:val="List Continue 4"/>
    <w:basedOn w:val="List4"/>
    <w:rsid w:val="00F855B6"/>
    <w:pPr>
      <w:ind w:firstLine="0"/>
    </w:pPr>
  </w:style>
  <w:style w:type="paragraph" w:styleId="ListContinue5">
    <w:name w:val="List Continue 5"/>
    <w:basedOn w:val="List5"/>
    <w:rsid w:val="00F855B6"/>
    <w:pPr>
      <w:ind w:firstLine="0"/>
    </w:pPr>
  </w:style>
  <w:style w:type="paragraph" w:styleId="ListNumber3">
    <w:name w:val="List Number 3"/>
    <w:basedOn w:val="List3"/>
    <w:rsid w:val="00F855B6"/>
    <w:pPr>
      <w:numPr>
        <w:numId w:val="5"/>
      </w:numPr>
    </w:pPr>
  </w:style>
  <w:style w:type="paragraph" w:styleId="ListNumber4">
    <w:name w:val="List Number 4"/>
    <w:basedOn w:val="List4"/>
    <w:rsid w:val="00F855B6"/>
    <w:pPr>
      <w:numPr>
        <w:numId w:val="6"/>
      </w:numPr>
    </w:pPr>
  </w:style>
  <w:style w:type="paragraph" w:styleId="ListNumber5">
    <w:name w:val="List Number 5"/>
    <w:basedOn w:val="List5"/>
    <w:rsid w:val="00F855B6"/>
    <w:pPr>
      <w:numPr>
        <w:numId w:val="7"/>
      </w:numPr>
    </w:pPr>
  </w:style>
  <w:style w:type="paragraph" w:styleId="BlockText">
    <w:name w:val="Block Text"/>
    <w:basedOn w:val="Normal"/>
    <w:rsid w:val="00F855B6"/>
    <w:pPr>
      <w:spacing w:after="120"/>
      <w:ind w:left="1440" w:right="1440"/>
    </w:pPr>
  </w:style>
  <w:style w:type="character" w:customStyle="1" w:styleId="Subscript">
    <w:name w:val="Subscript"/>
    <w:basedOn w:val="DefaultParagraphFont"/>
    <w:rsid w:val="00F855B6"/>
    <w:rPr>
      <w:sz w:val="16"/>
      <w:vertAlign w:val="subscript"/>
    </w:rPr>
  </w:style>
  <w:style w:type="character" w:customStyle="1" w:styleId="Superscript">
    <w:name w:val="Superscript"/>
    <w:basedOn w:val="DefaultParagraphFont"/>
    <w:rsid w:val="00F855B6"/>
    <w:rPr>
      <w:sz w:val="16"/>
      <w:vertAlign w:val="superscript"/>
    </w:rPr>
  </w:style>
  <w:style w:type="character" w:customStyle="1" w:styleId="Symbols">
    <w:name w:val="Symbols"/>
    <w:basedOn w:val="DefaultParagraphFont"/>
    <w:rsid w:val="00F855B6"/>
    <w:rPr>
      <w:rFonts w:ascii="Symbol" w:hAnsi="Symbol"/>
    </w:rPr>
  </w:style>
  <w:style w:type="character" w:customStyle="1" w:styleId="MenuOptions">
    <w:name w:val="Menu Options"/>
    <w:basedOn w:val="DefaultParagraphFont"/>
    <w:rsid w:val="00F855B6"/>
    <w:rPr>
      <w:rFonts w:ascii="Arial Narrow" w:hAnsi="Arial Narrow"/>
      <w:smallCaps/>
    </w:rPr>
  </w:style>
  <w:style w:type="character" w:customStyle="1" w:styleId="Buttons">
    <w:name w:val="Buttons"/>
    <w:basedOn w:val="DefaultParagraphFont"/>
    <w:rsid w:val="00F855B6"/>
    <w:rPr>
      <w:b/>
    </w:rPr>
  </w:style>
  <w:style w:type="character" w:customStyle="1" w:styleId="Underlined">
    <w:name w:val="Underlined"/>
    <w:basedOn w:val="DefaultParagraphFont"/>
    <w:rsid w:val="00F855B6"/>
    <w:rPr>
      <w:u w:val="single"/>
    </w:rPr>
  </w:style>
  <w:style w:type="paragraph" w:customStyle="1" w:styleId="TableBodyTextRight">
    <w:name w:val="Table Body Text Right"/>
    <w:basedOn w:val="TableBodyText"/>
    <w:rsid w:val="00F855B6"/>
    <w:pPr>
      <w:widowControl w:val="0"/>
      <w:autoSpaceDE w:val="0"/>
      <w:autoSpaceDN w:val="0"/>
      <w:adjustRightInd w:val="0"/>
      <w:jc w:val="right"/>
    </w:pPr>
    <w:rPr>
      <w:rFonts w:cs="Arial"/>
      <w:szCs w:val="18"/>
    </w:rPr>
  </w:style>
  <w:style w:type="paragraph" w:customStyle="1" w:styleId="CopyrightText">
    <w:name w:val="Copyright Text"/>
    <w:basedOn w:val="BodyText"/>
    <w:rsid w:val="00F855B6"/>
    <w:rPr>
      <w:sz w:val="18"/>
    </w:rPr>
  </w:style>
  <w:style w:type="paragraph" w:customStyle="1" w:styleId="BodySmallRight">
    <w:name w:val="Body Small Right"/>
    <w:basedOn w:val="BodyTextRight"/>
    <w:rsid w:val="00F855B6"/>
    <w:rPr>
      <w:sz w:val="18"/>
      <w:szCs w:val="18"/>
    </w:rPr>
  </w:style>
  <w:style w:type="paragraph" w:customStyle="1" w:styleId="MarginEdition">
    <w:name w:val="Margin Edition"/>
    <w:basedOn w:val="MarginNote"/>
    <w:rsid w:val="00F855B6"/>
    <w:pPr>
      <w:spacing w:before="0" w:after="0"/>
    </w:pPr>
    <w:rPr>
      <w:rFonts w:ascii="Times New Roman" w:hAnsi="Times New Roman"/>
      <w:color w:val="999999"/>
    </w:rPr>
  </w:style>
  <w:style w:type="paragraph" w:customStyle="1" w:styleId="Spacer">
    <w:name w:val="Spacer"/>
    <w:basedOn w:val="Normal"/>
    <w:rsid w:val="00F855B6"/>
    <w:rPr>
      <w:sz w:val="2"/>
      <w:szCs w:val="2"/>
    </w:rPr>
  </w:style>
  <w:style w:type="character" w:customStyle="1" w:styleId="Small">
    <w:name w:val="Small"/>
    <w:basedOn w:val="DefaultParagraphFont"/>
    <w:rsid w:val="00F855B6"/>
    <w:rPr>
      <w:sz w:val="16"/>
    </w:rPr>
  </w:style>
  <w:style w:type="paragraph" w:customStyle="1" w:styleId="WideTable">
    <w:name w:val="Wide Table"/>
    <w:basedOn w:val="Normal"/>
    <w:rsid w:val="00F855B6"/>
    <w:pPr>
      <w:ind w:left="-1418"/>
    </w:pPr>
    <w:rPr>
      <w:sz w:val="2"/>
      <w:szCs w:val="2"/>
    </w:rPr>
  </w:style>
  <w:style w:type="character" w:styleId="PageNumber">
    <w:name w:val="page number"/>
    <w:basedOn w:val="DefaultParagraphFont"/>
    <w:rsid w:val="00F855B6"/>
  </w:style>
  <w:style w:type="paragraph" w:styleId="Quote">
    <w:name w:val="Quote"/>
    <w:basedOn w:val="Heading1"/>
    <w:link w:val="QuoteChar"/>
    <w:qFormat/>
    <w:rsid w:val="00F855B6"/>
    <w:rPr>
      <w:b w:val="0"/>
      <w:sz w:val="72"/>
      <w:szCs w:val="72"/>
      <w:lang w:val="en-NZ"/>
    </w:rPr>
  </w:style>
  <w:style w:type="character" w:customStyle="1" w:styleId="QuoteChar">
    <w:name w:val="Quote Char"/>
    <w:basedOn w:val="DefaultParagraphFont"/>
    <w:link w:val="Quote"/>
    <w:rsid w:val="00F85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5B6"/>
    <w:pPr>
      <w:pageBreakBefore/>
    </w:pPr>
  </w:style>
  <w:style w:type="paragraph" w:customStyle="1" w:styleId="Border">
    <w:name w:val="Border"/>
    <w:basedOn w:val="Normal"/>
    <w:qFormat/>
    <w:rsid w:val="00F85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5B6"/>
    <w:rPr>
      <w:b/>
      <w:bCs/>
      <w:i/>
      <w:iCs/>
      <w:color w:val="auto"/>
    </w:rPr>
  </w:style>
  <w:style w:type="paragraph" w:styleId="IntenseQuote">
    <w:name w:val="Intense Quote"/>
    <w:basedOn w:val="Normal"/>
    <w:next w:val="Normal"/>
    <w:link w:val="IntenseQuoteChar"/>
    <w:uiPriority w:val="30"/>
    <w:qFormat/>
    <w:rsid w:val="00F85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5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5B6"/>
    <w:rPr>
      <w:smallCaps/>
      <w:color w:val="auto"/>
      <w:u w:val="single"/>
    </w:rPr>
  </w:style>
  <w:style w:type="character" w:styleId="IntenseReference">
    <w:name w:val="Intense Reference"/>
    <w:basedOn w:val="DefaultParagraphFont"/>
    <w:uiPriority w:val="32"/>
    <w:qFormat/>
    <w:rsid w:val="00F855B6"/>
    <w:rPr>
      <w:b/>
      <w:bCs/>
      <w:smallCaps/>
      <w:color w:val="auto"/>
      <w:spacing w:val="5"/>
      <w:u w:val="single"/>
    </w:rPr>
  </w:style>
  <w:style w:type="paragraph" w:customStyle="1" w:styleId="2ColumnHeading">
    <w:name w:val="2Column Heading"/>
    <w:basedOn w:val="BodyText"/>
    <w:qFormat/>
    <w:rsid w:val="00F855B6"/>
    <w:pPr>
      <w:spacing w:after="60"/>
      <w:ind w:left="-2268"/>
    </w:pPr>
    <w:rPr>
      <w:b/>
    </w:rPr>
  </w:style>
  <w:style w:type="paragraph" w:customStyle="1" w:styleId="Heading1TOC">
    <w:name w:val="Heading1 TOC"/>
    <w:basedOn w:val="Normal"/>
    <w:qFormat/>
    <w:rsid w:val="00F855B6"/>
    <w:pPr>
      <w:spacing w:before="240" w:after="120"/>
    </w:pPr>
    <w:rPr>
      <w:rFonts w:ascii="Times New Roman" w:hAnsi="Times New Roman"/>
      <w:b/>
      <w:sz w:val="32"/>
    </w:rPr>
  </w:style>
  <w:style w:type="paragraph" w:customStyle="1" w:styleId="Heading2TOC">
    <w:name w:val="Heading2 TOC"/>
    <w:basedOn w:val="Normal"/>
    <w:qFormat/>
    <w:rsid w:val="00F855B6"/>
    <w:pPr>
      <w:spacing w:before="240" w:after="60"/>
    </w:pPr>
    <w:rPr>
      <w:rFonts w:ascii="Times New Roman" w:hAnsi="Times New Roman"/>
      <w:b/>
      <w:sz w:val="28"/>
    </w:rPr>
  </w:style>
  <w:style w:type="character" w:customStyle="1" w:styleId="Underline">
    <w:name w:val="Underline"/>
    <w:basedOn w:val="DefaultParagraphFont"/>
    <w:qFormat/>
    <w:rsid w:val="00F855B6"/>
    <w:rPr>
      <w:u w:val="single"/>
    </w:rPr>
  </w:style>
  <w:style w:type="character" w:customStyle="1" w:styleId="BoldandItalics">
    <w:name w:val="Bold and Italics"/>
    <w:qFormat/>
    <w:rsid w:val="00F855B6"/>
    <w:rPr>
      <w:b/>
      <w:i/>
      <w:u w:val="none"/>
    </w:rPr>
  </w:style>
  <w:style w:type="paragraph" w:styleId="BalloonText">
    <w:name w:val="Balloon Text"/>
    <w:basedOn w:val="Normal"/>
    <w:link w:val="BalloonTextChar"/>
    <w:rsid w:val="00F855B6"/>
    <w:rPr>
      <w:rFonts w:ascii="Tahoma" w:hAnsi="Tahoma" w:cs="Tahoma"/>
      <w:sz w:val="16"/>
      <w:szCs w:val="16"/>
    </w:rPr>
  </w:style>
  <w:style w:type="character" w:customStyle="1" w:styleId="BalloonTextChar">
    <w:name w:val="Balloon Text Char"/>
    <w:basedOn w:val="DefaultParagraphFont"/>
    <w:link w:val="BalloonText"/>
    <w:rsid w:val="00F855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5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5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5B6"/>
    <w:rPr>
      <w:b/>
      <w:color w:val="660033"/>
      <w:spacing w:val="0"/>
    </w:rPr>
  </w:style>
  <w:style w:type="paragraph" w:customStyle="1" w:styleId="Nameditemlist">
    <w:name w:val="Named item list"/>
    <w:basedOn w:val="BodyText"/>
    <w:qFormat/>
    <w:rsid w:val="00F855B6"/>
    <w:pPr>
      <w:tabs>
        <w:tab w:val="left" w:pos="2835"/>
      </w:tabs>
      <w:ind w:left="2835" w:hanging="2835"/>
    </w:pPr>
  </w:style>
  <w:style w:type="paragraph" w:customStyle="1" w:styleId="BodyTextnopadding">
    <w:name w:val="Body Text no padding"/>
    <w:basedOn w:val="BodyText"/>
    <w:qFormat/>
    <w:rsid w:val="00F855B6"/>
    <w:pPr>
      <w:spacing w:before="0" w:after="0"/>
    </w:pPr>
  </w:style>
  <w:style w:type="paragraph" w:customStyle="1" w:styleId="BodyTextBold">
    <w:name w:val="Body Text Bold"/>
    <w:basedOn w:val="BodyText"/>
    <w:qFormat/>
    <w:rsid w:val="00F855B6"/>
    <w:rPr>
      <w:b/>
    </w:rPr>
  </w:style>
  <w:style w:type="character" w:styleId="Hyperlink">
    <w:name w:val="Hyperlink"/>
    <w:basedOn w:val="DefaultParagraphFont"/>
    <w:uiPriority w:val="99"/>
    <w:unhideWhenUsed/>
    <w:rsid w:val="00775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1545</Words>
  <Characters>10233</Characters>
  <Application>Microsoft Office Word</Application>
  <DocSecurity>0</DocSecurity>
  <Lines>352</Lines>
  <Paragraphs>186</Paragraphs>
  <ScaleCrop>false</ScaleCrop>
  <Company>Author-it Software Corporation Ltd.</Company>
  <LinksUpToDate>false</LinksUpToDate>
  <CharactersWithSpaces>11592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UEGNSG204 Coordinate and conduct gas distribution pipeline repair and modifications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