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AF2" w:rsidP="00D33AF2">
      <w:pPr>
        <w:pStyle w:val="Title"/>
      </w:pPr>
      <w:r>
        <w:fldChar w:fldCharType="begin"/>
      </w:r>
      <w:r>
        <w:instrText xml:space="preserve"> TITLE   \* MERGEFORMAT </w:instrText>
      </w:r>
      <w:r>
        <w:fldChar w:fldCharType="separate"/>
      </w:r>
      <w:r>
        <w:t>Assessment Requirements for UEGNSG122 Manage a customer service gas business unit</w:t>
      </w:r>
      <w:r>
        <w:fldChar w:fldCharType="end"/>
      </w:r>
    </w:p>
    <w:p w:rsidR="00D33AF2" w:rsidP="00D33AF2">
      <w:pPr>
        <w:pStyle w:val="Version"/>
        <w:sectPr w:rsidSect="00182D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D93" w:rsidP="00182D93">
      <w:pPr>
        <w:pStyle w:val="SuperHeading"/>
      </w:pPr>
      <w:r w:rsidRPr="00182D93">
        <w:t>Assessment Requirements for UEGNSG122 Manage a customer service gas business unit</w:t>
      </w:r>
    </w:p>
    <w:p w:rsidR="00000000" w:rsidRPr="00182D93" w:rsidP="00182D93">
      <w:pPr>
        <w:pStyle w:val="Heading1"/>
      </w:pPr>
      <w:bookmarkStart w:id="1" w:name="O_966253"/>
      <w:bookmarkEnd w:id="1"/>
      <w:r w:rsidRPr="00182D93">
        <w:t>Modification History</w:t>
      </w:r>
    </w:p>
    <w:tbl>
      <w:tblPr>
        <w:tblW w:w="9497" w:type="dxa"/>
        <w:tblLayout w:type="fixed"/>
        <w:tblCellMar>
          <w:left w:w="62" w:type="dxa"/>
          <w:right w:w="62" w:type="dxa"/>
        </w:tblCellMar>
        <w:tblLook w:val="0000"/>
      </w:tblPr>
      <w:tblGrid>
        <w:gridCol w:w="9497"/>
      </w:tblGrid>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D93" w:rsidP="00182D93">
            <w:pPr>
              <w:pStyle w:val="BodyText"/>
            </w:pPr>
            <w:r w:rsidRPr="00182D93">
              <w:t>Release 1: This is the first release of this unit of competency in the UEG Gas Industry Training Package.</w:t>
            </w:r>
          </w:p>
        </w:tc>
      </w:tr>
    </w:tbl>
    <w:p w:rsidR="00000000" w:rsidRPr="00182D93" w:rsidP="00182D93">
      <w:pPr>
        <w:pStyle w:val="NoPaddingFontSize1"/>
      </w:pPr>
    </w:p>
    <w:p w:rsidR="00000000" w:rsidRPr="00182D93" w:rsidP="00182D93">
      <w:pPr>
        <w:pStyle w:val="AllowPageBreak"/>
      </w:pPr>
    </w:p>
    <w:p w:rsidR="00000000" w:rsidRPr="00182D93" w:rsidP="00182D93">
      <w:pPr>
        <w:pStyle w:val="Heading1"/>
      </w:pPr>
      <w:bookmarkStart w:id="2" w:name="O_966254"/>
      <w:bookmarkEnd w:id="2"/>
      <w:r w:rsidRPr="00182D93">
        <w:t>Performance Evidence</w:t>
      </w:r>
    </w:p>
    <w:tbl>
      <w:tblPr>
        <w:tblW w:w="9497" w:type="dxa"/>
        <w:tblLayout w:type="fixed"/>
        <w:tblCellMar>
          <w:left w:w="62" w:type="dxa"/>
          <w:right w:w="62" w:type="dxa"/>
        </w:tblCellMar>
        <w:tblLook w:val="0000"/>
      </w:tblPr>
      <w:tblGrid>
        <w:gridCol w:w="9497"/>
      </w:tblGrid>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2D93">
            <w:pPr>
              <w:pStyle w:val="BodyText"/>
              <w:rPr>
                <w:lang w:val="en-NZ"/>
              </w:rPr>
            </w:pPr>
            <w:r w:rsidRPr="00182D93">
              <w:t xml:space="preserve">Evidence required to demonstrate competence in this unit must be relevant to and satisfy all of the requirements of the elements, performance criteria and range of conditions on at least two separate occasions and include: </w:t>
            </w:r>
          </w:p>
        </w:tc>
      </w:tr>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D93" w:rsidP="00182D93">
            <w:pPr>
              <w:pStyle w:val="ListBullet"/>
            </w:pPr>
            <w:r w:rsidRPr="00182D93">
              <w:t xml:space="preserve">applying </w:t>
            </w:r>
            <w:r w:rsidRPr="00182D93">
              <w:t>environmental principles and practices</w:t>
            </w:r>
          </w:p>
          <w:p w:rsidR="00000000" w:rsidRPr="00182D93" w:rsidP="00182D93">
            <w:pPr>
              <w:pStyle w:val="ListBullet"/>
            </w:pPr>
            <w:r w:rsidRPr="00182D93">
              <w:t>applying relevant industry standards, guidelines, codes of practice, legislation and regulations</w:t>
            </w:r>
          </w:p>
          <w:p w:rsidR="00000000" w:rsidRPr="00182D93" w:rsidP="00182D93">
            <w:pPr>
              <w:pStyle w:val="ListBullet"/>
            </w:pPr>
            <w:r w:rsidRPr="00182D93">
              <w:t xml:space="preserve">applying relevant work health and safety (WHS)/occupational health and safety (OHS) requirements </w:t>
            </w:r>
          </w:p>
          <w:p w:rsidR="00000000" w:rsidRPr="00182D93" w:rsidP="00182D93">
            <w:pPr>
              <w:pStyle w:val="ListBullet"/>
            </w:pPr>
            <w:r w:rsidRPr="00182D93">
              <w:t>assessing potential in</w:t>
            </w:r>
            <w:r w:rsidRPr="00182D93">
              <w:t xml:space="preserve"> the gas energy market place</w:t>
            </w:r>
          </w:p>
          <w:p w:rsidR="00000000" w:rsidRPr="00182D93" w:rsidP="00182D93">
            <w:pPr>
              <w:pStyle w:val="ListBullet"/>
            </w:pPr>
            <w:r w:rsidRPr="00182D93">
              <w:t xml:space="preserve">communicating effectively; written and orally </w:t>
            </w:r>
          </w:p>
          <w:p w:rsidR="00000000" w:rsidRPr="00182D93" w:rsidP="00182D93">
            <w:pPr>
              <w:pStyle w:val="ListBullet"/>
            </w:pPr>
            <w:r w:rsidRPr="00182D93">
              <w:t>completing relevant documentation, records and reports</w:t>
            </w:r>
          </w:p>
          <w:p w:rsidR="00000000" w:rsidRPr="00182D93" w:rsidP="00182D93">
            <w:pPr>
              <w:pStyle w:val="ListBullet"/>
            </w:pPr>
            <w:r w:rsidRPr="00182D93">
              <w:t>dealing with unplanned events in accordance with workplace procedures</w:t>
            </w:r>
          </w:p>
          <w:p w:rsidR="00000000" w:rsidRPr="00182D93" w:rsidP="00182D93">
            <w:pPr>
              <w:pStyle w:val="ListBullet"/>
            </w:pPr>
            <w:r w:rsidRPr="00182D93">
              <w:t>developing and implementing a business, marketing and strategic plan for the business unit</w:t>
            </w:r>
          </w:p>
          <w:p w:rsidR="00000000" w:rsidRPr="00182D93" w:rsidP="00182D93">
            <w:pPr>
              <w:pStyle w:val="ListBullet"/>
            </w:pPr>
            <w:r w:rsidRPr="00182D93">
              <w:t>managing environmental and cultural sensitive issues</w:t>
            </w:r>
          </w:p>
          <w:p w:rsidR="00000000" w:rsidRPr="00182D93" w:rsidP="00182D93">
            <w:pPr>
              <w:pStyle w:val="ListBullet"/>
            </w:pPr>
            <w:r w:rsidRPr="00182D93">
              <w:t>managing strategic project</w:t>
            </w:r>
          </w:p>
          <w:p w:rsidR="00000000" w:rsidRPr="00182D93" w:rsidP="00182D93">
            <w:pPr>
              <w:pStyle w:val="ListBullet"/>
            </w:pPr>
            <w:r w:rsidRPr="00182D93">
              <w:t>managing the business unit and reviewing and assessing the performance of the unit.</w:t>
            </w:r>
          </w:p>
        </w:tc>
      </w:tr>
    </w:tbl>
    <w:p w:rsidR="00000000" w:rsidRPr="00182D93" w:rsidP="00182D93">
      <w:pPr>
        <w:pStyle w:val="NoPaddingFontSize1"/>
      </w:pPr>
    </w:p>
    <w:p w:rsidR="00000000" w:rsidRPr="00182D93" w:rsidP="00182D93">
      <w:pPr>
        <w:pStyle w:val="AllowPageBreak"/>
      </w:pPr>
    </w:p>
    <w:p w:rsidR="00000000" w:rsidRPr="00182D93" w:rsidP="00182D93">
      <w:pPr>
        <w:pStyle w:val="Heading1"/>
      </w:pPr>
      <w:bookmarkStart w:id="3" w:name="O_966255"/>
      <w:bookmarkEnd w:id="3"/>
      <w:r w:rsidRPr="00182D93">
        <w:t>Knowledge Evidence</w:t>
      </w:r>
    </w:p>
    <w:tbl>
      <w:tblPr>
        <w:tblW w:w="9497" w:type="dxa"/>
        <w:tblLayout w:type="fixed"/>
        <w:tblCellMar>
          <w:left w:w="62" w:type="dxa"/>
          <w:right w:w="62" w:type="dxa"/>
        </w:tblCellMar>
        <w:tblLook w:val="0000"/>
      </w:tblPr>
      <w:tblGrid>
        <w:gridCol w:w="9497"/>
      </w:tblGrid>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2D93">
            <w:pPr>
              <w:pStyle w:val="BodyText"/>
              <w:rPr>
                <w:lang w:val="en-NZ"/>
              </w:rPr>
            </w:pPr>
            <w:r w:rsidRPr="00182D93">
              <w:t xml:space="preserve">Evidence required to demonstrate competence in this unit must be relevant to and satisfy all of the requirements of the elements, performance criteria and range of conditions and include knowledge of: </w:t>
            </w:r>
          </w:p>
        </w:tc>
      </w:tr>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D93" w:rsidP="00182D93">
            <w:pPr>
              <w:pStyle w:val="ListBullet"/>
            </w:pPr>
            <w:r w:rsidRPr="00182D93">
              <w:t>concepts for ga</w:t>
            </w:r>
            <w:r w:rsidRPr="00182D93">
              <w:t>s energy industry supervisors</w:t>
            </w:r>
          </w:p>
          <w:p w:rsidR="00000000" w:rsidRPr="00182D93" w:rsidP="00182D93">
            <w:pPr>
              <w:pStyle w:val="ListBullet"/>
            </w:pPr>
            <w:r w:rsidRPr="00182D93">
              <w:t>effective communication for gas industry managers and supervisors</w:t>
            </w:r>
          </w:p>
          <w:p w:rsidR="00000000" w:rsidRPr="00182D93" w:rsidP="00182D93">
            <w:pPr>
              <w:pStyle w:val="ListBullet"/>
            </w:pPr>
            <w:r w:rsidRPr="00182D93">
              <w:t>environmental and sustainable energy principles and practices</w:t>
            </w:r>
          </w:p>
          <w:p w:rsidR="00000000" w:rsidRPr="00182D93" w:rsidP="00182D93">
            <w:pPr>
              <w:pStyle w:val="ListBullet"/>
            </w:pPr>
            <w:r w:rsidRPr="00182D93">
              <w:t>gas business unit customer service</w:t>
            </w:r>
          </w:p>
          <w:p w:rsidR="00000000" w:rsidRPr="00182D93" w:rsidP="00182D93">
            <w:pPr>
              <w:pStyle w:val="ListBullet"/>
            </w:pPr>
            <w:r w:rsidRPr="00182D93">
              <w:t>managing environmental and cultural sensitive issues</w:t>
            </w:r>
          </w:p>
          <w:p w:rsidR="00000000" w:rsidRPr="00182D93" w:rsidP="00182D93">
            <w:pPr>
              <w:pStyle w:val="ListBullet"/>
            </w:pPr>
            <w:r w:rsidRPr="00182D93">
              <w:t>projects records/reports</w:t>
            </w:r>
          </w:p>
          <w:p w:rsidR="00000000" w:rsidRPr="00182D93" w:rsidP="00182D93">
            <w:pPr>
              <w:pStyle w:val="ListBullet"/>
            </w:pPr>
            <w:r w:rsidRPr="00182D93">
              <w:t xml:space="preserve">relevant industry standards, guidelines, codes of practice, legislation and regulations </w:t>
            </w:r>
          </w:p>
          <w:p w:rsidR="00000000" w:rsidRPr="00182D93" w:rsidP="00182D93">
            <w:pPr>
              <w:pStyle w:val="ListBullet"/>
            </w:pPr>
            <w:r w:rsidRPr="00182D93">
              <w:t>relevant safe work method statements (SWMS)/job safety assessments or risk mitigation processes</w:t>
            </w:r>
          </w:p>
          <w:p w:rsidR="00000000" w:rsidRPr="00182D93" w:rsidP="00182D93">
            <w:pPr>
              <w:pStyle w:val="ListBullet"/>
            </w:pPr>
            <w:r w:rsidRPr="00182D93">
              <w:t>relevant WHS/OHS legislated requirements</w:t>
            </w:r>
          </w:p>
          <w:p w:rsidR="00000000" w:rsidRPr="00182D93" w:rsidP="00182D93">
            <w:pPr>
              <w:pStyle w:val="ListBullet"/>
            </w:pPr>
            <w:r w:rsidRPr="00182D93">
              <w:t>relev</w:t>
            </w:r>
            <w:r w:rsidRPr="00182D93">
              <w:t>ant workplace documentation</w:t>
            </w:r>
          </w:p>
          <w:p w:rsidR="00000000" w:rsidRPr="00182D93" w:rsidP="00182D93">
            <w:pPr>
              <w:pStyle w:val="ListBullet"/>
            </w:pPr>
            <w:r w:rsidRPr="00182D93">
              <w:t>relevant workplace policies and procedures</w:t>
            </w:r>
          </w:p>
          <w:p w:rsidR="00000000" w:rsidRPr="00182D93" w:rsidP="00182D93">
            <w:pPr>
              <w:pStyle w:val="ListBullet"/>
            </w:pPr>
            <w:r w:rsidRPr="00182D93">
              <w:t>strategic planning and project management techniques</w:t>
            </w:r>
          </w:p>
          <w:p w:rsidR="00000000" w:rsidRPr="00182D93" w:rsidP="00182D93">
            <w:pPr>
              <w:pStyle w:val="ListBullet"/>
            </w:pPr>
            <w:r w:rsidRPr="00182D93">
              <w:t>supervision/management in a gas industry environment.</w:t>
            </w:r>
          </w:p>
        </w:tc>
      </w:tr>
    </w:tbl>
    <w:p w:rsidR="00000000" w:rsidRPr="00182D93" w:rsidP="00182D93">
      <w:pPr>
        <w:pStyle w:val="NoPaddingFontSize1"/>
      </w:pPr>
    </w:p>
    <w:p w:rsidR="00000000" w:rsidRPr="00182D93" w:rsidP="00182D93">
      <w:pPr>
        <w:pStyle w:val="AllowPageBreak"/>
      </w:pPr>
    </w:p>
    <w:p w:rsidR="00000000" w:rsidRPr="00182D93" w:rsidP="00182D93">
      <w:pPr>
        <w:pStyle w:val="Heading1"/>
      </w:pPr>
      <w:bookmarkStart w:id="4" w:name="O_966256"/>
      <w:bookmarkEnd w:id="4"/>
      <w:r w:rsidRPr="00182D93">
        <w:t>Assessment Conditions</w:t>
      </w:r>
    </w:p>
    <w:tbl>
      <w:tblPr>
        <w:tblW w:w="9497" w:type="dxa"/>
        <w:tblLayout w:type="fixed"/>
        <w:tblCellMar>
          <w:left w:w="62" w:type="dxa"/>
          <w:right w:w="62" w:type="dxa"/>
        </w:tblCellMar>
        <w:tblLook w:val="0000"/>
      </w:tblPr>
      <w:tblGrid>
        <w:gridCol w:w="9497"/>
      </w:tblGrid>
      <w:tr w:rsidTr="00182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D93" w:rsidP="00182D93">
            <w:pPr>
              <w:pStyle w:val="BodyText"/>
            </w:pPr>
            <w:r w:rsidRPr="00182D93">
              <w:t xml:space="preserve">As a minimum, assessors must satisfy </w:t>
            </w:r>
            <w:r w:rsidRPr="00182D93">
              <w:t xml:space="preserve">applicable regulatory requirements, which include requirements in the Standards for Registered Training Organisations current at the time of assessment. </w:t>
            </w:r>
          </w:p>
          <w:p w:rsidR="00000000" w:rsidRPr="00182D93" w:rsidP="00182D93">
            <w:pPr>
              <w:pStyle w:val="BodyText"/>
            </w:pPr>
            <w:r w:rsidRPr="00182D93">
              <w:t>As a minimum, assessment must satisfy applicable regulatory requirements, which include requirements i</w:t>
            </w:r>
            <w:r w:rsidRPr="00182D93">
              <w:t>n the Standards for Registered Training Organisations current at the time of assessment.</w:t>
            </w:r>
          </w:p>
          <w:p w:rsidR="00000000" w:rsidRPr="00182D93" w:rsidP="00182D93">
            <w:pPr>
              <w:pStyle w:val="BodyText"/>
            </w:pPr>
            <w:r w:rsidRPr="00182D93">
              <w:t>Assessment must occur in workplace operational situations where it is appropriate to do so; where this is not appropriate, assessment must occur in simulated workplace operational situations that replicate workplace conditions.</w:t>
            </w:r>
          </w:p>
          <w:p w:rsidR="00000000" w:rsidRPr="00182D93" w:rsidP="00182D93">
            <w:pPr>
              <w:pStyle w:val="BodyText"/>
            </w:pPr>
            <w:r w:rsidRPr="00182D93">
              <w:t>Assessment processes and tec</w:t>
            </w:r>
            <w:r w:rsidRPr="00182D93">
              <w:t>hniques must be appropriate to the language, literacy and numeracy requirements of the work being performed and the needs of the candidate.</w:t>
            </w:r>
          </w:p>
          <w:p w:rsidR="00000000" w:rsidRPr="00182D93" w:rsidP="00182D93">
            <w:pPr>
              <w:pStyle w:val="BodyText"/>
            </w:pPr>
            <w:r w:rsidRPr="00182D93">
              <w:t>Resources for assessment must include access to:</w:t>
            </w:r>
          </w:p>
          <w:p w:rsidR="00000000" w:rsidRPr="00182D93" w:rsidP="00182D93">
            <w:pPr>
              <w:pStyle w:val="ListBullet"/>
            </w:pPr>
            <w:r w:rsidRPr="00182D93">
              <w:t>a range of relevant exercises, case studies and/or other simulatio</w:t>
            </w:r>
            <w:r w:rsidRPr="00182D93">
              <w:t>ns</w:t>
            </w:r>
          </w:p>
          <w:p w:rsidR="00000000" w:rsidRPr="00182D93" w:rsidP="00182D93">
            <w:pPr>
              <w:pStyle w:val="ListBullet"/>
            </w:pPr>
            <w:r w:rsidRPr="00182D93">
              <w:t xml:space="preserve">relevant and appropriate materials, tools, equipment and personal protective equipment (PPE) currently used in industry </w:t>
            </w:r>
          </w:p>
          <w:p w:rsidR="00000000" w:rsidRPr="00182D93" w:rsidP="00182D93">
            <w:pPr>
              <w:pStyle w:val="ListBullet"/>
            </w:pPr>
            <w:r w:rsidRPr="00182D93">
              <w:t>applicable documentation, including workplace procedures, equipment specifications, regulations, codes of practice and operation man</w:t>
            </w:r>
            <w:r w:rsidRPr="00182D93">
              <w:t>uals.</w:t>
            </w:r>
          </w:p>
        </w:tc>
      </w:tr>
    </w:tbl>
    <w:p w:rsidR="00000000" w:rsidRPr="00182D93" w:rsidP="00182D93">
      <w:pPr>
        <w:pStyle w:val="NoPaddingFontSize1"/>
      </w:pPr>
    </w:p>
    <w:p w:rsidR="00000000" w:rsidRPr="00182D93" w:rsidP="00182D93">
      <w:pPr>
        <w:pStyle w:val="AllowPageBreak"/>
      </w:pPr>
    </w:p>
    <w:p w:rsidR="00000000" w:rsidRPr="00182D93" w:rsidP="00182D93">
      <w:pPr>
        <w:pStyle w:val="Heading1"/>
      </w:pPr>
      <w:bookmarkStart w:id="5" w:name="O_966259"/>
      <w:bookmarkEnd w:id="5"/>
      <w:r w:rsidRPr="00182D93">
        <w:t>Links</w:t>
      </w:r>
    </w:p>
    <w:p w:rsidR="00000000" w:rsidRPr="00182D93" w:rsidP="00D33AF2">
      <w:pPr>
        <w:pStyle w:val="BodyText"/>
      </w:pPr>
      <w:r w:rsidRPr="00182D9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C7CA2">
        <w:rPr>
          <w:rStyle w:val="Hyperlink"/>
        </w:rPr>
        <w:t>https://vetnet.gov.au/Pages/TrainingDocs.aspx?q=6a6c032e-ffcb-4f3d-8063-415efbd261e8</w:t>
      </w:r>
      <w:r>
        <w:fldChar w:fldCharType="end"/>
      </w:r>
    </w:p>
    <w:p w:rsidR="00000000" w:rsidRPr="00182D93" w:rsidP="00182D93"/>
    <w:sectPr w:rsidSect="00182D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3" w:rsidRPr="00D33AF2" w:rsidP="00D33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AF2" w:rsidP="00182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3AF2" w:rsidP="00182D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3AF2" w:rsidP="00182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D93" w:rsidRPr="00D33AF2" w:rsidP="00D33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AF2" w:rsidRPr="002D2AF8" w:rsidP="00182D93">
    <w:pPr>
      <w:pStyle w:val="Header"/>
      <w:framePr w:wrap="around"/>
    </w:pPr>
    <w:r>
      <w:fldChar w:fldCharType="begin"/>
    </w:r>
    <w:r>
      <w:instrText xml:space="preserve"> TITLE   \* MERGEFORMAT </w:instrText>
    </w:r>
    <w:r>
      <w:fldChar w:fldCharType="separate"/>
    </w:r>
    <w:r>
      <w:t>Assessment Requirements for UEGNSG122 Manage a customer service gas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33AF2" w:rsidP="00182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08B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8E6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D93"/>
    <w:pPr>
      <w:spacing w:before="360" w:after="60"/>
      <w:outlineLvl w:val="0"/>
    </w:pPr>
    <w:rPr>
      <w:sz w:val="32"/>
    </w:rPr>
  </w:style>
  <w:style w:type="paragraph" w:styleId="Heading2">
    <w:name w:val="heading 2"/>
    <w:basedOn w:val="HeadingBase"/>
    <w:next w:val="BodyText"/>
    <w:link w:val="Heading2Char"/>
    <w:qFormat/>
    <w:rsid w:val="00182D93"/>
    <w:pPr>
      <w:keepLines/>
      <w:spacing w:before="240" w:after="120"/>
      <w:outlineLvl w:val="1"/>
    </w:pPr>
    <w:rPr>
      <w:sz w:val="28"/>
      <w:szCs w:val="40"/>
    </w:rPr>
  </w:style>
  <w:style w:type="paragraph" w:styleId="Heading3">
    <w:name w:val="heading 3"/>
    <w:basedOn w:val="HeadingBase"/>
    <w:next w:val="BodyText"/>
    <w:link w:val="Heading3Char"/>
    <w:qFormat/>
    <w:rsid w:val="00182D93"/>
    <w:pPr>
      <w:spacing w:before="180" w:after="120"/>
      <w:outlineLvl w:val="2"/>
    </w:pPr>
    <w:rPr>
      <w:spacing w:val="-10"/>
      <w:kern w:val="32"/>
    </w:rPr>
  </w:style>
  <w:style w:type="paragraph" w:styleId="Heading4">
    <w:name w:val="heading 4"/>
    <w:basedOn w:val="HeadingBase"/>
    <w:next w:val="BodyText"/>
    <w:link w:val="Heading4Char"/>
    <w:qFormat/>
    <w:rsid w:val="00182D93"/>
    <w:pPr>
      <w:spacing w:before="160" w:after="120"/>
      <w:outlineLvl w:val="3"/>
    </w:pPr>
    <w:rPr>
      <w:sz w:val="22"/>
    </w:rPr>
  </w:style>
  <w:style w:type="paragraph" w:styleId="Heading5">
    <w:name w:val="heading 5"/>
    <w:basedOn w:val="HeadingBase"/>
    <w:next w:val="Normal"/>
    <w:link w:val="Heading5Char"/>
    <w:qFormat/>
    <w:rsid w:val="00182D93"/>
    <w:pPr>
      <w:spacing w:before="80"/>
      <w:outlineLvl w:val="4"/>
    </w:pPr>
    <w:rPr>
      <w:color w:val="918585"/>
      <w:sz w:val="20"/>
    </w:rPr>
  </w:style>
  <w:style w:type="paragraph" w:styleId="Heading6">
    <w:name w:val="heading 6"/>
    <w:basedOn w:val="HeadingBase"/>
    <w:next w:val="Normal"/>
    <w:link w:val="Heading6Char"/>
    <w:qFormat/>
    <w:rsid w:val="00182D93"/>
    <w:pPr>
      <w:spacing w:before="60"/>
      <w:outlineLvl w:val="5"/>
    </w:pPr>
    <w:rPr>
      <w:color w:val="918585"/>
      <w:sz w:val="20"/>
    </w:rPr>
  </w:style>
  <w:style w:type="paragraph" w:styleId="Heading7">
    <w:name w:val="heading 7"/>
    <w:basedOn w:val="Normal"/>
    <w:next w:val="Normal"/>
    <w:link w:val="Heading7Char"/>
    <w:qFormat/>
    <w:rsid w:val="00182D93"/>
    <w:pPr>
      <w:ind w:left="720"/>
      <w:outlineLvl w:val="6"/>
    </w:pPr>
    <w:rPr>
      <w:i/>
    </w:rPr>
  </w:style>
  <w:style w:type="paragraph" w:styleId="Heading8">
    <w:name w:val="heading 8"/>
    <w:basedOn w:val="Normal"/>
    <w:next w:val="Normal"/>
    <w:link w:val="Heading8Char"/>
    <w:qFormat/>
    <w:rsid w:val="00182D93"/>
    <w:pPr>
      <w:ind w:left="720"/>
      <w:outlineLvl w:val="7"/>
    </w:pPr>
    <w:rPr>
      <w:i/>
    </w:rPr>
  </w:style>
  <w:style w:type="paragraph" w:styleId="Heading9">
    <w:name w:val="heading 9"/>
    <w:basedOn w:val="Normal"/>
    <w:next w:val="Normal"/>
    <w:link w:val="Heading9Char"/>
    <w:qFormat/>
    <w:rsid w:val="00182D93"/>
    <w:pPr>
      <w:ind w:left="720"/>
      <w:outlineLvl w:val="8"/>
    </w:pPr>
    <w:rPr>
      <w:i/>
    </w:rPr>
  </w:style>
  <w:style w:type="character" w:default="1" w:styleId="DefaultParagraphFont">
    <w:name w:val="Default Paragraph Font"/>
    <w:uiPriority w:val="1"/>
    <w:unhideWhenUsed/>
    <w:rsid w:val="00182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D93"/>
  </w:style>
  <w:style w:type="character" w:customStyle="1" w:styleId="Heading1Char">
    <w:name w:val="Heading 1 Char"/>
    <w:basedOn w:val="DefaultParagraphFont"/>
    <w:link w:val="Heading1"/>
    <w:rsid w:val="00182D93"/>
    <w:rPr>
      <w:rFonts w:ascii="Times New Roman" w:eastAsia="Times New Roman" w:hAnsi="Times New Roman" w:cs="Times New Roman"/>
      <w:b/>
      <w:sz w:val="32"/>
      <w:szCs w:val="20"/>
      <w:lang w:eastAsia="en-US"/>
    </w:rPr>
  </w:style>
  <w:style w:type="paragraph" w:styleId="BodyText">
    <w:name w:val="Body Text"/>
    <w:basedOn w:val="Normal"/>
    <w:link w:val="BodyTextChar"/>
    <w:rsid w:val="00182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D93"/>
    <w:rPr>
      <w:rFonts w:ascii="Times New Roman" w:eastAsia="Times New Roman" w:hAnsi="Times New Roman" w:cs="Times New Roman"/>
      <w:sz w:val="24"/>
      <w:lang w:eastAsia="en-US"/>
    </w:rPr>
  </w:style>
  <w:style w:type="paragraph" w:styleId="ListBullet">
    <w:name w:val="List Bullet"/>
    <w:basedOn w:val="List"/>
    <w:rsid w:val="00182D93"/>
    <w:pPr>
      <w:numPr>
        <w:numId w:val="11"/>
      </w:numPr>
      <w:tabs>
        <w:tab w:val="clear" w:pos="340"/>
      </w:tabs>
      <w:spacing w:before="40" w:after="40"/>
    </w:pPr>
  </w:style>
  <w:style w:type="paragraph" w:customStyle="1" w:styleId="SuperHeading">
    <w:name w:val="SuperHeading"/>
    <w:basedOn w:val="Normal"/>
    <w:rsid w:val="00182D93"/>
    <w:pPr>
      <w:spacing w:before="240" w:after="120"/>
      <w:outlineLvl w:val="0"/>
    </w:pPr>
    <w:rPr>
      <w:rFonts w:ascii="Times New Roman" w:hAnsi="Times New Roman"/>
      <w:b/>
      <w:sz w:val="32"/>
    </w:rPr>
  </w:style>
  <w:style w:type="paragraph" w:customStyle="1" w:styleId="AllowPageBreak">
    <w:name w:val="AllowPageBreak"/>
    <w:rsid w:val="00182D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2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D93"/>
    <w:rPr>
      <w:rFonts w:ascii="Courier New" w:eastAsia="Times New Roman" w:hAnsi="Courier New" w:cs="Times New Roman"/>
      <w:i/>
      <w:szCs w:val="20"/>
      <w:lang w:eastAsia="en-US"/>
    </w:rPr>
  </w:style>
  <w:style w:type="paragraph" w:customStyle="1" w:styleId="HeadingBase">
    <w:name w:val="Heading Base"/>
    <w:rsid w:val="00182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D93"/>
    <w:pPr>
      <w:tabs>
        <w:tab w:val="right" w:leader="dot" w:pos="9072"/>
      </w:tabs>
      <w:ind w:left="567"/>
    </w:pPr>
    <w:rPr>
      <w:szCs w:val="22"/>
    </w:rPr>
  </w:style>
  <w:style w:type="paragraph" w:customStyle="1" w:styleId="TOCBase">
    <w:name w:val="TOC Base"/>
    <w:rsid w:val="00182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D93"/>
    <w:pPr>
      <w:tabs>
        <w:tab w:val="right" w:leader="dot" w:pos="9072"/>
      </w:tabs>
      <w:spacing w:before="40" w:after="40"/>
      <w:ind w:left="284"/>
    </w:pPr>
    <w:rPr>
      <w:rFonts w:ascii="Times New Roman" w:hAnsi="Times New Roman"/>
    </w:rPr>
  </w:style>
  <w:style w:type="paragraph" w:styleId="TOC1">
    <w:name w:val="toc 1"/>
    <w:basedOn w:val="TOCBase"/>
    <w:next w:val="Normal"/>
    <w:rsid w:val="00182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D93"/>
    <w:rPr>
      <w:rFonts w:ascii="Times New Roman" w:eastAsia="Times New Roman" w:hAnsi="Times New Roman" w:cs="Times New Roman"/>
      <w:sz w:val="16"/>
      <w:lang w:eastAsia="en-US"/>
    </w:rPr>
  </w:style>
  <w:style w:type="paragraph" w:styleId="Title">
    <w:name w:val="Title"/>
    <w:basedOn w:val="HeadingBase"/>
    <w:link w:val="TitleChar"/>
    <w:qFormat/>
    <w:rsid w:val="00182D93"/>
    <w:pPr>
      <w:spacing w:before="5040"/>
      <w:jc w:val="center"/>
    </w:pPr>
    <w:rPr>
      <w:sz w:val="48"/>
      <w:szCs w:val="72"/>
      <w:lang w:val="en-US"/>
    </w:rPr>
  </w:style>
  <w:style w:type="character" w:customStyle="1" w:styleId="TitleChar">
    <w:name w:val="Title Char"/>
    <w:basedOn w:val="DefaultParagraphFont"/>
    <w:link w:val="Title"/>
    <w:rsid w:val="00182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D93"/>
    <w:pPr>
      <w:tabs>
        <w:tab w:val="left" w:pos="3600"/>
        <w:tab w:val="left" w:pos="3958"/>
      </w:tabs>
    </w:pPr>
  </w:style>
  <w:style w:type="paragraph" w:styleId="List">
    <w:name w:val="List"/>
    <w:basedOn w:val="BodyText"/>
    <w:next w:val="BodyText"/>
    <w:rsid w:val="00182D93"/>
    <w:pPr>
      <w:tabs>
        <w:tab w:val="left" w:pos="340"/>
      </w:tabs>
      <w:spacing w:before="60" w:after="60"/>
      <w:ind w:left="340" w:hanging="340"/>
    </w:pPr>
  </w:style>
  <w:style w:type="paragraph" w:customStyle="1" w:styleId="Note">
    <w:name w:val="Note"/>
    <w:basedOn w:val="BodyText"/>
    <w:rsid w:val="00182D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D93"/>
    <w:rPr>
      <w:b/>
      <w:spacing w:val="0"/>
    </w:rPr>
  </w:style>
  <w:style w:type="paragraph" w:customStyle="1" w:styleId="SuperTitle">
    <w:name w:val="SuperTitle"/>
    <w:basedOn w:val="Title"/>
    <w:rsid w:val="00182D93"/>
    <w:pPr>
      <w:framePr w:wrap="auto" w:hAnchor="text" w:y="6049"/>
    </w:pPr>
    <w:rPr>
      <w:color w:val="000000"/>
      <w:sz w:val="40"/>
    </w:rPr>
  </w:style>
  <w:style w:type="paragraph" w:customStyle="1" w:styleId="TOCTitle">
    <w:name w:val="TOCTitle"/>
    <w:basedOn w:val="Heading1"/>
    <w:rsid w:val="00182D93"/>
    <w:pPr>
      <w:spacing w:after="240"/>
      <w:jc w:val="center"/>
      <w:outlineLvl w:val="9"/>
    </w:pPr>
    <w:rPr>
      <w:caps/>
    </w:rPr>
  </w:style>
  <w:style w:type="paragraph" w:customStyle="1" w:styleId="Version">
    <w:name w:val="Version"/>
    <w:rsid w:val="00182D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D93"/>
    <w:pPr>
      <w:numPr>
        <w:numId w:val="12"/>
      </w:numPr>
      <w:tabs>
        <w:tab w:val="clear" w:pos="680"/>
      </w:tabs>
    </w:pPr>
  </w:style>
  <w:style w:type="paragraph" w:styleId="Index1">
    <w:name w:val="index 1"/>
    <w:basedOn w:val="Normal"/>
    <w:next w:val="Normal"/>
    <w:semiHidden/>
    <w:rsid w:val="00182D93"/>
    <w:pPr>
      <w:keepNext w:val="0"/>
      <w:tabs>
        <w:tab w:val="right" w:pos="4176"/>
      </w:tabs>
      <w:ind w:left="198" w:hanging="198"/>
    </w:pPr>
    <w:rPr>
      <w:rFonts w:ascii="Garamond" w:hAnsi="Garamond"/>
    </w:rPr>
  </w:style>
  <w:style w:type="paragraph" w:styleId="IndexHeading">
    <w:name w:val="index heading"/>
    <w:basedOn w:val="Normal"/>
    <w:next w:val="Index1"/>
    <w:semiHidden/>
    <w:rsid w:val="00182D93"/>
    <w:pPr>
      <w:spacing w:before="120" w:after="120"/>
    </w:pPr>
    <w:rPr>
      <w:rFonts w:ascii="Arial" w:hAnsi="Arial"/>
      <w:b/>
      <w:color w:val="918585"/>
      <w:sz w:val="24"/>
    </w:rPr>
  </w:style>
  <w:style w:type="paragraph" w:styleId="Header">
    <w:name w:val="header"/>
    <w:basedOn w:val="Normal"/>
    <w:link w:val="HeaderChar"/>
    <w:rsid w:val="00182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D93"/>
    <w:rPr>
      <w:rFonts w:ascii="Times New Roman" w:eastAsia="Times New Roman" w:hAnsi="Times New Roman" w:cs="Times New Roman"/>
      <w:sz w:val="16"/>
      <w:szCs w:val="20"/>
      <w:lang w:val="en-GB" w:eastAsia="en-US"/>
    </w:rPr>
  </w:style>
  <w:style w:type="paragraph" w:customStyle="1" w:styleId="Chapter">
    <w:name w:val="Chapter"/>
    <w:basedOn w:val="Normal"/>
    <w:rsid w:val="00182D93"/>
    <w:pPr>
      <w:spacing w:before="240"/>
    </w:pPr>
    <w:rPr>
      <w:rFonts w:ascii="Times New Roman" w:hAnsi="Times New Roman"/>
      <w:smallCaps/>
      <w:spacing w:val="80"/>
      <w:sz w:val="28"/>
    </w:rPr>
  </w:style>
  <w:style w:type="paragraph" w:customStyle="1" w:styleId="InChapter">
    <w:name w:val="InChapter"/>
    <w:basedOn w:val="Heading3"/>
    <w:rsid w:val="00182D93"/>
    <w:pPr>
      <w:spacing w:after="240"/>
      <w:outlineLvl w:val="9"/>
    </w:pPr>
    <w:rPr>
      <w:noProof/>
    </w:rPr>
  </w:style>
  <w:style w:type="paragraph" w:styleId="Index2">
    <w:name w:val="index 2"/>
    <w:basedOn w:val="Normal"/>
    <w:next w:val="Normal"/>
    <w:semiHidden/>
    <w:rsid w:val="00182D93"/>
    <w:pPr>
      <w:tabs>
        <w:tab w:val="right" w:pos="4176"/>
      </w:tabs>
      <w:ind w:left="568" w:hanging="284"/>
    </w:pPr>
    <w:rPr>
      <w:rFonts w:ascii="Garamond" w:hAnsi="Garamond"/>
    </w:rPr>
  </w:style>
  <w:style w:type="paragraph" w:customStyle="1" w:styleId="Byline">
    <w:name w:val="Byline"/>
    <w:rsid w:val="00182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D93"/>
    <w:pPr>
      <w:tabs>
        <w:tab w:val="clear" w:pos="3600"/>
        <w:tab w:val="clear" w:pos="3958"/>
      </w:tabs>
      <w:jc w:val="right"/>
    </w:pPr>
  </w:style>
  <w:style w:type="character" w:styleId="Emphasis">
    <w:name w:val="Emphasis"/>
    <w:basedOn w:val="DefaultParagraphFont"/>
    <w:qFormat/>
    <w:rsid w:val="00182D93"/>
    <w:rPr>
      <w:i/>
    </w:rPr>
  </w:style>
  <w:style w:type="paragraph" w:styleId="Caption">
    <w:name w:val="caption"/>
    <w:basedOn w:val="BodyText"/>
    <w:next w:val="Normal"/>
    <w:qFormat/>
    <w:rsid w:val="00182D93"/>
    <w:pPr>
      <w:framePr w:w="2268" w:hSpace="181" w:vSpace="181" w:wrap="around" w:vAnchor="text" w:hAnchor="page" w:x="1135" w:y="285" w:anchorLock="1"/>
    </w:pPr>
    <w:rPr>
      <w:i/>
    </w:rPr>
  </w:style>
  <w:style w:type="paragraph" w:customStyle="1" w:styleId="MiniTOCTitle">
    <w:name w:val="MiniTOCTitle"/>
    <w:basedOn w:val="Heading4"/>
    <w:rsid w:val="00182D93"/>
    <w:pPr>
      <w:spacing w:before="240"/>
      <w:outlineLvl w:val="9"/>
    </w:pPr>
    <w:rPr>
      <w:noProof/>
      <w:sz w:val="24"/>
    </w:rPr>
  </w:style>
  <w:style w:type="paragraph" w:customStyle="1" w:styleId="MiniTOCItem">
    <w:name w:val="MiniTOCItem"/>
    <w:basedOn w:val="ListBullet"/>
    <w:rsid w:val="00182D93"/>
    <w:pPr>
      <w:numPr>
        <w:numId w:val="0"/>
      </w:numPr>
      <w:tabs>
        <w:tab w:val="right" w:leader="dot" w:pos="6521"/>
      </w:tabs>
      <w:spacing w:before="0" w:after="0"/>
    </w:pPr>
  </w:style>
  <w:style w:type="paragraph" w:customStyle="1" w:styleId="TOFTitle">
    <w:name w:val="TOFTitle"/>
    <w:basedOn w:val="TOCTitle"/>
    <w:rsid w:val="00182D93"/>
  </w:style>
  <w:style w:type="paragraph" w:styleId="TableofFigures">
    <w:name w:val="table of figures"/>
    <w:basedOn w:val="Normal"/>
    <w:next w:val="Normal"/>
    <w:semiHidden/>
    <w:rsid w:val="00182D93"/>
    <w:pPr>
      <w:tabs>
        <w:tab w:val="right" w:leader="dot" w:pos="9072"/>
      </w:tabs>
      <w:ind w:left="970" w:hanging="403"/>
    </w:pPr>
    <w:rPr>
      <w:rFonts w:ascii="Times New Roman" w:hAnsi="Times New Roman"/>
      <w:b/>
    </w:rPr>
  </w:style>
  <w:style w:type="paragraph" w:styleId="ListNumber">
    <w:name w:val="List Number"/>
    <w:basedOn w:val="List"/>
    <w:rsid w:val="00182D93"/>
    <w:pPr>
      <w:numPr>
        <w:numId w:val="14"/>
      </w:numPr>
      <w:tabs>
        <w:tab w:val="clear" w:pos="340"/>
      </w:tabs>
    </w:pPr>
  </w:style>
  <w:style w:type="character" w:customStyle="1" w:styleId="WingdingSymbols">
    <w:name w:val="Wingding Symbols"/>
    <w:rsid w:val="00182D93"/>
    <w:rPr>
      <w:rFonts w:ascii="Wingdings" w:hAnsi="Wingdings"/>
    </w:rPr>
  </w:style>
  <w:style w:type="paragraph" w:customStyle="1" w:styleId="TableHeading">
    <w:name w:val="Table Heading"/>
    <w:basedOn w:val="HeadingBase"/>
    <w:rsid w:val="00182D93"/>
    <w:pPr>
      <w:keepLines/>
      <w:pBdr>
        <w:bottom w:val="single" w:sz="6" w:space="1" w:color="918585"/>
      </w:pBdr>
      <w:spacing w:before="240"/>
    </w:pPr>
  </w:style>
  <w:style w:type="character" w:customStyle="1" w:styleId="HotSpot">
    <w:name w:val="HotSpot"/>
    <w:rsid w:val="00182D93"/>
    <w:rPr>
      <w:color w:val="0033CC"/>
      <w:u w:val="none"/>
    </w:rPr>
  </w:style>
  <w:style w:type="paragraph" w:customStyle="1" w:styleId="BodyTextRight">
    <w:name w:val="Body Text Right"/>
    <w:basedOn w:val="BodyText"/>
    <w:rsid w:val="00182D93"/>
    <w:pPr>
      <w:spacing w:before="0" w:after="0"/>
      <w:jc w:val="right"/>
    </w:pPr>
  </w:style>
  <w:style w:type="paragraph" w:styleId="Index3">
    <w:name w:val="index 3"/>
    <w:basedOn w:val="ListNumber2"/>
    <w:next w:val="Normal"/>
    <w:semiHidden/>
    <w:rsid w:val="00182D93"/>
    <w:pPr>
      <w:numPr>
        <w:numId w:val="0"/>
      </w:numPr>
      <w:tabs>
        <w:tab w:val="right" w:leader="dot" w:pos="4176"/>
      </w:tabs>
    </w:pPr>
  </w:style>
  <w:style w:type="paragraph" w:styleId="ListNumber2">
    <w:name w:val="List Number 2"/>
    <w:basedOn w:val="List2"/>
    <w:rsid w:val="00182D93"/>
    <w:pPr>
      <w:numPr>
        <w:numId w:val="9"/>
      </w:numPr>
      <w:tabs>
        <w:tab w:val="clear" w:pos="1060"/>
      </w:tabs>
    </w:pPr>
  </w:style>
  <w:style w:type="paragraph" w:customStyle="1" w:styleId="MarginNote">
    <w:name w:val="Margin Note"/>
    <w:basedOn w:val="BodyText"/>
    <w:rsid w:val="00182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D93"/>
    <w:rPr>
      <w:sz w:val="32"/>
    </w:rPr>
  </w:style>
  <w:style w:type="paragraph" w:customStyle="1" w:styleId="HeadingProcedure">
    <w:name w:val="Heading Procedure"/>
    <w:basedOn w:val="HeadingBase"/>
    <w:next w:val="Normal"/>
    <w:rsid w:val="00182D93"/>
    <w:pPr>
      <w:tabs>
        <w:tab w:val="left" w:pos="0"/>
      </w:tabs>
      <w:spacing w:before="120" w:after="60"/>
    </w:pPr>
    <w:rPr>
      <w:i/>
      <w:color w:val="918585"/>
      <w:sz w:val="22"/>
    </w:rPr>
  </w:style>
  <w:style w:type="paragraph" w:customStyle="1" w:styleId="TableBodyText">
    <w:name w:val="Table Body Text"/>
    <w:basedOn w:val="BodyText"/>
    <w:rsid w:val="00182D93"/>
    <w:pPr>
      <w:spacing w:before="60" w:after="60"/>
    </w:pPr>
  </w:style>
  <w:style w:type="paragraph" w:styleId="ListContinue">
    <w:name w:val="List Continue"/>
    <w:basedOn w:val="List"/>
    <w:rsid w:val="00182D93"/>
    <w:pPr>
      <w:ind w:firstLine="0"/>
    </w:pPr>
  </w:style>
  <w:style w:type="paragraph" w:customStyle="1" w:styleId="ListNote">
    <w:name w:val="List Note"/>
    <w:basedOn w:val="List"/>
    <w:rsid w:val="00182D93"/>
    <w:pPr>
      <w:pBdr>
        <w:top w:val="single" w:sz="6" w:space="2" w:color="918585"/>
        <w:bottom w:val="single" w:sz="6" w:space="2" w:color="918585"/>
      </w:pBdr>
      <w:tabs>
        <w:tab w:val="left" w:pos="1021"/>
      </w:tabs>
      <w:ind w:firstLine="0"/>
    </w:pPr>
  </w:style>
  <w:style w:type="paragraph" w:customStyle="1" w:styleId="Warning">
    <w:name w:val="Warning"/>
    <w:basedOn w:val="BodyText"/>
    <w:rsid w:val="00182D93"/>
    <w:pPr>
      <w:shd w:val="clear" w:color="auto" w:fill="D9D9D9"/>
      <w:tabs>
        <w:tab w:val="left" w:pos="992"/>
      </w:tabs>
      <w:ind w:left="119" w:right="119"/>
    </w:pPr>
    <w:rPr>
      <w:sz w:val="20"/>
    </w:rPr>
  </w:style>
  <w:style w:type="paragraph" w:customStyle="1" w:styleId="MarginIcons">
    <w:name w:val="Margin Icons"/>
    <w:basedOn w:val="BodyText"/>
    <w:rsid w:val="00182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D93"/>
    <w:rPr>
      <w:rFonts w:ascii="Courier New" w:hAnsi="Courier New"/>
    </w:rPr>
  </w:style>
  <w:style w:type="paragraph" w:customStyle="1" w:styleId="NoteBullet">
    <w:name w:val="Note Bullet"/>
    <w:basedOn w:val="Note"/>
    <w:rsid w:val="00182D93"/>
    <w:pPr>
      <w:tabs>
        <w:tab w:val="clear" w:pos="680"/>
      </w:tabs>
      <w:spacing w:before="60" w:after="60"/>
    </w:pPr>
  </w:style>
  <w:style w:type="paragraph" w:customStyle="1" w:styleId="SubHeading2">
    <w:name w:val="SubHeading2"/>
    <w:basedOn w:val="HeadingBase"/>
    <w:rsid w:val="00182D93"/>
    <w:pPr>
      <w:spacing w:before="240" w:after="60"/>
    </w:pPr>
    <w:rPr>
      <w:sz w:val="20"/>
    </w:rPr>
  </w:style>
  <w:style w:type="paragraph" w:customStyle="1" w:styleId="SubHeading1">
    <w:name w:val="SubHeading1"/>
    <w:basedOn w:val="HeadingBase"/>
    <w:rsid w:val="00182D93"/>
    <w:pPr>
      <w:spacing w:before="240" w:after="60"/>
    </w:pPr>
    <w:rPr>
      <w:color w:val="918585"/>
      <w:sz w:val="22"/>
    </w:rPr>
  </w:style>
  <w:style w:type="paragraph" w:customStyle="1" w:styleId="SideHeading">
    <w:name w:val="Side Heading"/>
    <w:basedOn w:val="HeadingBase"/>
    <w:rsid w:val="00182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D93"/>
    <w:pPr>
      <w:numPr>
        <w:numId w:val="10"/>
      </w:numPr>
    </w:pPr>
  </w:style>
  <w:style w:type="paragraph" w:styleId="PlainText">
    <w:name w:val="Plain Text"/>
    <w:basedOn w:val="Normal"/>
    <w:link w:val="PlainTextChar"/>
    <w:rsid w:val="00182D93"/>
    <w:rPr>
      <w:sz w:val="20"/>
    </w:rPr>
  </w:style>
  <w:style w:type="character" w:customStyle="1" w:styleId="PlainTextChar">
    <w:name w:val="Plain Text Char"/>
    <w:basedOn w:val="DefaultParagraphFont"/>
    <w:link w:val="PlainText"/>
    <w:rsid w:val="00182D93"/>
    <w:rPr>
      <w:rFonts w:ascii="Courier New" w:eastAsia="Times New Roman" w:hAnsi="Courier New" w:cs="Times New Roman"/>
      <w:sz w:val="20"/>
      <w:szCs w:val="20"/>
      <w:lang w:eastAsia="en-US"/>
    </w:rPr>
  </w:style>
  <w:style w:type="character" w:customStyle="1" w:styleId="MenuOption">
    <w:name w:val="Menu Option"/>
    <w:basedOn w:val="DefaultParagraphFont"/>
    <w:rsid w:val="00182D93"/>
    <w:rPr>
      <w:b/>
      <w:smallCaps/>
    </w:rPr>
  </w:style>
  <w:style w:type="paragraph" w:customStyle="1" w:styleId="TableListNumber">
    <w:name w:val="Table List Number"/>
    <w:basedOn w:val="ListNumber"/>
    <w:rsid w:val="00182D93"/>
    <w:pPr>
      <w:numPr>
        <w:numId w:val="0"/>
      </w:numPr>
    </w:pPr>
  </w:style>
  <w:style w:type="paragraph" w:styleId="TOC4">
    <w:name w:val="toc 4"/>
    <w:basedOn w:val="TOCBase"/>
    <w:next w:val="Normal"/>
    <w:semiHidden/>
    <w:rsid w:val="00182D93"/>
    <w:pPr>
      <w:tabs>
        <w:tab w:val="right" w:leader="dot" w:pos="9071"/>
      </w:tabs>
      <w:ind w:left="1701"/>
    </w:pPr>
  </w:style>
  <w:style w:type="paragraph" w:customStyle="1" w:styleId="ListAlpha">
    <w:name w:val="List Alpha"/>
    <w:basedOn w:val="List"/>
    <w:rsid w:val="00182D93"/>
    <w:pPr>
      <w:numPr>
        <w:numId w:val="8"/>
      </w:numPr>
    </w:pPr>
  </w:style>
  <w:style w:type="paragraph" w:customStyle="1" w:styleId="ListAlpha2">
    <w:name w:val="List Alpha 2"/>
    <w:basedOn w:val="List2"/>
    <w:rsid w:val="00182D93"/>
    <w:pPr>
      <w:numPr>
        <w:numId w:val="7"/>
      </w:numPr>
    </w:pPr>
  </w:style>
  <w:style w:type="paragraph" w:styleId="List2">
    <w:name w:val="List 2"/>
    <w:basedOn w:val="BodyText"/>
    <w:rsid w:val="00182D93"/>
    <w:pPr>
      <w:tabs>
        <w:tab w:val="left" w:pos="680"/>
      </w:tabs>
      <w:spacing w:before="60" w:after="60"/>
      <w:ind w:left="680" w:hanging="340"/>
    </w:pPr>
  </w:style>
  <w:style w:type="paragraph" w:styleId="List3">
    <w:name w:val="List 3"/>
    <w:basedOn w:val="BodyText"/>
    <w:rsid w:val="00182D93"/>
    <w:pPr>
      <w:tabs>
        <w:tab w:val="left" w:pos="1021"/>
      </w:tabs>
      <w:spacing w:before="60" w:after="60"/>
      <w:ind w:left="1020" w:hanging="340"/>
    </w:pPr>
  </w:style>
  <w:style w:type="paragraph" w:styleId="List4">
    <w:name w:val="List 4"/>
    <w:basedOn w:val="BodyText"/>
    <w:rsid w:val="00182D93"/>
    <w:pPr>
      <w:tabs>
        <w:tab w:val="left" w:pos="1361"/>
      </w:tabs>
      <w:spacing w:before="60" w:after="60"/>
      <w:ind w:left="1361" w:hanging="340"/>
    </w:pPr>
  </w:style>
  <w:style w:type="paragraph" w:styleId="List5">
    <w:name w:val="List 5"/>
    <w:basedOn w:val="BodyText"/>
    <w:rsid w:val="00182D93"/>
    <w:pPr>
      <w:tabs>
        <w:tab w:val="left" w:pos="1701"/>
      </w:tabs>
      <w:spacing w:before="60" w:after="60"/>
      <w:ind w:left="1701" w:hanging="340"/>
    </w:pPr>
  </w:style>
  <w:style w:type="paragraph" w:styleId="ListBullet3">
    <w:name w:val="List Bullet 3"/>
    <w:basedOn w:val="List3"/>
    <w:rsid w:val="00182D93"/>
    <w:pPr>
      <w:numPr>
        <w:numId w:val="13"/>
      </w:numPr>
      <w:tabs>
        <w:tab w:val="clear" w:pos="1021"/>
      </w:tabs>
      <w:ind w:left="1037" w:hanging="357"/>
    </w:pPr>
  </w:style>
  <w:style w:type="paragraph" w:styleId="ListBullet4">
    <w:name w:val="List Bullet 4"/>
    <w:basedOn w:val="List4"/>
    <w:rsid w:val="00182D93"/>
    <w:pPr>
      <w:numPr>
        <w:numId w:val="2"/>
      </w:numPr>
      <w:tabs>
        <w:tab w:val="clear" w:pos="1361"/>
      </w:tabs>
    </w:pPr>
  </w:style>
  <w:style w:type="paragraph" w:styleId="ListBullet5">
    <w:name w:val="List Bullet 5"/>
    <w:basedOn w:val="List5"/>
    <w:rsid w:val="00182D93"/>
    <w:pPr>
      <w:numPr>
        <w:numId w:val="3"/>
      </w:numPr>
    </w:pPr>
  </w:style>
  <w:style w:type="paragraph" w:styleId="ListContinue2">
    <w:name w:val="List Continue 2"/>
    <w:basedOn w:val="List2"/>
    <w:rsid w:val="00182D93"/>
    <w:pPr>
      <w:ind w:firstLine="0"/>
    </w:pPr>
  </w:style>
  <w:style w:type="paragraph" w:styleId="ListContinue3">
    <w:name w:val="List Continue 3"/>
    <w:basedOn w:val="List3"/>
    <w:rsid w:val="00182D93"/>
    <w:pPr>
      <w:ind w:left="1021" w:firstLine="0"/>
    </w:pPr>
  </w:style>
  <w:style w:type="paragraph" w:styleId="ListContinue4">
    <w:name w:val="List Continue 4"/>
    <w:basedOn w:val="List4"/>
    <w:rsid w:val="00182D93"/>
    <w:pPr>
      <w:ind w:firstLine="0"/>
    </w:pPr>
  </w:style>
  <w:style w:type="paragraph" w:styleId="ListContinue5">
    <w:name w:val="List Continue 5"/>
    <w:basedOn w:val="List5"/>
    <w:rsid w:val="00182D93"/>
    <w:pPr>
      <w:ind w:firstLine="0"/>
    </w:pPr>
  </w:style>
  <w:style w:type="paragraph" w:styleId="ListNumber3">
    <w:name w:val="List Number 3"/>
    <w:basedOn w:val="List3"/>
    <w:rsid w:val="00182D93"/>
    <w:pPr>
      <w:numPr>
        <w:numId w:val="4"/>
      </w:numPr>
    </w:pPr>
  </w:style>
  <w:style w:type="paragraph" w:styleId="ListNumber4">
    <w:name w:val="List Number 4"/>
    <w:basedOn w:val="List4"/>
    <w:rsid w:val="00182D93"/>
    <w:pPr>
      <w:numPr>
        <w:numId w:val="5"/>
      </w:numPr>
    </w:pPr>
  </w:style>
  <w:style w:type="paragraph" w:styleId="ListNumber5">
    <w:name w:val="List Number 5"/>
    <w:basedOn w:val="List5"/>
    <w:rsid w:val="00182D93"/>
    <w:pPr>
      <w:numPr>
        <w:numId w:val="6"/>
      </w:numPr>
    </w:pPr>
  </w:style>
  <w:style w:type="paragraph" w:styleId="BlockText">
    <w:name w:val="Block Text"/>
    <w:basedOn w:val="Normal"/>
    <w:rsid w:val="00182D93"/>
    <w:pPr>
      <w:spacing w:after="120"/>
      <w:ind w:left="1440" w:right="1440"/>
    </w:pPr>
  </w:style>
  <w:style w:type="character" w:customStyle="1" w:styleId="Subscript">
    <w:name w:val="Subscript"/>
    <w:basedOn w:val="DefaultParagraphFont"/>
    <w:rsid w:val="00182D93"/>
    <w:rPr>
      <w:sz w:val="16"/>
      <w:vertAlign w:val="subscript"/>
    </w:rPr>
  </w:style>
  <w:style w:type="character" w:customStyle="1" w:styleId="Superscript">
    <w:name w:val="Superscript"/>
    <w:basedOn w:val="DefaultParagraphFont"/>
    <w:rsid w:val="00182D93"/>
    <w:rPr>
      <w:sz w:val="16"/>
      <w:vertAlign w:val="superscript"/>
    </w:rPr>
  </w:style>
  <w:style w:type="character" w:customStyle="1" w:styleId="Symbols">
    <w:name w:val="Symbols"/>
    <w:basedOn w:val="DefaultParagraphFont"/>
    <w:rsid w:val="00182D93"/>
    <w:rPr>
      <w:rFonts w:ascii="Symbol" w:hAnsi="Symbol"/>
    </w:rPr>
  </w:style>
  <w:style w:type="character" w:customStyle="1" w:styleId="MenuOptions">
    <w:name w:val="Menu Options"/>
    <w:basedOn w:val="DefaultParagraphFont"/>
    <w:rsid w:val="00182D93"/>
    <w:rPr>
      <w:rFonts w:ascii="Arial Narrow" w:hAnsi="Arial Narrow"/>
      <w:smallCaps/>
    </w:rPr>
  </w:style>
  <w:style w:type="character" w:customStyle="1" w:styleId="Buttons">
    <w:name w:val="Buttons"/>
    <w:basedOn w:val="DefaultParagraphFont"/>
    <w:rsid w:val="00182D93"/>
    <w:rPr>
      <w:b/>
    </w:rPr>
  </w:style>
  <w:style w:type="character" w:customStyle="1" w:styleId="Underlined">
    <w:name w:val="Underlined"/>
    <w:basedOn w:val="DefaultParagraphFont"/>
    <w:rsid w:val="00182D93"/>
    <w:rPr>
      <w:u w:val="single"/>
    </w:rPr>
  </w:style>
  <w:style w:type="paragraph" w:customStyle="1" w:styleId="TableBodyTextRight">
    <w:name w:val="Table Body Text Right"/>
    <w:basedOn w:val="TableBodyText"/>
    <w:rsid w:val="00182D93"/>
    <w:pPr>
      <w:widowControl w:val="0"/>
      <w:autoSpaceDE w:val="0"/>
      <w:autoSpaceDN w:val="0"/>
      <w:adjustRightInd w:val="0"/>
      <w:jc w:val="right"/>
    </w:pPr>
    <w:rPr>
      <w:rFonts w:cs="Arial"/>
      <w:szCs w:val="18"/>
    </w:rPr>
  </w:style>
  <w:style w:type="paragraph" w:customStyle="1" w:styleId="CopyrightText">
    <w:name w:val="Copyright Text"/>
    <w:basedOn w:val="BodyText"/>
    <w:rsid w:val="00182D93"/>
    <w:rPr>
      <w:sz w:val="18"/>
    </w:rPr>
  </w:style>
  <w:style w:type="paragraph" w:customStyle="1" w:styleId="BodySmallRight">
    <w:name w:val="Body Small Right"/>
    <w:basedOn w:val="BodyTextRight"/>
    <w:rsid w:val="00182D93"/>
    <w:rPr>
      <w:sz w:val="18"/>
      <w:szCs w:val="18"/>
    </w:rPr>
  </w:style>
  <w:style w:type="paragraph" w:customStyle="1" w:styleId="MarginEdition">
    <w:name w:val="Margin Edition"/>
    <w:basedOn w:val="MarginNote"/>
    <w:rsid w:val="00182D93"/>
    <w:pPr>
      <w:spacing w:before="0" w:after="0"/>
    </w:pPr>
    <w:rPr>
      <w:rFonts w:ascii="Times New Roman" w:hAnsi="Times New Roman"/>
      <w:color w:val="999999"/>
    </w:rPr>
  </w:style>
  <w:style w:type="paragraph" w:customStyle="1" w:styleId="Spacer">
    <w:name w:val="Spacer"/>
    <w:basedOn w:val="Normal"/>
    <w:rsid w:val="00182D93"/>
    <w:rPr>
      <w:sz w:val="2"/>
      <w:szCs w:val="2"/>
    </w:rPr>
  </w:style>
  <w:style w:type="character" w:customStyle="1" w:styleId="Small">
    <w:name w:val="Small"/>
    <w:basedOn w:val="DefaultParagraphFont"/>
    <w:rsid w:val="00182D93"/>
    <w:rPr>
      <w:sz w:val="16"/>
    </w:rPr>
  </w:style>
  <w:style w:type="paragraph" w:customStyle="1" w:styleId="WideTable">
    <w:name w:val="Wide Table"/>
    <w:basedOn w:val="Normal"/>
    <w:rsid w:val="00182D93"/>
    <w:pPr>
      <w:ind w:left="-1418"/>
    </w:pPr>
    <w:rPr>
      <w:sz w:val="2"/>
      <w:szCs w:val="2"/>
    </w:rPr>
  </w:style>
  <w:style w:type="character" w:styleId="PageNumber">
    <w:name w:val="page number"/>
    <w:basedOn w:val="DefaultParagraphFont"/>
    <w:rsid w:val="00182D93"/>
  </w:style>
  <w:style w:type="paragraph" w:styleId="Quote">
    <w:name w:val="Quote"/>
    <w:basedOn w:val="Heading1"/>
    <w:link w:val="QuoteChar"/>
    <w:qFormat/>
    <w:rsid w:val="00182D93"/>
    <w:rPr>
      <w:b w:val="0"/>
      <w:sz w:val="72"/>
      <w:szCs w:val="72"/>
      <w:lang w:val="en-NZ"/>
    </w:rPr>
  </w:style>
  <w:style w:type="character" w:customStyle="1" w:styleId="QuoteChar">
    <w:name w:val="Quote Char"/>
    <w:basedOn w:val="DefaultParagraphFont"/>
    <w:link w:val="Quote"/>
    <w:rsid w:val="00182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D93"/>
    <w:pPr>
      <w:pageBreakBefore/>
    </w:pPr>
  </w:style>
  <w:style w:type="paragraph" w:customStyle="1" w:styleId="Border">
    <w:name w:val="Border"/>
    <w:basedOn w:val="Normal"/>
    <w:qFormat/>
    <w:rsid w:val="00182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D93"/>
    <w:rPr>
      <w:b/>
      <w:bCs/>
      <w:i/>
      <w:iCs/>
      <w:color w:val="auto"/>
    </w:rPr>
  </w:style>
  <w:style w:type="paragraph" w:styleId="IntenseQuote">
    <w:name w:val="Intense Quote"/>
    <w:basedOn w:val="Normal"/>
    <w:next w:val="Normal"/>
    <w:link w:val="IntenseQuoteChar"/>
    <w:uiPriority w:val="30"/>
    <w:qFormat/>
    <w:rsid w:val="00182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D93"/>
    <w:rPr>
      <w:smallCaps/>
      <w:color w:val="auto"/>
      <w:u w:val="single"/>
    </w:rPr>
  </w:style>
  <w:style w:type="character" w:styleId="IntenseReference">
    <w:name w:val="Intense Reference"/>
    <w:basedOn w:val="DefaultParagraphFont"/>
    <w:uiPriority w:val="32"/>
    <w:qFormat/>
    <w:rsid w:val="00182D93"/>
    <w:rPr>
      <w:b/>
      <w:bCs/>
      <w:smallCaps/>
      <w:color w:val="auto"/>
      <w:spacing w:val="5"/>
      <w:u w:val="single"/>
    </w:rPr>
  </w:style>
  <w:style w:type="paragraph" w:customStyle="1" w:styleId="2ColumnHeading">
    <w:name w:val="2Column Heading"/>
    <w:basedOn w:val="BodyText"/>
    <w:qFormat/>
    <w:rsid w:val="00182D93"/>
    <w:pPr>
      <w:spacing w:after="60"/>
      <w:ind w:left="-2268"/>
    </w:pPr>
    <w:rPr>
      <w:b/>
    </w:rPr>
  </w:style>
  <w:style w:type="paragraph" w:customStyle="1" w:styleId="Heading1TOC">
    <w:name w:val="Heading1 TOC"/>
    <w:basedOn w:val="Normal"/>
    <w:qFormat/>
    <w:rsid w:val="00182D93"/>
    <w:pPr>
      <w:spacing w:before="240" w:after="120"/>
    </w:pPr>
    <w:rPr>
      <w:rFonts w:ascii="Times New Roman" w:hAnsi="Times New Roman"/>
      <w:b/>
      <w:sz w:val="32"/>
    </w:rPr>
  </w:style>
  <w:style w:type="paragraph" w:customStyle="1" w:styleId="Heading2TOC">
    <w:name w:val="Heading2 TOC"/>
    <w:basedOn w:val="Normal"/>
    <w:qFormat/>
    <w:rsid w:val="00182D93"/>
    <w:pPr>
      <w:spacing w:before="240" w:after="60"/>
    </w:pPr>
    <w:rPr>
      <w:rFonts w:ascii="Times New Roman" w:hAnsi="Times New Roman"/>
      <w:b/>
      <w:sz w:val="28"/>
    </w:rPr>
  </w:style>
  <w:style w:type="character" w:customStyle="1" w:styleId="Underline">
    <w:name w:val="Underline"/>
    <w:basedOn w:val="DefaultParagraphFont"/>
    <w:qFormat/>
    <w:rsid w:val="00182D93"/>
    <w:rPr>
      <w:u w:val="single"/>
    </w:rPr>
  </w:style>
  <w:style w:type="character" w:customStyle="1" w:styleId="BoldandItalics">
    <w:name w:val="Bold and Italics"/>
    <w:qFormat/>
    <w:rsid w:val="00182D93"/>
    <w:rPr>
      <w:b/>
      <w:i/>
      <w:u w:val="none"/>
    </w:rPr>
  </w:style>
  <w:style w:type="paragraph" w:styleId="BalloonText">
    <w:name w:val="Balloon Text"/>
    <w:basedOn w:val="Normal"/>
    <w:link w:val="BalloonTextChar"/>
    <w:rsid w:val="00182D93"/>
    <w:rPr>
      <w:rFonts w:ascii="Tahoma" w:hAnsi="Tahoma" w:cs="Tahoma"/>
      <w:sz w:val="16"/>
      <w:szCs w:val="16"/>
    </w:rPr>
  </w:style>
  <w:style w:type="character" w:customStyle="1" w:styleId="BalloonTextChar">
    <w:name w:val="Balloon Text Char"/>
    <w:basedOn w:val="DefaultParagraphFont"/>
    <w:link w:val="BalloonText"/>
    <w:rsid w:val="00182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D93"/>
    <w:rPr>
      <w:b/>
      <w:color w:val="660033"/>
      <w:spacing w:val="0"/>
    </w:rPr>
  </w:style>
  <w:style w:type="paragraph" w:customStyle="1" w:styleId="Nameditemlist">
    <w:name w:val="Named item list"/>
    <w:basedOn w:val="BodyText"/>
    <w:qFormat/>
    <w:rsid w:val="00182D93"/>
    <w:pPr>
      <w:tabs>
        <w:tab w:val="left" w:pos="2835"/>
      </w:tabs>
      <w:ind w:left="2835" w:hanging="2835"/>
    </w:pPr>
  </w:style>
  <w:style w:type="paragraph" w:customStyle="1" w:styleId="BodyTextnopadding">
    <w:name w:val="Body Text no padding"/>
    <w:basedOn w:val="BodyText"/>
    <w:qFormat/>
    <w:rsid w:val="00182D93"/>
    <w:pPr>
      <w:spacing w:before="0" w:after="0"/>
    </w:pPr>
  </w:style>
  <w:style w:type="paragraph" w:customStyle="1" w:styleId="BodyTextBold">
    <w:name w:val="Body Text Bold"/>
    <w:basedOn w:val="BodyText"/>
    <w:qFormat/>
    <w:rsid w:val="00182D93"/>
    <w:rPr>
      <w:b/>
    </w:rPr>
  </w:style>
  <w:style w:type="character" w:styleId="Hyperlink">
    <w:name w:val="Hyperlink"/>
    <w:basedOn w:val="DefaultParagraphFont"/>
    <w:uiPriority w:val="99"/>
    <w:unhideWhenUsed/>
    <w:rsid w:val="00D33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3226</Characters>
  <Application>Microsoft Office Word</Application>
  <DocSecurity>0</DocSecurity>
  <Lines>76</Lines>
  <Paragraphs>52</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UEGNSG122 Manage a customer service gas business unit</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2021-01-25T05:53:00Z</dcterms:created>
  <dcterms:modified xsi:type="dcterms:W3CDTF">2021-01-25T05:53:00Z</dcterms:modified>
</cp:coreProperties>
</file>