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7A1" w:rsidP="00BB77A1">
      <w:pPr>
        <w:pStyle w:val="Title"/>
      </w:pPr>
      <w:r>
        <w:fldChar w:fldCharType="begin"/>
      </w:r>
      <w:r>
        <w:instrText xml:space="preserve"> TITLE   \* MERGEFORMAT </w:instrText>
      </w:r>
      <w:r>
        <w:fldChar w:fldCharType="separate"/>
      </w:r>
      <w:r>
        <w:t>Assessment Requirements for UEGNSG121 Prepare safe design specifications of a gas system</w:t>
      </w:r>
      <w:r>
        <w:fldChar w:fldCharType="end"/>
      </w:r>
    </w:p>
    <w:p w:rsidR="00BB77A1" w:rsidP="00BB77A1">
      <w:pPr>
        <w:pStyle w:val="Version"/>
        <w:sectPr w:rsidSect="004979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7990" w:rsidP="00497990">
      <w:pPr>
        <w:pStyle w:val="SuperHeading"/>
      </w:pPr>
      <w:r w:rsidRPr="00497990">
        <w:t>Assessment Requirements for UEGNSG121 Prepare safe design specifications of a gas system</w:t>
      </w:r>
    </w:p>
    <w:p w:rsidR="00000000" w:rsidRPr="00497990" w:rsidP="00497990">
      <w:pPr>
        <w:pStyle w:val="Heading1"/>
      </w:pPr>
      <w:bookmarkStart w:id="1" w:name="O_966234"/>
      <w:bookmarkEnd w:id="1"/>
      <w:r w:rsidRPr="00497990">
        <w:t>Modification History</w:t>
      </w:r>
    </w:p>
    <w:tbl>
      <w:tblPr>
        <w:tblW w:w="9497" w:type="dxa"/>
        <w:tblLayout w:type="fixed"/>
        <w:tblCellMar>
          <w:left w:w="62" w:type="dxa"/>
          <w:right w:w="62" w:type="dxa"/>
        </w:tblCellMar>
        <w:tblLook w:val="0000"/>
      </w:tblPr>
      <w:tblGrid>
        <w:gridCol w:w="9497"/>
      </w:tblGrid>
      <w:tr w:rsidTr="0049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990" w:rsidP="00497990">
            <w:pPr>
              <w:pStyle w:val="BodyText"/>
            </w:pPr>
            <w:r w:rsidRPr="00497990">
              <w:t>Release 1. This is the first release of this unit of competency in the UEG Gas Industry Training Package.</w:t>
            </w:r>
          </w:p>
        </w:tc>
      </w:tr>
    </w:tbl>
    <w:p w:rsidR="00000000" w:rsidRPr="00497990" w:rsidP="00497990">
      <w:pPr>
        <w:pStyle w:val="NoPaddingFontSize1"/>
      </w:pPr>
    </w:p>
    <w:p w:rsidR="00000000" w:rsidRPr="00497990" w:rsidP="00497990">
      <w:pPr>
        <w:pStyle w:val="AllowPageBreak"/>
      </w:pPr>
    </w:p>
    <w:p w:rsidR="00000000" w:rsidRPr="00497990" w:rsidP="00497990">
      <w:pPr>
        <w:pStyle w:val="Heading1"/>
      </w:pPr>
      <w:bookmarkStart w:id="2" w:name="O_966235"/>
      <w:bookmarkEnd w:id="2"/>
      <w:r w:rsidRPr="00497990">
        <w:t>Performance Evidence</w:t>
      </w:r>
    </w:p>
    <w:tbl>
      <w:tblPr>
        <w:tblW w:w="9497" w:type="dxa"/>
        <w:tblLayout w:type="fixed"/>
        <w:tblCellMar>
          <w:left w:w="62" w:type="dxa"/>
          <w:right w:w="62" w:type="dxa"/>
        </w:tblCellMar>
        <w:tblLook w:val="0000"/>
      </w:tblPr>
      <w:tblGrid>
        <w:gridCol w:w="9497"/>
      </w:tblGrid>
      <w:tr w:rsidTr="0049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990">
            <w:pPr>
              <w:pStyle w:val="BodyText"/>
              <w:rPr>
                <w:lang w:val="en-NZ"/>
              </w:rPr>
            </w:pPr>
            <w:r w:rsidRPr="00497990">
              <w:t xml:space="preserve">Evidence required to demonstrate competence in this unit must be relevant to and satisfy all of the requirements of the elements, performance criteria and range of conditions on at least two separate occasions and include: </w:t>
            </w:r>
          </w:p>
        </w:tc>
      </w:tr>
      <w:tr w:rsidTr="0049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990" w:rsidP="00497990">
            <w:pPr>
              <w:pStyle w:val="ListBullet"/>
            </w:pPr>
            <w:r w:rsidRPr="00497990">
              <w:t xml:space="preserve">applying </w:t>
            </w:r>
            <w:r w:rsidRPr="00497990">
              <w:t>relevant work health and safety (WHS)/occupational health and safety (OHS) requirements, including using of risk control measures</w:t>
            </w:r>
          </w:p>
          <w:p w:rsidR="00000000" w:rsidRPr="00497990" w:rsidP="00497990">
            <w:pPr>
              <w:pStyle w:val="ListBullet"/>
            </w:pPr>
            <w:r w:rsidRPr="00497990">
              <w:t>applying sustainable energy principles and practices</w:t>
            </w:r>
          </w:p>
          <w:p w:rsidR="00000000" w:rsidRPr="00497990" w:rsidP="00497990">
            <w:pPr>
              <w:pStyle w:val="ListBullet"/>
            </w:pPr>
            <w:r w:rsidRPr="00497990">
              <w:t>assessing the impact of the gas system on the external environment</w:t>
            </w:r>
          </w:p>
          <w:p w:rsidR="00000000" w:rsidRPr="00497990" w:rsidP="00497990">
            <w:pPr>
              <w:pStyle w:val="ListBullet"/>
            </w:pPr>
            <w:r w:rsidRPr="00497990">
              <w:t>dealin</w:t>
            </w:r>
            <w:r w:rsidRPr="00497990">
              <w:t>g effectively with unplanned events in accordance with workplace procedures, in a manner that minimises risk to personnel and equipment</w:t>
            </w:r>
          </w:p>
          <w:p w:rsidR="00000000" w:rsidRPr="00497990" w:rsidP="00497990">
            <w:pPr>
              <w:pStyle w:val="ListBullet"/>
            </w:pPr>
            <w:r w:rsidRPr="00497990">
              <w:t>evaluating gas system options</w:t>
            </w:r>
          </w:p>
          <w:p w:rsidR="00000000" w:rsidRPr="00497990" w:rsidP="00497990">
            <w:pPr>
              <w:pStyle w:val="ListBullet"/>
            </w:pPr>
            <w:r w:rsidRPr="00497990">
              <w:t>identifying options for the gas system</w:t>
            </w:r>
          </w:p>
          <w:p w:rsidR="00000000" w:rsidRPr="00497990" w:rsidP="00497990">
            <w:pPr>
              <w:pStyle w:val="ListBullet"/>
            </w:pPr>
            <w:r w:rsidRPr="00497990">
              <w:t>preparing design specifications, input and output performance criteria for the gas system.</w:t>
            </w:r>
          </w:p>
          <w:p w:rsidR="00000000" w:rsidRPr="00497990" w:rsidP="00497990">
            <w:pPr>
              <w:pStyle w:val="BodyText"/>
            </w:pPr>
          </w:p>
        </w:tc>
      </w:tr>
    </w:tbl>
    <w:p w:rsidR="00000000" w:rsidRPr="00497990" w:rsidP="00497990">
      <w:pPr>
        <w:pStyle w:val="NoPaddingFontSize1"/>
      </w:pPr>
    </w:p>
    <w:p w:rsidR="00000000" w:rsidRPr="00497990" w:rsidP="00497990">
      <w:pPr>
        <w:pStyle w:val="AllowPageBreak"/>
      </w:pPr>
    </w:p>
    <w:p w:rsidR="00000000" w:rsidRPr="00497990" w:rsidP="00497990">
      <w:pPr>
        <w:pStyle w:val="Heading1"/>
      </w:pPr>
      <w:bookmarkStart w:id="3" w:name="O_966236"/>
      <w:bookmarkEnd w:id="3"/>
      <w:r w:rsidRPr="00497990">
        <w:t>Knowledge Evidence</w:t>
      </w:r>
    </w:p>
    <w:tbl>
      <w:tblPr>
        <w:tblW w:w="9497" w:type="dxa"/>
        <w:tblLayout w:type="fixed"/>
        <w:tblCellMar>
          <w:left w:w="62" w:type="dxa"/>
          <w:right w:w="62" w:type="dxa"/>
        </w:tblCellMar>
        <w:tblLook w:val="0000"/>
      </w:tblPr>
      <w:tblGrid>
        <w:gridCol w:w="9497"/>
      </w:tblGrid>
      <w:tr w:rsidTr="0049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7990">
            <w:pPr>
              <w:pStyle w:val="BodyText"/>
              <w:rPr>
                <w:lang w:val="en-NZ"/>
              </w:rPr>
            </w:pPr>
            <w:r w:rsidRPr="00497990">
              <w:t>Evidence required to demonstrate competence in this unit must be relevant to and satisfy all of the requirements of the elemen</w:t>
            </w:r>
            <w:r w:rsidRPr="00497990">
              <w:t xml:space="preserve">ts, performance criteria and range of conditions and include knowledge of: </w:t>
            </w:r>
          </w:p>
        </w:tc>
      </w:tr>
      <w:tr w:rsidTr="0049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990" w:rsidP="00497990">
            <w:pPr>
              <w:pStyle w:val="ListBullet"/>
            </w:pPr>
            <w:r w:rsidRPr="00497990">
              <w:t>applicable gas chemistry, properties and characteristics</w:t>
            </w:r>
          </w:p>
          <w:p w:rsidR="00000000" w:rsidRPr="00497990" w:rsidP="00497990">
            <w:pPr>
              <w:pStyle w:val="ListBullet"/>
            </w:pPr>
            <w:r w:rsidRPr="00497990">
              <w:t>appropriate environmental requirements</w:t>
            </w:r>
          </w:p>
          <w:p w:rsidR="00000000" w:rsidRPr="00497990" w:rsidP="00497990">
            <w:pPr>
              <w:pStyle w:val="ListBullet"/>
            </w:pPr>
            <w:r w:rsidRPr="00497990">
              <w:t>chemical and physical behaviours of natural and liquefied petroleum gas (LPG)</w:t>
            </w:r>
          </w:p>
          <w:p w:rsidR="00000000" w:rsidRPr="00497990" w:rsidP="00497990">
            <w:pPr>
              <w:pStyle w:val="ListBullet"/>
            </w:pPr>
            <w:r w:rsidRPr="00497990">
              <w:t>corr</w:t>
            </w:r>
            <w:r w:rsidRPr="00497990">
              <w:t>ectly read, analyse, interpret and record data</w:t>
            </w:r>
          </w:p>
          <w:p w:rsidR="00000000" w:rsidRPr="00497990" w:rsidP="00497990">
            <w:pPr>
              <w:pStyle w:val="ListBullet"/>
            </w:pPr>
            <w:r w:rsidRPr="00497990">
              <w:t>engineering principles and operating principles of pipeline systems</w:t>
            </w:r>
          </w:p>
          <w:p w:rsidR="00000000" w:rsidRPr="00497990" w:rsidP="00497990">
            <w:pPr>
              <w:pStyle w:val="ListBullet"/>
            </w:pPr>
            <w:r w:rsidRPr="00497990">
              <w:t>environmental impacts of gas installations and infrastructure on the environment</w:t>
            </w:r>
          </w:p>
          <w:p w:rsidR="00000000" w:rsidRPr="00497990" w:rsidP="00497990">
            <w:pPr>
              <w:pStyle w:val="ListBullet"/>
            </w:pPr>
            <w:r w:rsidRPr="00497990">
              <w:t>gas system design specifications</w:t>
            </w:r>
          </w:p>
          <w:p w:rsidR="00000000" w:rsidRPr="00497990" w:rsidP="00497990">
            <w:pPr>
              <w:pStyle w:val="ListBullet"/>
            </w:pPr>
            <w:r w:rsidRPr="00497990">
              <w:t>gas system environmental compliance</w:t>
            </w:r>
          </w:p>
          <w:p w:rsidR="00000000" w:rsidRPr="00497990" w:rsidP="00497990">
            <w:pPr>
              <w:pStyle w:val="ListBullet"/>
            </w:pPr>
            <w:r w:rsidRPr="00497990">
              <w:t>relevant environmental legislative compliance and regulation</w:t>
            </w:r>
          </w:p>
          <w:p w:rsidR="00000000" w:rsidRPr="00497990" w:rsidP="00497990">
            <w:pPr>
              <w:pStyle w:val="ListBullet"/>
            </w:pPr>
            <w:r w:rsidRPr="00497990">
              <w:t>relevant job safety assessments or risk mitigation processes</w:t>
            </w:r>
          </w:p>
          <w:p w:rsidR="00000000" w:rsidRPr="00497990" w:rsidP="00497990">
            <w:pPr>
              <w:pStyle w:val="ListBullet"/>
            </w:pPr>
            <w:r w:rsidRPr="00497990">
              <w:t>relevant mathematical techniques and principles</w:t>
            </w:r>
          </w:p>
          <w:p w:rsidR="00000000" w:rsidRPr="00497990" w:rsidP="00497990">
            <w:pPr>
              <w:pStyle w:val="ListBullet"/>
            </w:pPr>
            <w:r w:rsidRPr="00497990">
              <w:t>relevant WHS/OHS legislated, industry standards an</w:t>
            </w:r>
            <w:r w:rsidRPr="00497990">
              <w:t>d codes of practice for the gas industry requirements</w:t>
            </w:r>
          </w:p>
          <w:p w:rsidR="00000000" w:rsidRPr="00497990" w:rsidP="00497990">
            <w:pPr>
              <w:pStyle w:val="ListBullet"/>
            </w:pPr>
            <w:r w:rsidRPr="00497990">
              <w:t>relevant workplace documentation</w:t>
            </w:r>
          </w:p>
          <w:p w:rsidR="00000000" w:rsidRPr="00497990" w:rsidP="00497990">
            <w:pPr>
              <w:pStyle w:val="ListBullet"/>
            </w:pPr>
            <w:r w:rsidRPr="00497990">
              <w:t>relevant workplace policies and procedures</w:t>
            </w:r>
          </w:p>
          <w:p w:rsidR="00000000" w:rsidRPr="00497990" w:rsidP="00497990">
            <w:pPr>
              <w:pStyle w:val="ListBullet"/>
            </w:pPr>
            <w:r w:rsidRPr="00497990">
              <w:t>safe design principles</w:t>
            </w:r>
          </w:p>
          <w:p w:rsidR="00000000" w:rsidRPr="00497990" w:rsidP="00497990">
            <w:pPr>
              <w:pStyle w:val="ListBullet"/>
            </w:pPr>
            <w:r w:rsidRPr="00497990">
              <w:t>theory and study of hazard and operability (HAZOP) and hazard analysis (HAZAN).</w:t>
            </w:r>
          </w:p>
        </w:tc>
      </w:tr>
    </w:tbl>
    <w:p w:rsidR="00000000" w:rsidRPr="00497990" w:rsidP="00497990">
      <w:pPr>
        <w:pStyle w:val="NoPaddingFontSize1"/>
      </w:pPr>
    </w:p>
    <w:p w:rsidR="00000000" w:rsidRPr="00497990" w:rsidP="00497990">
      <w:pPr>
        <w:pStyle w:val="AllowPageBreak"/>
      </w:pPr>
    </w:p>
    <w:p w:rsidR="00000000" w:rsidRPr="00497990" w:rsidP="00497990">
      <w:pPr>
        <w:pStyle w:val="Heading1"/>
      </w:pPr>
      <w:bookmarkStart w:id="4" w:name="O_966237"/>
      <w:bookmarkEnd w:id="4"/>
      <w:r w:rsidRPr="00497990">
        <w:t>Asse</w:t>
      </w:r>
      <w:r w:rsidRPr="00497990">
        <w:t>ssment Conditions</w:t>
      </w:r>
    </w:p>
    <w:tbl>
      <w:tblPr>
        <w:tblW w:w="9497" w:type="dxa"/>
        <w:tblLayout w:type="fixed"/>
        <w:tblCellMar>
          <w:left w:w="62" w:type="dxa"/>
          <w:right w:w="62" w:type="dxa"/>
        </w:tblCellMar>
        <w:tblLook w:val="0000"/>
      </w:tblPr>
      <w:tblGrid>
        <w:gridCol w:w="9497"/>
      </w:tblGrid>
      <w:tr w:rsidTr="004979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7990" w:rsidP="00497990">
            <w:pPr>
              <w:pStyle w:val="BodyText"/>
            </w:pPr>
            <w:r w:rsidRPr="00497990">
              <w:t xml:space="preserve">As a minimum, assessors must satisfy applicable regulatory requirements, which include requirements in the Standards for Registered Training Organisations current at the time of assessment. </w:t>
            </w:r>
          </w:p>
          <w:p w:rsidR="00000000" w:rsidRPr="00497990" w:rsidP="00497990">
            <w:pPr>
              <w:pStyle w:val="BodyText"/>
            </w:pPr>
            <w:r w:rsidRPr="00497990">
              <w:t>As a minimum, assessment must satisfy applicabl</w:t>
            </w:r>
            <w:r w:rsidRPr="00497990">
              <w:t>e regulatory requirements, which include requirements in the Standards for Registered Training Organisations current at the time of assessment.</w:t>
            </w:r>
          </w:p>
          <w:p w:rsidR="00000000" w:rsidRPr="00497990" w:rsidP="00497990">
            <w:pPr>
              <w:pStyle w:val="BodyText"/>
            </w:pPr>
            <w:r w:rsidRPr="00497990">
              <w:t>Assessment must occur in workplace operational situations where it is appropriate to do so; where this is not appropriate, assessment must occur in simulated workplace operational situations that replicate workplace conditions.</w:t>
            </w:r>
          </w:p>
          <w:p w:rsidR="00000000" w:rsidRPr="00497990" w:rsidP="00497990">
            <w:pPr>
              <w:pStyle w:val="BodyText"/>
            </w:pPr>
            <w:r w:rsidRPr="00497990">
              <w:t>Assessment processes and tec</w:t>
            </w:r>
            <w:r w:rsidRPr="00497990">
              <w:t>hniques must be appropriate to the language, literacy and numeracy requirements of the work being performed and the needs of the candidate.</w:t>
            </w:r>
          </w:p>
          <w:p w:rsidR="00000000" w:rsidRPr="00497990" w:rsidP="00497990">
            <w:pPr>
              <w:pStyle w:val="BodyText"/>
            </w:pPr>
            <w:r w:rsidRPr="00497990">
              <w:t>Resources for assessment must include access to:</w:t>
            </w:r>
          </w:p>
          <w:p w:rsidR="00000000" w:rsidRPr="00497990" w:rsidP="00497990">
            <w:pPr>
              <w:pStyle w:val="ListBullet"/>
            </w:pPr>
            <w:r w:rsidRPr="00497990">
              <w:t>a range of relevant exercises, case studies and/or other simulatio</w:t>
            </w:r>
            <w:r w:rsidRPr="00497990">
              <w:t>ns</w:t>
            </w:r>
          </w:p>
          <w:p w:rsidR="00000000" w:rsidRPr="00497990" w:rsidP="00497990">
            <w:pPr>
              <w:pStyle w:val="ListBullet"/>
            </w:pPr>
            <w:r w:rsidRPr="00497990">
              <w:t xml:space="preserve">relevant and appropriate materials, tools, equipment and personal protective equipment (PPE) currently used in industry </w:t>
            </w:r>
          </w:p>
          <w:p w:rsidR="00000000" w:rsidRPr="00497990" w:rsidP="00497990">
            <w:pPr>
              <w:pStyle w:val="ListBullet"/>
            </w:pPr>
            <w:r w:rsidRPr="00497990">
              <w:t>applicable documentation, including workplace procedures, equipment specifications, regulations, codes of practice and operation man</w:t>
            </w:r>
            <w:r w:rsidRPr="00497990">
              <w:t>uals.</w:t>
            </w:r>
          </w:p>
        </w:tc>
      </w:tr>
    </w:tbl>
    <w:p w:rsidR="00000000" w:rsidRPr="00497990" w:rsidP="00497990">
      <w:pPr>
        <w:pStyle w:val="NoPaddingFontSize1"/>
      </w:pPr>
    </w:p>
    <w:p w:rsidR="00000000" w:rsidRPr="00497990" w:rsidP="00497990">
      <w:pPr>
        <w:pStyle w:val="AllowPageBreak"/>
      </w:pPr>
    </w:p>
    <w:p w:rsidR="00000000" w:rsidRPr="00497990" w:rsidP="00497990">
      <w:pPr>
        <w:pStyle w:val="Heading1"/>
      </w:pPr>
      <w:bookmarkStart w:id="5" w:name="O_966240"/>
      <w:bookmarkEnd w:id="5"/>
      <w:r w:rsidRPr="00497990">
        <w:t>Links</w:t>
      </w:r>
    </w:p>
    <w:p w:rsidR="00000000" w:rsidRPr="00497990" w:rsidP="00BB77A1">
      <w:pPr>
        <w:pStyle w:val="BodyText"/>
      </w:pPr>
      <w:r w:rsidRPr="0049799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1E7449">
        <w:rPr>
          <w:rStyle w:val="Hyperlink"/>
        </w:rPr>
        <w:t>https://vetnet.gov.au/Pages/TrainingDocs.aspx?q=6a6c032e-ffcb-4f3d-8063-415efbd261e8</w:t>
      </w:r>
      <w:r>
        <w:fldChar w:fldCharType="end"/>
      </w:r>
    </w:p>
    <w:p w:rsidR="00000000" w:rsidRPr="00497990" w:rsidP="00497990"/>
    <w:sectPr w:rsidSect="004979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90" w:rsidRPr="00BB77A1" w:rsidP="00BB7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A1" w:rsidP="00497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77A1" w:rsidP="004979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B77A1" w:rsidP="00497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7990" w:rsidRPr="00BB77A1" w:rsidP="00BB77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A1" w:rsidRPr="002D2AF8" w:rsidP="00497990">
    <w:pPr>
      <w:pStyle w:val="Header"/>
      <w:framePr w:wrap="around"/>
    </w:pPr>
    <w:r>
      <w:fldChar w:fldCharType="begin"/>
    </w:r>
    <w:r>
      <w:instrText xml:space="preserve"> TITLE   \* MERGEFORMAT </w:instrText>
    </w:r>
    <w:r>
      <w:fldChar w:fldCharType="separate"/>
    </w:r>
    <w:r>
      <w:t>Assessment Requirements for UEGNSG121 Prepare safe design specifications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B77A1" w:rsidP="00497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B6E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521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7990"/>
    <w:pPr>
      <w:spacing w:before="360" w:after="60"/>
      <w:outlineLvl w:val="0"/>
    </w:pPr>
    <w:rPr>
      <w:sz w:val="32"/>
    </w:rPr>
  </w:style>
  <w:style w:type="paragraph" w:styleId="Heading2">
    <w:name w:val="heading 2"/>
    <w:basedOn w:val="HeadingBase"/>
    <w:next w:val="BodyText"/>
    <w:link w:val="Heading2Char"/>
    <w:qFormat/>
    <w:rsid w:val="00497990"/>
    <w:pPr>
      <w:keepLines/>
      <w:spacing w:before="240" w:after="120"/>
      <w:outlineLvl w:val="1"/>
    </w:pPr>
    <w:rPr>
      <w:sz w:val="28"/>
      <w:szCs w:val="40"/>
    </w:rPr>
  </w:style>
  <w:style w:type="paragraph" w:styleId="Heading3">
    <w:name w:val="heading 3"/>
    <w:basedOn w:val="HeadingBase"/>
    <w:next w:val="BodyText"/>
    <w:link w:val="Heading3Char"/>
    <w:qFormat/>
    <w:rsid w:val="00497990"/>
    <w:pPr>
      <w:spacing w:before="180" w:after="120"/>
      <w:outlineLvl w:val="2"/>
    </w:pPr>
    <w:rPr>
      <w:spacing w:val="-10"/>
      <w:kern w:val="32"/>
    </w:rPr>
  </w:style>
  <w:style w:type="paragraph" w:styleId="Heading4">
    <w:name w:val="heading 4"/>
    <w:basedOn w:val="HeadingBase"/>
    <w:next w:val="BodyText"/>
    <w:link w:val="Heading4Char"/>
    <w:qFormat/>
    <w:rsid w:val="00497990"/>
    <w:pPr>
      <w:spacing w:before="160" w:after="120"/>
      <w:outlineLvl w:val="3"/>
    </w:pPr>
    <w:rPr>
      <w:sz w:val="22"/>
    </w:rPr>
  </w:style>
  <w:style w:type="paragraph" w:styleId="Heading5">
    <w:name w:val="heading 5"/>
    <w:basedOn w:val="HeadingBase"/>
    <w:next w:val="Normal"/>
    <w:link w:val="Heading5Char"/>
    <w:qFormat/>
    <w:rsid w:val="00497990"/>
    <w:pPr>
      <w:spacing w:before="80"/>
      <w:outlineLvl w:val="4"/>
    </w:pPr>
    <w:rPr>
      <w:color w:val="918585"/>
      <w:sz w:val="20"/>
    </w:rPr>
  </w:style>
  <w:style w:type="paragraph" w:styleId="Heading6">
    <w:name w:val="heading 6"/>
    <w:basedOn w:val="HeadingBase"/>
    <w:next w:val="Normal"/>
    <w:link w:val="Heading6Char"/>
    <w:qFormat/>
    <w:rsid w:val="00497990"/>
    <w:pPr>
      <w:spacing w:before="60"/>
      <w:outlineLvl w:val="5"/>
    </w:pPr>
    <w:rPr>
      <w:color w:val="918585"/>
      <w:sz w:val="20"/>
    </w:rPr>
  </w:style>
  <w:style w:type="paragraph" w:styleId="Heading7">
    <w:name w:val="heading 7"/>
    <w:basedOn w:val="Normal"/>
    <w:next w:val="Normal"/>
    <w:link w:val="Heading7Char"/>
    <w:qFormat/>
    <w:rsid w:val="00497990"/>
    <w:pPr>
      <w:ind w:left="720"/>
      <w:outlineLvl w:val="6"/>
    </w:pPr>
    <w:rPr>
      <w:i/>
    </w:rPr>
  </w:style>
  <w:style w:type="paragraph" w:styleId="Heading8">
    <w:name w:val="heading 8"/>
    <w:basedOn w:val="Normal"/>
    <w:next w:val="Normal"/>
    <w:link w:val="Heading8Char"/>
    <w:qFormat/>
    <w:rsid w:val="00497990"/>
    <w:pPr>
      <w:ind w:left="720"/>
      <w:outlineLvl w:val="7"/>
    </w:pPr>
    <w:rPr>
      <w:i/>
    </w:rPr>
  </w:style>
  <w:style w:type="paragraph" w:styleId="Heading9">
    <w:name w:val="heading 9"/>
    <w:basedOn w:val="Normal"/>
    <w:next w:val="Normal"/>
    <w:link w:val="Heading9Char"/>
    <w:qFormat/>
    <w:rsid w:val="00497990"/>
    <w:pPr>
      <w:ind w:left="720"/>
      <w:outlineLvl w:val="8"/>
    </w:pPr>
    <w:rPr>
      <w:i/>
    </w:rPr>
  </w:style>
  <w:style w:type="character" w:default="1" w:styleId="DefaultParagraphFont">
    <w:name w:val="Default Paragraph Font"/>
    <w:uiPriority w:val="1"/>
    <w:unhideWhenUsed/>
    <w:rsid w:val="00497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7990"/>
  </w:style>
  <w:style w:type="character" w:customStyle="1" w:styleId="Heading1Char">
    <w:name w:val="Heading 1 Char"/>
    <w:basedOn w:val="DefaultParagraphFont"/>
    <w:link w:val="Heading1"/>
    <w:rsid w:val="00497990"/>
    <w:rPr>
      <w:rFonts w:ascii="Times New Roman" w:eastAsia="Times New Roman" w:hAnsi="Times New Roman" w:cs="Times New Roman"/>
      <w:b/>
      <w:sz w:val="32"/>
      <w:szCs w:val="20"/>
      <w:lang w:eastAsia="en-US"/>
    </w:rPr>
  </w:style>
  <w:style w:type="paragraph" w:styleId="BodyText">
    <w:name w:val="Body Text"/>
    <w:basedOn w:val="Normal"/>
    <w:link w:val="BodyTextChar"/>
    <w:rsid w:val="00497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7990"/>
    <w:rPr>
      <w:rFonts w:ascii="Times New Roman" w:eastAsia="Times New Roman" w:hAnsi="Times New Roman" w:cs="Times New Roman"/>
      <w:sz w:val="24"/>
      <w:lang w:eastAsia="en-US"/>
    </w:rPr>
  </w:style>
  <w:style w:type="paragraph" w:styleId="ListBullet">
    <w:name w:val="List Bullet"/>
    <w:basedOn w:val="List"/>
    <w:rsid w:val="00497990"/>
    <w:pPr>
      <w:numPr>
        <w:numId w:val="11"/>
      </w:numPr>
      <w:tabs>
        <w:tab w:val="clear" w:pos="340"/>
      </w:tabs>
      <w:spacing w:before="40" w:after="40"/>
    </w:pPr>
  </w:style>
  <w:style w:type="paragraph" w:customStyle="1" w:styleId="SuperHeading">
    <w:name w:val="SuperHeading"/>
    <w:basedOn w:val="Normal"/>
    <w:rsid w:val="00497990"/>
    <w:pPr>
      <w:spacing w:before="240" w:after="120"/>
      <w:outlineLvl w:val="0"/>
    </w:pPr>
    <w:rPr>
      <w:rFonts w:ascii="Times New Roman" w:hAnsi="Times New Roman"/>
      <w:b/>
      <w:sz w:val="32"/>
    </w:rPr>
  </w:style>
  <w:style w:type="paragraph" w:customStyle="1" w:styleId="AllowPageBreak">
    <w:name w:val="AllowPageBreak"/>
    <w:rsid w:val="004979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7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7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7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7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7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7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7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7990"/>
    <w:rPr>
      <w:rFonts w:ascii="Courier New" w:eastAsia="Times New Roman" w:hAnsi="Courier New" w:cs="Times New Roman"/>
      <w:i/>
      <w:szCs w:val="20"/>
      <w:lang w:eastAsia="en-US"/>
    </w:rPr>
  </w:style>
  <w:style w:type="paragraph" w:customStyle="1" w:styleId="HeadingBase">
    <w:name w:val="Heading Base"/>
    <w:rsid w:val="00497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7990"/>
    <w:pPr>
      <w:tabs>
        <w:tab w:val="right" w:leader="dot" w:pos="9072"/>
      </w:tabs>
      <w:ind w:left="567"/>
    </w:pPr>
    <w:rPr>
      <w:szCs w:val="22"/>
    </w:rPr>
  </w:style>
  <w:style w:type="paragraph" w:customStyle="1" w:styleId="TOCBase">
    <w:name w:val="TOC Base"/>
    <w:rsid w:val="00497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7990"/>
    <w:pPr>
      <w:tabs>
        <w:tab w:val="right" w:leader="dot" w:pos="9072"/>
      </w:tabs>
      <w:spacing w:before="40" w:after="40"/>
      <w:ind w:left="284"/>
    </w:pPr>
    <w:rPr>
      <w:rFonts w:ascii="Times New Roman" w:hAnsi="Times New Roman"/>
    </w:rPr>
  </w:style>
  <w:style w:type="paragraph" w:styleId="TOC1">
    <w:name w:val="toc 1"/>
    <w:basedOn w:val="TOCBase"/>
    <w:next w:val="Normal"/>
    <w:rsid w:val="00497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7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7990"/>
    <w:rPr>
      <w:rFonts w:ascii="Times New Roman" w:eastAsia="Times New Roman" w:hAnsi="Times New Roman" w:cs="Times New Roman"/>
      <w:sz w:val="16"/>
      <w:lang w:eastAsia="en-US"/>
    </w:rPr>
  </w:style>
  <w:style w:type="paragraph" w:styleId="Title">
    <w:name w:val="Title"/>
    <w:basedOn w:val="HeadingBase"/>
    <w:link w:val="TitleChar"/>
    <w:qFormat/>
    <w:rsid w:val="00497990"/>
    <w:pPr>
      <w:spacing w:before="5040"/>
      <w:jc w:val="center"/>
    </w:pPr>
    <w:rPr>
      <w:sz w:val="48"/>
      <w:szCs w:val="72"/>
      <w:lang w:val="en-US"/>
    </w:rPr>
  </w:style>
  <w:style w:type="character" w:customStyle="1" w:styleId="TitleChar">
    <w:name w:val="Title Char"/>
    <w:basedOn w:val="DefaultParagraphFont"/>
    <w:link w:val="Title"/>
    <w:rsid w:val="00497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7990"/>
    <w:pPr>
      <w:tabs>
        <w:tab w:val="left" w:pos="3600"/>
        <w:tab w:val="left" w:pos="3958"/>
      </w:tabs>
    </w:pPr>
  </w:style>
  <w:style w:type="paragraph" w:styleId="List">
    <w:name w:val="List"/>
    <w:basedOn w:val="BodyText"/>
    <w:next w:val="BodyText"/>
    <w:rsid w:val="00497990"/>
    <w:pPr>
      <w:tabs>
        <w:tab w:val="left" w:pos="340"/>
      </w:tabs>
      <w:spacing w:before="60" w:after="60"/>
      <w:ind w:left="340" w:hanging="340"/>
    </w:pPr>
  </w:style>
  <w:style w:type="paragraph" w:customStyle="1" w:styleId="Note">
    <w:name w:val="Note"/>
    <w:basedOn w:val="BodyText"/>
    <w:rsid w:val="004979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7990"/>
    <w:rPr>
      <w:b/>
      <w:spacing w:val="0"/>
    </w:rPr>
  </w:style>
  <w:style w:type="paragraph" w:customStyle="1" w:styleId="SuperTitle">
    <w:name w:val="SuperTitle"/>
    <w:basedOn w:val="Title"/>
    <w:rsid w:val="00497990"/>
    <w:pPr>
      <w:framePr w:wrap="auto" w:hAnchor="text" w:y="6049"/>
    </w:pPr>
    <w:rPr>
      <w:color w:val="000000"/>
      <w:sz w:val="40"/>
    </w:rPr>
  </w:style>
  <w:style w:type="paragraph" w:customStyle="1" w:styleId="TOCTitle">
    <w:name w:val="TOCTitle"/>
    <w:basedOn w:val="Heading1"/>
    <w:rsid w:val="00497990"/>
    <w:pPr>
      <w:spacing w:after="240"/>
      <w:jc w:val="center"/>
      <w:outlineLvl w:val="9"/>
    </w:pPr>
    <w:rPr>
      <w:caps/>
    </w:rPr>
  </w:style>
  <w:style w:type="paragraph" w:customStyle="1" w:styleId="Version">
    <w:name w:val="Version"/>
    <w:rsid w:val="004979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7990"/>
    <w:pPr>
      <w:numPr>
        <w:numId w:val="12"/>
      </w:numPr>
      <w:tabs>
        <w:tab w:val="clear" w:pos="680"/>
      </w:tabs>
    </w:pPr>
  </w:style>
  <w:style w:type="paragraph" w:styleId="Index1">
    <w:name w:val="index 1"/>
    <w:basedOn w:val="Normal"/>
    <w:next w:val="Normal"/>
    <w:semiHidden/>
    <w:rsid w:val="00497990"/>
    <w:pPr>
      <w:keepNext w:val="0"/>
      <w:tabs>
        <w:tab w:val="right" w:pos="4176"/>
      </w:tabs>
      <w:ind w:left="198" w:hanging="198"/>
    </w:pPr>
    <w:rPr>
      <w:rFonts w:ascii="Garamond" w:hAnsi="Garamond"/>
    </w:rPr>
  </w:style>
  <w:style w:type="paragraph" w:styleId="IndexHeading">
    <w:name w:val="index heading"/>
    <w:basedOn w:val="Normal"/>
    <w:next w:val="Index1"/>
    <w:semiHidden/>
    <w:rsid w:val="00497990"/>
    <w:pPr>
      <w:spacing w:before="120" w:after="120"/>
    </w:pPr>
    <w:rPr>
      <w:rFonts w:ascii="Arial" w:hAnsi="Arial"/>
      <w:b/>
      <w:color w:val="918585"/>
      <w:sz w:val="24"/>
    </w:rPr>
  </w:style>
  <w:style w:type="paragraph" w:styleId="Header">
    <w:name w:val="header"/>
    <w:basedOn w:val="Normal"/>
    <w:link w:val="HeaderChar"/>
    <w:rsid w:val="00497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7990"/>
    <w:rPr>
      <w:rFonts w:ascii="Times New Roman" w:eastAsia="Times New Roman" w:hAnsi="Times New Roman" w:cs="Times New Roman"/>
      <w:sz w:val="16"/>
      <w:szCs w:val="20"/>
      <w:lang w:val="en-GB" w:eastAsia="en-US"/>
    </w:rPr>
  </w:style>
  <w:style w:type="paragraph" w:customStyle="1" w:styleId="Chapter">
    <w:name w:val="Chapter"/>
    <w:basedOn w:val="Normal"/>
    <w:rsid w:val="00497990"/>
    <w:pPr>
      <w:spacing w:before="240"/>
    </w:pPr>
    <w:rPr>
      <w:rFonts w:ascii="Times New Roman" w:hAnsi="Times New Roman"/>
      <w:smallCaps/>
      <w:spacing w:val="80"/>
      <w:sz w:val="28"/>
    </w:rPr>
  </w:style>
  <w:style w:type="paragraph" w:customStyle="1" w:styleId="InChapter">
    <w:name w:val="InChapter"/>
    <w:basedOn w:val="Heading3"/>
    <w:rsid w:val="00497990"/>
    <w:pPr>
      <w:spacing w:after="240"/>
      <w:outlineLvl w:val="9"/>
    </w:pPr>
    <w:rPr>
      <w:noProof/>
    </w:rPr>
  </w:style>
  <w:style w:type="paragraph" w:styleId="Index2">
    <w:name w:val="index 2"/>
    <w:basedOn w:val="Normal"/>
    <w:next w:val="Normal"/>
    <w:semiHidden/>
    <w:rsid w:val="00497990"/>
    <w:pPr>
      <w:tabs>
        <w:tab w:val="right" w:pos="4176"/>
      </w:tabs>
      <w:ind w:left="568" w:hanging="284"/>
    </w:pPr>
    <w:rPr>
      <w:rFonts w:ascii="Garamond" w:hAnsi="Garamond"/>
    </w:rPr>
  </w:style>
  <w:style w:type="paragraph" w:customStyle="1" w:styleId="Byline">
    <w:name w:val="Byline"/>
    <w:rsid w:val="00497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7990"/>
    <w:pPr>
      <w:tabs>
        <w:tab w:val="clear" w:pos="3600"/>
        <w:tab w:val="clear" w:pos="3958"/>
      </w:tabs>
      <w:jc w:val="right"/>
    </w:pPr>
  </w:style>
  <w:style w:type="character" w:styleId="Emphasis">
    <w:name w:val="Emphasis"/>
    <w:basedOn w:val="DefaultParagraphFont"/>
    <w:qFormat/>
    <w:rsid w:val="00497990"/>
    <w:rPr>
      <w:i/>
    </w:rPr>
  </w:style>
  <w:style w:type="paragraph" w:styleId="Caption">
    <w:name w:val="caption"/>
    <w:basedOn w:val="BodyText"/>
    <w:next w:val="Normal"/>
    <w:qFormat/>
    <w:rsid w:val="00497990"/>
    <w:pPr>
      <w:framePr w:w="2268" w:hSpace="181" w:vSpace="181" w:wrap="around" w:vAnchor="text" w:hAnchor="page" w:x="1135" w:y="285" w:anchorLock="1"/>
    </w:pPr>
    <w:rPr>
      <w:i/>
    </w:rPr>
  </w:style>
  <w:style w:type="paragraph" w:customStyle="1" w:styleId="MiniTOCTitle">
    <w:name w:val="MiniTOCTitle"/>
    <w:basedOn w:val="Heading4"/>
    <w:rsid w:val="00497990"/>
    <w:pPr>
      <w:spacing w:before="240"/>
      <w:outlineLvl w:val="9"/>
    </w:pPr>
    <w:rPr>
      <w:noProof/>
      <w:sz w:val="24"/>
    </w:rPr>
  </w:style>
  <w:style w:type="paragraph" w:customStyle="1" w:styleId="MiniTOCItem">
    <w:name w:val="MiniTOCItem"/>
    <w:basedOn w:val="ListBullet"/>
    <w:rsid w:val="00497990"/>
    <w:pPr>
      <w:numPr>
        <w:numId w:val="0"/>
      </w:numPr>
      <w:tabs>
        <w:tab w:val="right" w:leader="dot" w:pos="6521"/>
      </w:tabs>
      <w:spacing w:before="0" w:after="0"/>
    </w:pPr>
  </w:style>
  <w:style w:type="paragraph" w:customStyle="1" w:styleId="TOFTitle">
    <w:name w:val="TOFTitle"/>
    <w:basedOn w:val="TOCTitle"/>
    <w:rsid w:val="00497990"/>
  </w:style>
  <w:style w:type="paragraph" w:styleId="TableofFigures">
    <w:name w:val="table of figures"/>
    <w:basedOn w:val="Normal"/>
    <w:next w:val="Normal"/>
    <w:semiHidden/>
    <w:rsid w:val="00497990"/>
    <w:pPr>
      <w:tabs>
        <w:tab w:val="right" w:leader="dot" w:pos="9072"/>
      </w:tabs>
      <w:ind w:left="970" w:hanging="403"/>
    </w:pPr>
    <w:rPr>
      <w:rFonts w:ascii="Times New Roman" w:hAnsi="Times New Roman"/>
      <w:b/>
    </w:rPr>
  </w:style>
  <w:style w:type="paragraph" w:styleId="ListNumber">
    <w:name w:val="List Number"/>
    <w:basedOn w:val="List"/>
    <w:rsid w:val="00497990"/>
    <w:pPr>
      <w:numPr>
        <w:numId w:val="14"/>
      </w:numPr>
      <w:tabs>
        <w:tab w:val="clear" w:pos="340"/>
      </w:tabs>
    </w:pPr>
  </w:style>
  <w:style w:type="character" w:customStyle="1" w:styleId="WingdingSymbols">
    <w:name w:val="Wingding Symbols"/>
    <w:rsid w:val="00497990"/>
    <w:rPr>
      <w:rFonts w:ascii="Wingdings" w:hAnsi="Wingdings"/>
    </w:rPr>
  </w:style>
  <w:style w:type="paragraph" w:customStyle="1" w:styleId="TableHeading">
    <w:name w:val="Table Heading"/>
    <w:basedOn w:val="HeadingBase"/>
    <w:rsid w:val="00497990"/>
    <w:pPr>
      <w:keepLines/>
      <w:pBdr>
        <w:bottom w:val="single" w:sz="6" w:space="1" w:color="918585"/>
      </w:pBdr>
      <w:spacing w:before="240"/>
    </w:pPr>
  </w:style>
  <w:style w:type="character" w:customStyle="1" w:styleId="HotSpot">
    <w:name w:val="HotSpot"/>
    <w:rsid w:val="00497990"/>
    <w:rPr>
      <w:color w:val="0033CC"/>
      <w:u w:val="none"/>
    </w:rPr>
  </w:style>
  <w:style w:type="paragraph" w:customStyle="1" w:styleId="BodyTextRight">
    <w:name w:val="Body Text Right"/>
    <w:basedOn w:val="BodyText"/>
    <w:rsid w:val="00497990"/>
    <w:pPr>
      <w:spacing w:before="0" w:after="0"/>
      <w:jc w:val="right"/>
    </w:pPr>
  </w:style>
  <w:style w:type="paragraph" w:styleId="Index3">
    <w:name w:val="index 3"/>
    <w:basedOn w:val="ListNumber2"/>
    <w:next w:val="Normal"/>
    <w:semiHidden/>
    <w:rsid w:val="00497990"/>
    <w:pPr>
      <w:numPr>
        <w:numId w:val="0"/>
      </w:numPr>
      <w:tabs>
        <w:tab w:val="right" w:leader="dot" w:pos="4176"/>
      </w:tabs>
    </w:pPr>
  </w:style>
  <w:style w:type="paragraph" w:styleId="ListNumber2">
    <w:name w:val="List Number 2"/>
    <w:basedOn w:val="List2"/>
    <w:rsid w:val="00497990"/>
    <w:pPr>
      <w:numPr>
        <w:numId w:val="9"/>
      </w:numPr>
      <w:tabs>
        <w:tab w:val="clear" w:pos="1060"/>
      </w:tabs>
    </w:pPr>
  </w:style>
  <w:style w:type="paragraph" w:customStyle="1" w:styleId="MarginNote">
    <w:name w:val="Margin Note"/>
    <w:basedOn w:val="BodyText"/>
    <w:rsid w:val="00497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7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7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7990"/>
    <w:rPr>
      <w:sz w:val="32"/>
    </w:rPr>
  </w:style>
  <w:style w:type="paragraph" w:customStyle="1" w:styleId="HeadingProcedure">
    <w:name w:val="Heading Procedure"/>
    <w:basedOn w:val="HeadingBase"/>
    <w:next w:val="Normal"/>
    <w:rsid w:val="00497990"/>
    <w:pPr>
      <w:tabs>
        <w:tab w:val="left" w:pos="0"/>
      </w:tabs>
      <w:spacing w:before="120" w:after="60"/>
    </w:pPr>
    <w:rPr>
      <w:i/>
      <w:color w:val="918585"/>
      <w:sz w:val="22"/>
    </w:rPr>
  </w:style>
  <w:style w:type="paragraph" w:customStyle="1" w:styleId="TableBodyText">
    <w:name w:val="Table Body Text"/>
    <w:basedOn w:val="BodyText"/>
    <w:rsid w:val="00497990"/>
    <w:pPr>
      <w:spacing w:before="60" w:after="60"/>
    </w:pPr>
  </w:style>
  <w:style w:type="paragraph" w:styleId="ListContinue">
    <w:name w:val="List Continue"/>
    <w:basedOn w:val="List"/>
    <w:rsid w:val="00497990"/>
    <w:pPr>
      <w:ind w:firstLine="0"/>
    </w:pPr>
  </w:style>
  <w:style w:type="paragraph" w:customStyle="1" w:styleId="ListNote">
    <w:name w:val="List Note"/>
    <w:basedOn w:val="List"/>
    <w:rsid w:val="00497990"/>
    <w:pPr>
      <w:pBdr>
        <w:top w:val="single" w:sz="6" w:space="2" w:color="918585"/>
        <w:bottom w:val="single" w:sz="6" w:space="2" w:color="918585"/>
      </w:pBdr>
      <w:tabs>
        <w:tab w:val="left" w:pos="1021"/>
      </w:tabs>
      <w:ind w:firstLine="0"/>
    </w:pPr>
  </w:style>
  <w:style w:type="paragraph" w:customStyle="1" w:styleId="Warning">
    <w:name w:val="Warning"/>
    <w:basedOn w:val="BodyText"/>
    <w:rsid w:val="00497990"/>
    <w:pPr>
      <w:shd w:val="clear" w:color="auto" w:fill="D9D9D9"/>
      <w:tabs>
        <w:tab w:val="left" w:pos="992"/>
      </w:tabs>
      <w:ind w:left="119" w:right="119"/>
    </w:pPr>
    <w:rPr>
      <w:sz w:val="20"/>
    </w:rPr>
  </w:style>
  <w:style w:type="paragraph" w:customStyle="1" w:styleId="MarginIcons">
    <w:name w:val="Margin Icons"/>
    <w:basedOn w:val="BodyText"/>
    <w:rsid w:val="00497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7990"/>
    <w:rPr>
      <w:rFonts w:ascii="Courier New" w:hAnsi="Courier New"/>
    </w:rPr>
  </w:style>
  <w:style w:type="paragraph" w:customStyle="1" w:styleId="NoteBullet">
    <w:name w:val="Note Bullet"/>
    <w:basedOn w:val="Note"/>
    <w:rsid w:val="00497990"/>
    <w:pPr>
      <w:tabs>
        <w:tab w:val="clear" w:pos="680"/>
      </w:tabs>
      <w:spacing w:before="60" w:after="60"/>
    </w:pPr>
  </w:style>
  <w:style w:type="paragraph" w:customStyle="1" w:styleId="SubHeading2">
    <w:name w:val="SubHeading2"/>
    <w:basedOn w:val="HeadingBase"/>
    <w:rsid w:val="00497990"/>
    <w:pPr>
      <w:spacing w:before="240" w:after="60"/>
    </w:pPr>
    <w:rPr>
      <w:sz w:val="20"/>
    </w:rPr>
  </w:style>
  <w:style w:type="paragraph" w:customStyle="1" w:styleId="SubHeading1">
    <w:name w:val="SubHeading1"/>
    <w:basedOn w:val="HeadingBase"/>
    <w:rsid w:val="00497990"/>
    <w:pPr>
      <w:spacing w:before="240" w:after="60"/>
    </w:pPr>
    <w:rPr>
      <w:color w:val="918585"/>
      <w:sz w:val="22"/>
    </w:rPr>
  </w:style>
  <w:style w:type="paragraph" w:customStyle="1" w:styleId="SideHeading">
    <w:name w:val="Side Heading"/>
    <w:basedOn w:val="HeadingBase"/>
    <w:rsid w:val="00497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7990"/>
    <w:pPr>
      <w:numPr>
        <w:numId w:val="10"/>
      </w:numPr>
    </w:pPr>
  </w:style>
  <w:style w:type="paragraph" w:styleId="PlainText">
    <w:name w:val="Plain Text"/>
    <w:basedOn w:val="Normal"/>
    <w:link w:val="PlainTextChar"/>
    <w:rsid w:val="00497990"/>
    <w:rPr>
      <w:sz w:val="20"/>
    </w:rPr>
  </w:style>
  <w:style w:type="character" w:customStyle="1" w:styleId="PlainTextChar">
    <w:name w:val="Plain Text Char"/>
    <w:basedOn w:val="DefaultParagraphFont"/>
    <w:link w:val="PlainText"/>
    <w:rsid w:val="00497990"/>
    <w:rPr>
      <w:rFonts w:ascii="Courier New" w:eastAsia="Times New Roman" w:hAnsi="Courier New" w:cs="Times New Roman"/>
      <w:sz w:val="20"/>
      <w:szCs w:val="20"/>
      <w:lang w:eastAsia="en-US"/>
    </w:rPr>
  </w:style>
  <w:style w:type="character" w:customStyle="1" w:styleId="MenuOption">
    <w:name w:val="Menu Option"/>
    <w:basedOn w:val="DefaultParagraphFont"/>
    <w:rsid w:val="00497990"/>
    <w:rPr>
      <w:b/>
      <w:smallCaps/>
    </w:rPr>
  </w:style>
  <w:style w:type="paragraph" w:customStyle="1" w:styleId="TableListNumber">
    <w:name w:val="Table List Number"/>
    <w:basedOn w:val="ListNumber"/>
    <w:rsid w:val="00497990"/>
    <w:pPr>
      <w:numPr>
        <w:numId w:val="0"/>
      </w:numPr>
    </w:pPr>
  </w:style>
  <w:style w:type="paragraph" w:styleId="TOC4">
    <w:name w:val="toc 4"/>
    <w:basedOn w:val="TOCBase"/>
    <w:next w:val="Normal"/>
    <w:semiHidden/>
    <w:rsid w:val="00497990"/>
    <w:pPr>
      <w:tabs>
        <w:tab w:val="right" w:leader="dot" w:pos="9071"/>
      </w:tabs>
      <w:ind w:left="1701"/>
    </w:pPr>
  </w:style>
  <w:style w:type="paragraph" w:customStyle="1" w:styleId="ListAlpha">
    <w:name w:val="List Alpha"/>
    <w:basedOn w:val="List"/>
    <w:rsid w:val="00497990"/>
    <w:pPr>
      <w:numPr>
        <w:numId w:val="8"/>
      </w:numPr>
    </w:pPr>
  </w:style>
  <w:style w:type="paragraph" w:customStyle="1" w:styleId="ListAlpha2">
    <w:name w:val="List Alpha 2"/>
    <w:basedOn w:val="List2"/>
    <w:rsid w:val="00497990"/>
    <w:pPr>
      <w:numPr>
        <w:numId w:val="7"/>
      </w:numPr>
    </w:pPr>
  </w:style>
  <w:style w:type="paragraph" w:styleId="List2">
    <w:name w:val="List 2"/>
    <w:basedOn w:val="BodyText"/>
    <w:rsid w:val="00497990"/>
    <w:pPr>
      <w:tabs>
        <w:tab w:val="left" w:pos="680"/>
      </w:tabs>
      <w:spacing w:before="60" w:after="60"/>
      <w:ind w:left="680" w:hanging="340"/>
    </w:pPr>
  </w:style>
  <w:style w:type="paragraph" w:styleId="List3">
    <w:name w:val="List 3"/>
    <w:basedOn w:val="BodyText"/>
    <w:rsid w:val="00497990"/>
    <w:pPr>
      <w:tabs>
        <w:tab w:val="left" w:pos="1021"/>
      </w:tabs>
      <w:spacing w:before="60" w:after="60"/>
      <w:ind w:left="1020" w:hanging="340"/>
    </w:pPr>
  </w:style>
  <w:style w:type="paragraph" w:styleId="List4">
    <w:name w:val="List 4"/>
    <w:basedOn w:val="BodyText"/>
    <w:rsid w:val="00497990"/>
    <w:pPr>
      <w:tabs>
        <w:tab w:val="left" w:pos="1361"/>
      </w:tabs>
      <w:spacing w:before="60" w:after="60"/>
      <w:ind w:left="1361" w:hanging="340"/>
    </w:pPr>
  </w:style>
  <w:style w:type="paragraph" w:styleId="List5">
    <w:name w:val="List 5"/>
    <w:basedOn w:val="BodyText"/>
    <w:rsid w:val="00497990"/>
    <w:pPr>
      <w:tabs>
        <w:tab w:val="left" w:pos="1701"/>
      </w:tabs>
      <w:spacing w:before="60" w:after="60"/>
      <w:ind w:left="1701" w:hanging="340"/>
    </w:pPr>
  </w:style>
  <w:style w:type="paragraph" w:styleId="ListBullet3">
    <w:name w:val="List Bullet 3"/>
    <w:basedOn w:val="List3"/>
    <w:rsid w:val="00497990"/>
    <w:pPr>
      <w:numPr>
        <w:numId w:val="13"/>
      </w:numPr>
      <w:tabs>
        <w:tab w:val="clear" w:pos="1021"/>
      </w:tabs>
      <w:ind w:left="1037" w:hanging="357"/>
    </w:pPr>
  </w:style>
  <w:style w:type="paragraph" w:styleId="ListBullet4">
    <w:name w:val="List Bullet 4"/>
    <w:basedOn w:val="List4"/>
    <w:rsid w:val="00497990"/>
    <w:pPr>
      <w:numPr>
        <w:numId w:val="2"/>
      </w:numPr>
      <w:tabs>
        <w:tab w:val="clear" w:pos="1361"/>
      </w:tabs>
    </w:pPr>
  </w:style>
  <w:style w:type="paragraph" w:styleId="ListBullet5">
    <w:name w:val="List Bullet 5"/>
    <w:basedOn w:val="List5"/>
    <w:rsid w:val="00497990"/>
    <w:pPr>
      <w:numPr>
        <w:numId w:val="3"/>
      </w:numPr>
    </w:pPr>
  </w:style>
  <w:style w:type="paragraph" w:styleId="ListContinue2">
    <w:name w:val="List Continue 2"/>
    <w:basedOn w:val="List2"/>
    <w:rsid w:val="00497990"/>
    <w:pPr>
      <w:ind w:firstLine="0"/>
    </w:pPr>
  </w:style>
  <w:style w:type="paragraph" w:styleId="ListContinue3">
    <w:name w:val="List Continue 3"/>
    <w:basedOn w:val="List3"/>
    <w:rsid w:val="00497990"/>
    <w:pPr>
      <w:ind w:left="1021" w:firstLine="0"/>
    </w:pPr>
  </w:style>
  <w:style w:type="paragraph" w:styleId="ListContinue4">
    <w:name w:val="List Continue 4"/>
    <w:basedOn w:val="List4"/>
    <w:rsid w:val="00497990"/>
    <w:pPr>
      <w:ind w:firstLine="0"/>
    </w:pPr>
  </w:style>
  <w:style w:type="paragraph" w:styleId="ListContinue5">
    <w:name w:val="List Continue 5"/>
    <w:basedOn w:val="List5"/>
    <w:rsid w:val="00497990"/>
    <w:pPr>
      <w:ind w:firstLine="0"/>
    </w:pPr>
  </w:style>
  <w:style w:type="paragraph" w:styleId="ListNumber3">
    <w:name w:val="List Number 3"/>
    <w:basedOn w:val="List3"/>
    <w:rsid w:val="00497990"/>
    <w:pPr>
      <w:numPr>
        <w:numId w:val="4"/>
      </w:numPr>
    </w:pPr>
  </w:style>
  <w:style w:type="paragraph" w:styleId="ListNumber4">
    <w:name w:val="List Number 4"/>
    <w:basedOn w:val="List4"/>
    <w:rsid w:val="00497990"/>
    <w:pPr>
      <w:numPr>
        <w:numId w:val="5"/>
      </w:numPr>
    </w:pPr>
  </w:style>
  <w:style w:type="paragraph" w:styleId="ListNumber5">
    <w:name w:val="List Number 5"/>
    <w:basedOn w:val="List5"/>
    <w:rsid w:val="00497990"/>
    <w:pPr>
      <w:numPr>
        <w:numId w:val="6"/>
      </w:numPr>
    </w:pPr>
  </w:style>
  <w:style w:type="paragraph" w:styleId="BlockText">
    <w:name w:val="Block Text"/>
    <w:basedOn w:val="Normal"/>
    <w:rsid w:val="00497990"/>
    <w:pPr>
      <w:spacing w:after="120"/>
      <w:ind w:left="1440" w:right="1440"/>
    </w:pPr>
  </w:style>
  <w:style w:type="character" w:customStyle="1" w:styleId="Subscript">
    <w:name w:val="Subscript"/>
    <w:basedOn w:val="DefaultParagraphFont"/>
    <w:rsid w:val="00497990"/>
    <w:rPr>
      <w:sz w:val="16"/>
      <w:vertAlign w:val="subscript"/>
    </w:rPr>
  </w:style>
  <w:style w:type="character" w:customStyle="1" w:styleId="Superscript">
    <w:name w:val="Superscript"/>
    <w:basedOn w:val="DefaultParagraphFont"/>
    <w:rsid w:val="00497990"/>
    <w:rPr>
      <w:sz w:val="16"/>
      <w:vertAlign w:val="superscript"/>
    </w:rPr>
  </w:style>
  <w:style w:type="character" w:customStyle="1" w:styleId="Symbols">
    <w:name w:val="Symbols"/>
    <w:basedOn w:val="DefaultParagraphFont"/>
    <w:rsid w:val="00497990"/>
    <w:rPr>
      <w:rFonts w:ascii="Symbol" w:hAnsi="Symbol"/>
    </w:rPr>
  </w:style>
  <w:style w:type="character" w:customStyle="1" w:styleId="MenuOptions">
    <w:name w:val="Menu Options"/>
    <w:basedOn w:val="DefaultParagraphFont"/>
    <w:rsid w:val="00497990"/>
    <w:rPr>
      <w:rFonts w:ascii="Arial Narrow" w:hAnsi="Arial Narrow"/>
      <w:smallCaps/>
    </w:rPr>
  </w:style>
  <w:style w:type="character" w:customStyle="1" w:styleId="Buttons">
    <w:name w:val="Buttons"/>
    <w:basedOn w:val="DefaultParagraphFont"/>
    <w:rsid w:val="00497990"/>
    <w:rPr>
      <w:b/>
    </w:rPr>
  </w:style>
  <w:style w:type="character" w:customStyle="1" w:styleId="Underlined">
    <w:name w:val="Underlined"/>
    <w:basedOn w:val="DefaultParagraphFont"/>
    <w:rsid w:val="00497990"/>
    <w:rPr>
      <w:u w:val="single"/>
    </w:rPr>
  </w:style>
  <w:style w:type="paragraph" w:customStyle="1" w:styleId="TableBodyTextRight">
    <w:name w:val="Table Body Text Right"/>
    <w:basedOn w:val="TableBodyText"/>
    <w:rsid w:val="00497990"/>
    <w:pPr>
      <w:widowControl w:val="0"/>
      <w:autoSpaceDE w:val="0"/>
      <w:autoSpaceDN w:val="0"/>
      <w:adjustRightInd w:val="0"/>
      <w:jc w:val="right"/>
    </w:pPr>
    <w:rPr>
      <w:rFonts w:cs="Arial"/>
      <w:szCs w:val="18"/>
    </w:rPr>
  </w:style>
  <w:style w:type="paragraph" w:customStyle="1" w:styleId="CopyrightText">
    <w:name w:val="Copyright Text"/>
    <w:basedOn w:val="BodyText"/>
    <w:rsid w:val="00497990"/>
    <w:rPr>
      <w:sz w:val="18"/>
    </w:rPr>
  </w:style>
  <w:style w:type="paragraph" w:customStyle="1" w:styleId="BodySmallRight">
    <w:name w:val="Body Small Right"/>
    <w:basedOn w:val="BodyTextRight"/>
    <w:rsid w:val="00497990"/>
    <w:rPr>
      <w:sz w:val="18"/>
      <w:szCs w:val="18"/>
    </w:rPr>
  </w:style>
  <w:style w:type="paragraph" w:customStyle="1" w:styleId="MarginEdition">
    <w:name w:val="Margin Edition"/>
    <w:basedOn w:val="MarginNote"/>
    <w:rsid w:val="00497990"/>
    <w:pPr>
      <w:spacing w:before="0" w:after="0"/>
    </w:pPr>
    <w:rPr>
      <w:rFonts w:ascii="Times New Roman" w:hAnsi="Times New Roman"/>
      <w:color w:val="999999"/>
    </w:rPr>
  </w:style>
  <w:style w:type="paragraph" w:customStyle="1" w:styleId="Spacer">
    <w:name w:val="Spacer"/>
    <w:basedOn w:val="Normal"/>
    <w:rsid w:val="00497990"/>
    <w:rPr>
      <w:sz w:val="2"/>
      <w:szCs w:val="2"/>
    </w:rPr>
  </w:style>
  <w:style w:type="character" w:customStyle="1" w:styleId="Small">
    <w:name w:val="Small"/>
    <w:basedOn w:val="DefaultParagraphFont"/>
    <w:rsid w:val="00497990"/>
    <w:rPr>
      <w:sz w:val="16"/>
    </w:rPr>
  </w:style>
  <w:style w:type="paragraph" w:customStyle="1" w:styleId="WideTable">
    <w:name w:val="Wide Table"/>
    <w:basedOn w:val="Normal"/>
    <w:rsid w:val="00497990"/>
    <w:pPr>
      <w:ind w:left="-1418"/>
    </w:pPr>
    <w:rPr>
      <w:sz w:val="2"/>
      <w:szCs w:val="2"/>
    </w:rPr>
  </w:style>
  <w:style w:type="character" w:styleId="PageNumber">
    <w:name w:val="page number"/>
    <w:basedOn w:val="DefaultParagraphFont"/>
    <w:rsid w:val="00497990"/>
  </w:style>
  <w:style w:type="paragraph" w:styleId="Quote">
    <w:name w:val="Quote"/>
    <w:basedOn w:val="Heading1"/>
    <w:link w:val="QuoteChar"/>
    <w:qFormat/>
    <w:rsid w:val="00497990"/>
    <w:rPr>
      <w:b w:val="0"/>
      <w:sz w:val="72"/>
      <w:szCs w:val="72"/>
      <w:lang w:val="en-NZ"/>
    </w:rPr>
  </w:style>
  <w:style w:type="character" w:customStyle="1" w:styleId="QuoteChar">
    <w:name w:val="Quote Char"/>
    <w:basedOn w:val="DefaultParagraphFont"/>
    <w:link w:val="Quote"/>
    <w:rsid w:val="00497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7990"/>
    <w:pPr>
      <w:pageBreakBefore/>
    </w:pPr>
  </w:style>
  <w:style w:type="paragraph" w:customStyle="1" w:styleId="Border">
    <w:name w:val="Border"/>
    <w:basedOn w:val="Normal"/>
    <w:qFormat/>
    <w:rsid w:val="00497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7990"/>
    <w:rPr>
      <w:b/>
      <w:bCs/>
      <w:i/>
      <w:iCs/>
      <w:color w:val="auto"/>
    </w:rPr>
  </w:style>
  <w:style w:type="paragraph" w:styleId="IntenseQuote">
    <w:name w:val="Intense Quote"/>
    <w:basedOn w:val="Normal"/>
    <w:next w:val="Normal"/>
    <w:link w:val="IntenseQuoteChar"/>
    <w:uiPriority w:val="30"/>
    <w:qFormat/>
    <w:rsid w:val="00497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7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7990"/>
    <w:rPr>
      <w:smallCaps/>
      <w:color w:val="auto"/>
      <w:u w:val="single"/>
    </w:rPr>
  </w:style>
  <w:style w:type="character" w:styleId="IntenseReference">
    <w:name w:val="Intense Reference"/>
    <w:basedOn w:val="DefaultParagraphFont"/>
    <w:uiPriority w:val="32"/>
    <w:qFormat/>
    <w:rsid w:val="00497990"/>
    <w:rPr>
      <w:b/>
      <w:bCs/>
      <w:smallCaps/>
      <w:color w:val="auto"/>
      <w:spacing w:val="5"/>
      <w:u w:val="single"/>
    </w:rPr>
  </w:style>
  <w:style w:type="paragraph" w:customStyle="1" w:styleId="2ColumnHeading">
    <w:name w:val="2Column Heading"/>
    <w:basedOn w:val="BodyText"/>
    <w:qFormat/>
    <w:rsid w:val="00497990"/>
    <w:pPr>
      <w:spacing w:after="60"/>
      <w:ind w:left="-2268"/>
    </w:pPr>
    <w:rPr>
      <w:b/>
    </w:rPr>
  </w:style>
  <w:style w:type="paragraph" w:customStyle="1" w:styleId="Heading1TOC">
    <w:name w:val="Heading1 TOC"/>
    <w:basedOn w:val="Normal"/>
    <w:qFormat/>
    <w:rsid w:val="00497990"/>
    <w:pPr>
      <w:spacing w:before="240" w:after="120"/>
    </w:pPr>
    <w:rPr>
      <w:rFonts w:ascii="Times New Roman" w:hAnsi="Times New Roman"/>
      <w:b/>
      <w:sz w:val="32"/>
    </w:rPr>
  </w:style>
  <w:style w:type="paragraph" w:customStyle="1" w:styleId="Heading2TOC">
    <w:name w:val="Heading2 TOC"/>
    <w:basedOn w:val="Normal"/>
    <w:qFormat/>
    <w:rsid w:val="00497990"/>
    <w:pPr>
      <w:spacing w:before="240" w:after="60"/>
    </w:pPr>
    <w:rPr>
      <w:rFonts w:ascii="Times New Roman" w:hAnsi="Times New Roman"/>
      <w:b/>
      <w:sz w:val="28"/>
    </w:rPr>
  </w:style>
  <w:style w:type="character" w:customStyle="1" w:styleId="Underline">
    <w:name w:val="Underline"/>
    <w:basedOn w:val="DefaultParagraphFont"/>
    <w:qFormat/>
    <w:rsid w:val="00497990"/>
    <w:rPr>
      <w:u w:val="single"/>
    </w:rPr>
  </w:style>
  <w:style w:type="character" w:customStyle="1" w:styleId="BoldandItalics">
    <w:name w:val="Bold and Italics"/>
    <w:qFormat/>
    <w:rsid w:val="00497990"/>
    <w:rPr>
      <w:b/>
      <w:i/>
      <w:u w:val="none"/>
    </w:rPr>
  </w:style>
  <w:style w:type="paragraph" w:styleId="BalloonText">
    <w:name w:val="Balloon Text"/>
    <w:basedOn w:val="Normal"/>
    <w:link w:val="BalloonTextChar"/>
    <w:rsid w:val="00497990"/>
    <w:rPr>
      <w:rFonts w:ascii="Tahoma" w:hAnsi="Tahoma" w:cs="Tahoma"/>
      <w:sz w:val="16"/>
      <w:szCs w:val="16"/>
    </w:rPr>
  </w:style>
  <w:style w:type="character" w:customStyle="1" w:styleId="BalloonTextChar">
    <w:name w:val="Balloon Text Char"/>
    <w:basedOn w:val="DefaultParagraphFont"/>
    <w:link w:val="BalloonText"/>
    <w:rsid w:val="00497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7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7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7990"/>
    <w:rPr>
      <w:b/>
      <w:color w:val="660033"/>
      <w:spacing w:val="0"/>
    </w:rPr>
  </w:style>
  <w:style w:type="paragraph" w:customStyle="1" w:styleId="Nameditemlist">
    <w:name w:val="Named item list"/>
    <w:basedOn w:val="BodyText"/>
    <w:qFormat/>
    <w:rsid w:val="00497990"/>
    <w:pPr>
      <w:tabs>
        <w:tab w:val="left" w:pos="2835"/>
      </w:tabs>
      <w:ind w:left="2835" w:hanging="2835"/>
    </w:pPr>
  </w:style>
  <w:style w:type="paragraph" w:customStyle="1" w:styleId="BodyTextnopadding">
    <w:name w:val="Body Text no padding"/>
    <w:basedOn w:val="BodyText"/>
    <w:qFormat/>
    <w:rsid w:val="00497990"/>
    <w:pPr>
      <w:spacing w:before="0" w:after="0"/>
    </w:pPr>
  </w:style>
  <w:style w:type="paragraph" w:customStyle="1" w:styleId="BodyTextBold">
    <w:name w:val="Body Text Bold"/>
    <w:basedOn w:val="BodyText"/>
    <w:qFormat/>
    <w:rsid w:val="00497990"/>
    <w:rPr>
      <w:b/>
    </w:rPr>
  </w:style>
  <w:style w:type="character" w:styleId="Hyperlink">
    <w:name w:val="Hyperlink"/>
    <w:basedOn w:val="DefaultParagraphFont"/>
    <w:uiPriority w:val="99"/>
    <w:unhideWhenUsed/>
    <w:rsid w:val="00BB77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3265</Characters>
  <Application>Microsoft Office Word</Application>
  <DocSecurity>0</DocSecurity>
  <Lines>77</Lines>
  <Paragraphs>51</Paragraphs>
  <ScaleCrop>false</ScaleCrop>
  <Company>Author-it Software Corporation Ltd.</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UEGNSG121 Prepare safe design specifications of a gas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