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11C" w:rsidP="0033111C">
      <w:pPr>
        <w:pStyle w:val="Title"/>
      </w:pPr>
      <w:r>
        <w:fldChar w:fldCharType="begin"/>
      </w:r>
      <w:r>
        <w:instrText xml:space="preserve"> TITLE   \* MERGEFORMAT </w:instrText>
      </w:r>
      <w:r>
        <w:fldChar w:fldCharType="separate"/>
      </w:r>
      <w:r>
        <w:t>UEGNSG062 Monitor and report on cathodic protection systems</w:t>
      </w:r>
      <w:r>
        <w:fldChar w:fldCharType="end"/>
      </w:r>
    </w:p>
    <w:p w:rsidR="0033111C" w:rsidP="0033111C">
      <w:pPr>
        <w:pStyle w:val="Version"/>
        <w:sectPr w:rsidSect="00131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07E" w:rsidP="0013107E">
      <w:pPr>
        <w:pStyle w:val="SuperHeading"/>
      </w:pPr>
      <w:r w:rsidRPr="0013107E">
        <w:t>UEGNSG062 Monitor and report on cathodic protection systems</w:t>
      </w:r>
    </w:p>
    <w:p w:rsidR="00000000" w:rsidRPr="0013107E" w:rsidP="0013107E">
      <w:pPr>
        <w:pStyle w:val="Heading1"/>
      </w:pPr>
      <w:bookmarkStart w:id="1" w:name="O_1244670"/>
      <w:bookmarkEnd w:id="1"/>
      <w:r w:rsidRPr="0013107E">
        <w:t>Modification History</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 xml:space="preserve">Release 1. </w:t>
            </w:r>
            <w:r w:rsidRPr="0013107E">
              <w:t>This is the first release of this unit of competency in the UEG Gas Industry Training Package.</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2" w:name="O_1244671"/>
      <w:bookmarkEnd w:id="2"/>
      <w:r w:rsidRPr="0013107E">
        <w:t>Application</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This unit involves the skills and knowledge required to monitor, test and reco</w:t>
            </w:r>
            <w:r w:rsidRPr="0013107E">
              <w:t>gnise faults; and review, record and report findings and faults on cathodic protection systems. It does not include specialist cathodic protection activities.</w:t>
            </w:r>
          </w:p>
          <w:p w:rsidR="00000000" w:rsidRPr="0013107E" w:rsidP="0013107E">
            <w:pPr>
              <w:pStyle w:val="BodyText"/>
            </w:pPr>
            <w:r w:rsidRPr="0013107E">
              <w:t>It includes applying relevant legislation, codes of practice, regulations, standards and workplac</w:t>
            </w:r>
            <w:r w:rsidRPr="0013107E">
              <w:t xml:space="preserve">e procedures. </w:t>
            </w:r>
          </w:p>
          <w:p w:rsidR="00000000" w:rsidRPr="0013107E" w:rsidP="0013107E">
            <w:pPr>
              <w:pStyle w:val="BodyText"/>
            </w:pPr>
            <w:r w:rsidRPr="0013107E">
              <w:t>Work may be performed autonomously in remote locations for long periods of time and includes selecting and using the correct tools, equipment, maps, drawings and personal protection equipment (PPE) in accordance with workplace procedures.</w:t>
            </w:r>
          </w:p>
          <w:p w:rsidR="00000000" w:rsidRPr="0013107E" w:rsidP="0013107E">
            <w:pPr>
              <w:pStyle w:val="BodyText"/>
            </w:pPr>
            <w:r w:rsidRPr="0013107E">
              <w:t>No</w:t>
            </w:r>
            <w:r w:rsidRPr="0013107E">
              <w:t xml:space="preserve"> licensing, legislative or certification requirements apply to this unit at the time of publication.</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3" w:name="O_1244672"/>
      <w:bookmarkEnd w:id="3"/>
      <w:r w:rsidRPr="0013107E">
        <w:t>Pre-requisite Unit</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Not applicable.</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4" w:name="O_1244673"/>
      <w:bookmarkEnd w:id="4"/>
      <w:r w:rsidRPr="0013107E">
        <w:t>Competency Field</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 xml:space="preserve">Gas Transmission </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5" w:name="O_1244674"/>
      <w:bookmarkEnd w:id="5"/>
      <w:r w:rsidRPr="0013107E">
        <w:t>Unit Sector</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Gas Industry</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6" w:name="O_1244675"/>
      <w:bookmarkEnd w:id="6"/>
      <w:r w:rsidRPr="0013107E">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13107E">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PERFORMANCE CRITERIA</w:t>
            </w:r>
          </w:p>
        </w:tc>
      </w:tr>
      <w:tr w:rsidTr="0013107E">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Performance criteria describe the performance needed to demonstrate achievement of the element.</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Prepare to 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 xml:space="preserve">Workplace safety, environmental and sustainable energy practices for the site are identified, obtained and understood </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Job requirements are obtained and interpreted from plans, specifi</w:t>
            </w:r>
            <w:r w:rsidRPr="0013107E">
              <w:t xml:space="preserve">cations and instructions </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Relevant job requirements and workplace procedures for work activities are discussed with relevant person/s, including third parties, to determine and confirm work schedule and respective responsibilities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 xml:space="preserve">Hazards are identified, workplace safety and environmental risks are assessed, and control measures are prioritised, implemented and monitored in accordance with workplace procedures </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Scope of responsibility under the relevant job requirements, incl</w:t>
            </w:r>
            <w:r w:rsidRPr="0013107E">
              <w:t>uding all work permits and/or relevant notifications is determined and confirmed to access the services and perform work in accordance with job requirements and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Equipment, tools and PPE needed to carry out work activities are id</w:t>
            </w:r>
            <w:r w:rsidRPr="0013107E">
              <w:t>entified, obtained and checked for correct operation and safety in accordance with workplace procedures and manufacturer instructions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 xml:space="preserve">Materials, plans, diagrams, drawings and resources required for work are confirmed and obtained in accordance with </w:t>
            </w:r>
            <w:r w:rsidRPr="0013107E">
              <w:t>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Workplace safety and environmental risk control measures, schedule of work and workplace procedures for carrying out work are followed</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Work is completed within agreed timeframe and to industry standards in accordance with job requirements and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Hazardous activities are conducted safely in accordance with regulatory requirements and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Ala</w:t>
            </w:r>
            <w:r w:rsidRPr="0013107E">
              <w:t>rms, codes and hazard warnings are correctly recognised, and the correct response strategy is selected and applied in accordance with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Faults and operational conditions of the components are identified, repaired or replaced, and reported in accordance with organisational job requirements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Unplanned events are referred to the relevant person/s for directions in accordance with workpl</w:t>
            </w:r>
            <w:r w:rsidRPr="0013107E">
              <w:t>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rPr>
                <w:rStyle w:val="SpecialBold"/>
              </w:rPr>
              <w:t>Review, record and report on monitoring cathodic protection systems</w:t>
            </w: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Workplace safety risk control measures for work completion are followed</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Quality and safety checks of the work are conducted in accordance with job requirements</w:t>
            </w:r>
            <w:r w:rsidRPr="0013107E">
              <w:t>, workplace procedures and community and industry standards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 xml:space="preserve">Worksite is cleaned, reinstated and made safe in accordance with workplace procedures </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Tools, equipment and any surplus resources/materials are cleaned, checked and securely stored in accordance with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Incidents are reported and followed up as required in accordance with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3.5</w:t>
            </w:r>
          </w:p>
        </w:tc>
        <w:tc>
          <w:tcPr>
            <w:tcW w:w="5545"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t>Relevant person/s</w:t>
            </w:r>
            <w:r w:rsidRPr="0013107E">
              <w:t xml:space="preserve"> is notified of work completion in accordance with workplace procedures</w:t>
            </w:r>
          </w:p>
        </w:tc>
      </w:tr>
      <w:tr w:rsidTr="0013107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31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107E">
            <w:pPr>
              <w:pStyle w:val="BodyText"/>
              <w:rPr>
                <w:lang w:val="en-NZ"/>
              </w:rPr>
            </w:pPr>
            <w:r w:rsidRPr="0013107E">
              <w:rPr>
                <w:rStyle w:val="SpecialBold"/>
              </w:rPr>
              <w:t>3.6</w:t>
            </w:r>
          </w:p>
        </w:tc>
        <w:tc>
          <w:tcPr>
            <w:tcW w:w="5545"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Work completion documentation is completed accurately and provided to relevant person/s in accordance with workplace procedures</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7" w:name="O_1244676"/>
      <w:bookmarkEnd w:id="7"/>
      <w:r w:rsidRPr="0013107E">
        <w:t>Foundation Skills</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Foundation skills essential to performance are explicit in the performance criteria of this unit of competency.</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8" w:name="O_1244677"/>
      <w:bookmarkEnd w:id="8"/>
      <w:r w:rsidRPr="0013107E">
        <w:t>Range of Conditions</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Range is restricted to essential operating conditions and any other variables essential to the work env</w:t>
            </w:r>
            <w:r w:rsidRPr="0013107E">
              <w:t>ironment.</w:t>
            </w:r>
          </w:p>
          <w:p w:rsidR="00000000" w:rsidRPr="0013107E" w:rsidP="0013107E">
            <w:pPr>
              <w:pStyle w:val="BodyText"/>
            </w:pPr>
            <w:r w:rsidRPr="0013107E">
              <w:t>Non-essential conditions may be found in the UEG Gas Industry Training Package Companion Volume Implementation Guide.</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9" w:name="O_1244678"/>
      <w:bookmarkEnd w:id="9"/>
      <w:r w:rsidRPr="0013107E">
        <w:t>Unit Mapping Information</w:t>
      </w:r>
    </w:p>
    <w:tbl>
      <w:tblPr>
        <w:tblW w:w="9497" w:type="dxa"/>
        <w:tblLayout w:type="fixed"/>
        <w:tblCellMar>
          <w:left w:w="62" w:type="dxa"/>
          <w:right w:w="62" w:type="dxa"/>
        </w:tblCellMar>
        <w:tblLook w:val="0000"/>
      </w:tblPr>
      <w:tblGrid>
        <w:gridCol w:w="9497"/>
      </w:tblGrid>
      <w:tr w:rsidTr="00131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07E" w:rsidP="0013107E">
            <w:pPr>
              <w:pStyle w:val="BodyText"/>
            </w:pPr>
            <w:r w:rsidRPr="0013107E">
              <w:t>This unit replaces and is equivalent to UEGNSG355 Monitor and report on cathodic p</w:t>
            </w:r>
            <w:r w:rsidRPr="0013107E">
              <w:t>rotection systems.</w:t>
            </w:r>
          </w:p>
        </w:tc>
      </w:tr>
    </w:tbl>
    <w:p w:rsidR="00000000" w:rsidRPr="0013107E" w:rsidP="0013107E">
      <w:pPr>
        <w:pStyle w:val="NoPaddingFontSize1"/>
      </w:pPr>
    </w:p>
    <w:p w:rsidR="00000000" w:rsidRPr="0013107E" w:rsidP="0013107E">
      <w:pPr>
        <w:pStyle w:val="AllowPageBreak"/>
      </w:pPr>
    </w:p>
    <w:p w:rsidR="00000000" w:rsidRPr="0013107E" w:rsidP="0013107E">
      <w:pPr>
        <w:pStyle w:val="Heading1"/>
      </w:pPr>
      <w:bookmarkStart w:id="10" w:name="O_1244685"/>
      <w:bookmarkEnd w:id="10"/>
      <w:r w:rsidRPr="0013107E">
        <w:t>Links</w:t>
      </w:r>
    </w:p>
    <w:p w:rsidR="00000000" w:rsidRPr="0013107E" w:rsidP="0033111C">
      <w:pPr>
        <w:pStyle w:val="BodyText"/>
      </w:pPr>
      <w:r w:rsidRPr="0013107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741B6">
        <w:rPr>
          <w:rStyle w:val="Hyperlink"/>
        </w:rPr>
        <w:t>https://vetnet.gov.au/Pages/TrainingDocs.aspx?q=6a6c032e-ffcb-4f3d-8063-415efbd261e8</w:t>
      </w:r>
      <w:r>
        <w:fldChar w:fldCharType="end"/>
      </w:r>
    </w:p>
    <w:p w:rsidR="00000000" w:rsidRPr="0013107E" w:rsidP="0013107E"/>
    <w:sectPr w:rsidSect="001310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7E" w:rsidRPr="0033111C" w:rsidP="00331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1C" w:rsidP="00131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11C" w:rsidP="001310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111C" w:rsidP="00131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07E" w:rsidRPr="0033111C" w:rsidP="00331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1C" w:rsidRPr="002D2AF8" w:rsidP="0013107E">
    <w:pPr>
      <w:pStyle w:val="Header"/>
      <w:framePr w:wrap="around"/>
    </w:pPr>
    <w:r>
      <w:fldChar w:fldCharType="begin"/>
    </w:r>
    <w:r>
      <w:instrText xml:space="preserve"> TITLE   \* MERGEFORMAT </w:instrText>
    </w:r>
    <w:r>
      <w:fldChar w:fldCharType="separate"/>
    </w:r>
    <w:r>
      <w:t>UEGNSG062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3111C" w:rsidP="00131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07E"/>
    <w:pPr>
      <w:spacing w:before="360" w:after="60"/>
      <w:outlineLvl w:val="0"/>
    </w:pPr>
    <w:rPr>
      <w:sz w:val="32"/>
    </w:rPr>
  </w:style>
  <w:style w:type="paragraph" w:styleId="Heading2">
    <w:name w:val="heading 2"/>
    <w:basedOn w:val="HeadingBase"/>
    <w:next w:val="BodyText"/>
    <w:link w:val="Heading2Char"/>
    <w:qFormat/>
    <w:rsid w:val="0013107E"/>
    <w:pPr>
      <w:keepLines/>
      <w:spacing w:before="240" w:after="120"/>
      <w:outlineLvl w:val="1"/>
    </w:pPr>
    <w:rPr>
      <w:sz w:val="28"/>
      <w:szCs w:val="40"/>
    </w:rPr>
  </w:style>
  <w:style w:type="paragraph" w:styleId="Heading3">
    <w:name w:val="heading 3"/>
    <w:basedOn w:val="HeadingBase"/>
    <w:next w:val="BodyText"/>
    <w:link w:val="Heading3Char"/>
    <w:qFormat/>
    <w:rsid w:val="0013107E"/>
    <w:pPr>
      <w:spacing w:before="180" w:after="120"/>
      <w:outlineLvl w:val="2"/>
    </w:pPr>
    <w:rPr>
      <w:spacing w:val="-10"/>
      <w:kern w:val="32"/>
    </w:rPr>
  </w:style>
  <w:style w:type="paragraph" w:styleId="Heading4">
    <w:name w:val="heading 4"/>
    <w:basedOn w:val="HeadingBase"/>
    <w:next w:val="BodyText"/>
    <w:link w:val="Heading4Char"/>
    <w:qFormat/>
    <w:rsid w:val="0013107E"/>
    <w:pPr>
      <w:spacing w:before="160" w:after="120"/>
      <w:outlineLvl w:val="3"/>
    </w:pPr>
    <w:rPr>
      <w:sz w:val="22"/>
    </w:rPr>
  </w:style>
  <w:style w:type="paragraph" w:styleId="Heading5">
    <w:name w:val="heading 5"/>
    <w:basedOn w:val="HeadingBase"/>
    <w:next w:val="Normal"/>
    <w:link w:val="Heading5Char"/>
    <w:qFormat/>
    <w:rsid w:val="0013107E"/>
    <w:pPr>
      <w:spacing w:before="80"/>
      <w:outlineLvl w:val="4"/>
    </w:pPr>
    <w:rPr>
      <w:color w:val="918585"/>
      <w:sz w:val="20"/>
    </w:rPr>
  </w:style>
  <w:style w:type="paragraph" w:styleId="Heading6">
    <w:name w:val="heading 6"/>
    <w:basedOn w:val="HeadingBase"/>
    <w:next w:val="Normal"/>
    <w:link w:val="Heading6Char"/>
    <w:qFormat/>
    <w:rsid w:val="0013107E"/>
    <w:pPr>
      <w:spacing w:before="60"/>
      <w:outlineLvl w:val="5"/>
    </w:pPr>
    <w:rPr>
      <w:color w:val="918585"/>
      <w:sz w:val="20"/>
    </w:rPr>
  </w:style>
  <w:style w:type="paragraph" w:styleId="Heading7">
    <w:name w:val="heading 7"/>
    <w:basedOn w:val="Normal"/>
    <w:next w:val="Normal"/>
    <w:link w:val="Heading7Char"/>
    <w:qFormat/>
    <w:rsid w:val="0013107E"/>
    <w:pPr>
      <w:ind w:left="720"/>
      <w:outlineLvl w:val="6"/>
    </w:pPr>
    <w:rPr>
      <w:i/>
    </w:rPr>
  </w:style>
  <w:style w:type="paragraph" w:styleId="Heading8">
    <w:name w:val="heading 8"/>
    <w:basedOn w:val="Normal"/>
    <w:next w:val="Normal"/>
    <w:link w:val="Heading8Char"/>
    <w:qFormat/>
    <w:rsid w:val="0013107E"/>
    <w:pPr>
      <w:ind w:left="720"/>
      <w:outlineLvl w:val="7"/>
    </w:pPr>
    <w:rPr>
      <w:i/>
    </w:rPr>
  </w:style>
  <w:style w:type="paragraph" w:styleId="Heading9">
    <w:name w:val="heading 9"/>
    <w:basedOn w:val="Normal"/>
    <w:next w:val="Normal"/>
    <w:link w:val="Heading9Char"/>
    <w:qFormat/>
    <w:rsid w:val="0013107E"/>
    <w:pPr>
      <w:ind w:left="720"/>
      <w:outlineLvl w:val="8"/>
    </w:pPr>
    <w:rPr>
      <w:i/>
    </w:rPr>
  </w:style>
  <w:style w:type="character" w:default="1" w:styleId="DefaultParagraphFont">
    <w:name w:val="Default Paragraph Font"/>
    <w:uiPriority w:val="1"/>
    <w:unhideWhenUsed/>
    <w:rsid w:val="00131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07E"/>
  </w:style>
  <w:style w:type="character" w:customStyle="1" w:styleId="Heading1Char">
    <w:name w:val="Heading 1 Char"/>
    <w:basedOn w:val="DefaultParagraphFont"/>
    <w:link w:val="Heading1"/>
    <w:rsid w:val="0013107E"/>
    <w:rPr>
      <w:rFonts w:ascii="Times New Roman" w:eastAsia="Times New Roman" w:hAnsi="Times New Roman" w:cs="Times New Roman"/>
      <w:b/>
      <w:sz w:val="32"/>
      <w:szCs w:val="20"/>
      <w:lang w:eastAsia="en-US"/>
    </w:rPr>
  </w:style>
  <w:style w:type="paragraph" w:styleId="BodyText">
    <w:name w:val="Body Text"/>
    <w:basedOn w:val="Normal"/>
    <w:link w:val="BodyTextChar"/>
    <w:rsid w:val="00131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07E"/>
    <w:rPr>
      <w:rFonts w:ascii="Times New Roman" w:eastAsia="Times New Roman" w:hAnsi="Times New Roman" w:cs="Times New Roman"/>
      <w:sz w:val="24"/>
      <w:lang w:eastAsia="en-US"/>
    </w:rPr>
  </w:style>
  <w:style w:type="character" w:customStyle="1" w:styleId="SpecialBold">
    <w:name w:val="Special Bold"/>
    <w:basedOn w:val="DefaultParagraphFont"/>
    <w:rsid w:val="0013107E"/>
    <w:rPr>
      <w:b/>
      <w:spacing w:val="0"/>
    </w:rPr>
  </w:style>
  <w:style w:type="paragraph" w:customStyle="1" w:styleId="SuperHeading">
    <w:name w:val="SuperHeading"/>
    <w:basedOn w:val="Normal"/>
    <w:rsid w:val="0013107E"/>
    <w:pPr>
      <w:spacing w:before="240" w:after="120"/>
      <w:outlineLvl w:val="0"/>
    </w:pPr>
    <w:rPr>
      <w:rFonts w:ascii="Times New Roman" w:hAnsi="Times New Roman"/>
      <w:b/>
      <w:sz w:val="32"/>
    </w:rPr>
  </w:style>
  <w:style w:type="paragraph" w:customStyle="1" w:styleId="AllowPageBreak">
    <w:name w:val="AllowPageBreak"/>
    <w:rsid w:val="001310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1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07E"/>
    <w:rPr>
      <w:rFonts w:ascii="Courier New" w:eastAsia="Times New Roman" w:hAnsi="Courier New" w:cs="Times New Roman"/>
      <w:i/>
      <w:szCs w:val="20"/>
      <w:lang w:eastAsia="en-US"/>
    </w:rPr>
  </w:style>
  <w:style w:type="paragraph" w:customStyle="1" w:styleId="HeadingBase">
    <w:name w:val="Heading Base"/>
    <w:rsid w:val="00131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07E"/>
    <w:pPr>
      <w:tabs>
        <w:tab w:val="right" w:leader="dot" w:pos="9072"/>
      </w:tabs>
      <w:ind w:left="567"/>
    </w:pPr>
    <w:rPr>
      <w:szCs w:val="22"/>
    </w:rPr>
  </w:style>
  <w:style w:type="paragraph" w:customStyle="1" w:styleId="TOCBase">
    <w:name w:val="TOC Base"/>
    <w:rsid w:val="00131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07E"/>
    <w:pPr>
      <w:tabs>
        <w:tab w:val="right" w:leader="dot" w:pos="9072"/>
      </w:tabs>
      <w:spacing w:before="40" w:after="40"/>
      <w:ind w:left="284"/>
    </w:pPr>
    <w:rPr>
      <w:rFonts w:ascii="Times New Roman" w:hAnsi="Times New Roman"/>
    </w:rPr>
  </w:style>
  <w:style w:type="paragraph" w:styleId="TOC1">
    <w:name w:val="toc 1"/>
    <w:basedOn w:val="TOCBase"/>
    <w:next w:val="Normal"/>
    <w:rsid w:val="00131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07E"/>
    <w:rPr>
      <w:rFonts w:ascii="Times New Roman" w:eastAsia="Times New Roman" w:hAnsi="Times New Roman" w:cs="Times New Roman"/>
      <w:sz w:val="16"/>
      <w:lang w:eastAsia="en-US"/>
    </w:rPr>
  </w:style>
  <w:style w:type="paragraph" w:styleId="Title">
    <w:name w:val="Title"/>
    <w:basedOn w:val="HeadingBase"/>
    <w:link w:val="TitleChar"/>
    <w:qFormat/>
    <w:rsid w:val="0013107E"/>
    <w:pPr>
      <w:spacing w:before="5040"/>
      <w:jc w:val="center"/>
    </w:pPr>
    <w:rPr>
      <w:sz w:val="48"/>
      <w:szCs w:val="72"/>
      <w:lang w:val="en-US"/>
    </w:rPr>
  </w:style>
  <w:style w:type="character" w:customStyle="1" w:styleId="TitleChar">
    <w:name w:val="Title Char"/>
    <w:basedOn w:val="DefaultParagraphFont"/>
    <w:link w:val="Title"/>
    <w:rsid w:val="00131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07E"/>
    <w:pPr>
      <w:tabs>
        <w:tab w:val="left" w:pos="3600"/>
        <w:tab w:val="left" w:pos="3958"/>
      </w:tabs>
    </w:pPr>
  </w:style>
  <w:style w:type="paragraph" w:styleId="List">
    <w:name w:val="List"/>
    <w:basedOn w:val="BodyText"/>
    <w:next w:val="BodyText"/>
    <w:rsid w:val="0013107E"/>
    <w:pPr>
      <w:tabs>
        <w:tab w:val="left" w:pos="340"/>
      </w:tabs>
      <w:spacing w:before="60" w:after="60"/>
      <w:ind w:left="340" w:hanging="340"/>
    </w:pPr>
  </w:style>
  <w:style w:type="paragraph" w:styleId="ListBullet">
    <w:name w:val="List Bullet"/>
    <w:basedOn w:val="List"/>
    <w:rsid w:val="0013107E"/>
    <w:pPr>
      <w:numPr>
        <w:numId w:val="10"/>
      </w:numPr>
      <w:tabs>
        <w:tab w:val="clear" w:pos="340"/>
      </w:tabs>
      <w:spacing w:before="40" w:after="40"/>
    </w:pPr>
  </w:style>
  <w:style w:type="paragraph" w:customStyle="1" w:styleId="Note">
    <w:name w:val="Note"/>
    <w:basedOn w:val="BodyText"/>
    <w:rsid w:val="00131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07E"/>
    <w:pPr>
      <w:framePr w:wrap="auto" w:hAnchor="text" w:y="6049"/>
    </w:pPr>
    <w:rPr>
      <w:color w:val="000000"/>
      <w:sz w:val="40"/>
    </w:rPr>
  </w:style>
  <w:style w:type="paragraph" w:customStyle="1" w:styleId="TOCTitle">
    <w:name w:val="TOCTitle"/>
    <w:basedOn w:val="Heading1"/>
    <w:rsid w:val="0013107E"/>
    <w:pPr>
      <w:spacing w:after="240"/>
      <w:jc w:val="center"/>
      <w:outlineLvl w:val="9"/>
    </w:pPr>
    <w:rPr>
      <w:caps/>
    </w:rPr>
  </w:style>
  <w:style w:type="paragraph" w:customStyle="1" w:styleId="Version">
    <w:name w:val="Version"/>
    <w:rsid w:val="00131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07E"/>
    <w:pPr>
      <w:numPr>
        <w:numId w:val="11"/>
      </w:numPr>
      <w:tabs>
        <w:tab w:val="clear" w:pos="680"/>
      </w:tabs>
    </w:pPr>
  </w:style>
  <w:style w:type="paragraph" w:styleId="Index1">
    <w:name w:val="index 1"/>
    <w:basedOn w:val="Normal"/>
    <w:next w:val="Normal"/>
    <w:semiHidden/>
    <w:rsid w:val="0013107E"/>
    <w:pPr>
      <w:keepNext w:val="0"/>
      <w:tabs>
        <w:tab w:val="right" w:pos="4176"/>
      </w:tabs>
      <w:ind w:left="198" w:hanging="198"/>
    </w:pPr>
    <w:rPr>
      <w:rFonts w:ascii="Garamond" w:hAnsi="Garamond"/>
    </w:rPr>
  </w:style>
  <w:style w:type="paragraph" w:styleId="IndexHeading">
    <w:name w:val="index heading"/>
    <w:basedOn w:val="Normal"/>
    <w:next w:val="Index1"/>
    <w:semiHidden/>
    <w:rsid w:val="0013107E"/>
    <w:pPr>
      <w:spacing w:before="120" w:after="120"/>
    </w:pPr>
    <w:rPr>
      <w:rFonts w:ascii="Arial" w:hAnsi="Arial"/>
      <w:b/>
      <w:color w:val="918585"/>
      <w:sz w:val="24"/>
    </w:rPr>
  </w:style>
  <w:style w:type="paragraph" w:styleId="Header">
    <w:name w:val="header"/>
    <w:basedOn w:val="Normal"/>
    <w:link w:val="HeaderChar"/>
    <w:rsid w:val="00131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07E"/>
    <w:rPr>
      <w:rFonts w:ascii="Times New Roman" w:eastAsia="Times New Roman" w:hAnsi="Times New Roman" w:cs="Times New Roman"/>
      <w:sz w:val="16"/>
      <w:szCs w:val="20"/>
      <w:lang w:val="en-GB" w:eastAsia="en-US"/>
    </w:rPr>
  </w:style>
  <w:style w:type="paragraph" w:customStyle="1" w:styleId="Chapter">
    <w:name w:val="Chapter"/>
    <w:basedOn w:val="Normal"/>
    <w:rsid w:val="0013107E"/>
    <w:pPr>
      <w:spacing w:before="240"/>
    </w:pPr>
    <w:rPr>
      <w:rFonts w:ascii="Times New Roman" w:hAnsi="Times New Roman"/>
      <w:smallCaps/>
      <w:spacing w:val="80"/>
      <w:sz w:val="28"/>
    </w:rPr>
  </w:style>
  <w:style w:type="paragraph" w:customStyle="1" w:styleId="InChapter">
    <w:name w:val="InChapter"/>
    <w:basedOn w:val="Heading3"/>
    <w:rsid w:val="0013107E"/>
    <w:pPr>
      <w:spacing w:after="240"/>
      <w:outlineLvl w:val="9"/>
    </w:pPr>
    <w:rPr>
      <w:noProof/>
    </w:rPr>
  </w:style>
  <w:style w:type="paragraph" w:styleId="Index2">
    <w:name w:val="index 2"/>
    <w:basedOn w:val="Normal"/>
    <w:next w:val="Normal"/>
    <w:semiHidden/>
    <w:rsid w:val="0013107E"/>
    <w:pPr>
      <w:tabs>
        <w:tab w:val="right" w:pos="4176"/>
      </w:tabs>
      <w:ind w:left="568" w:hanging="284"/>
    </w:pPr>
    <w:rPr>
      <w:rFonts w:ascii="Garamond" w:hAnsi="Garamond"/>
    </w:rPr>
  </w:style>
  <w:style w:type="paragraph" w:customStyle="1" w:styleId="Byline">
    <w:name w:val="Byline"/>
    <w:rsid w:val="00131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07E"/>
    <w:pPr>
      <w:tabs>
        <w:tab w:val="clear" w:pos="3600"/>
        <w:tab w:val="clear" w:pos="3958"/>
      </w:tabs>
      <w:jc w:val="right"/>
    </w:pPr>
  </w:style>
  <w:style w:type="character" w:styleId="Emphasis">
    <w:name w:val="Emphasis"/>
    <w:basedOn w:val="DefaultParagraphFont"/>
    <w:qFormat/>
    <w:rsid w:val="0013107E"/>
    <w:rPr>
      <w:i/>
    </w:rPr>
  </w:style>
  <w:style w:type="paragraph" w:styleId="Caption">
    <w:name w:val="caption"/>
    <w:basedOn w:val="BodyText"/>
    <w:next w:val="Normal"/>
    <w:qFormat/>
    <w:rsid w:val="0013107E"/>
    <w:pPr>
      <w:framePr w:w="2268" w:hSpace="181" w:vSpace="181" w:wrap="around" w:vAnchor="text" w:hAnchor="page" w:x="1135" w:y="285" w:anchorLock="1"/>
    </w:pPr>
    <w:rPr>
      <w:i/>
    </w:rPr>
  </w:style>
  <w:style w:type="paragraph" w:customStyle="1" w:styleId="MiniTOCTitle">
    <w:name w:val="MiniTOCTitle"/>
    <w:basedOn w:val="Heading4"/>
    <w:rsid w:val="0013107E"/>
    <w:pPr>
      <w:spacing w:before="240"/>
      <w:outlineLvl w:val="9"/>
    </w:pPr>
    <w:rPr>
      <w:noProof/>
      <w:sz w:val="24"/>
    </w:rPr>
  </w:style>
  <w:style w:type="paragraph" w:customStyle="1" w:styleId="MiniTOCItem">
    <w:name w:val="MiniTOCItem"/>
    <w:basedOn w:val="ListBullet"/>
    <w:rsid w:val="0013107E"/>
    <w:pPr>
      <w:numPr>
        <w:numId w:val="0"/>
      </w:numPr>
      <w:tabs>
        <w:tab w:val="right" w:leader="dot" w:pos="6521"/>
      </w:tabs>
      <w:spacing w:before="0" w:after="0"/>
    </w:pPr>
  </w:style>
  <w:style w:type="paragraph" w:customStyle="1" w:styleId="TOFTitle">
    <w:name w:val="TOFTitle"/>
    <w:basedOn w:val="TOCTitle"/>
    <w:rsid w:val="0013107E"/>
  </w:style>
  <w:style w:type="paragraph" w:styleId="TableofFigures">
    <w:name w:val="table of figures"/>
    <w:basedOn w:val="Normal"/>
    <w:next w:val="Normal"/>
    <w:semiHidden/>
    <w:rsid w:val="0013107E"/>
    <w:pPr>
      <w:tabs>
        <w:tab w:val="right" w:leader="dot" w:pos="9072"/>
      </w:tabs>
      <w:ind w:left="970" w:hanging="403"/>
    </w:pPr>
    <w:rPr>
      <w:rFonts w:ascii="Times New Roman" w:hAnsi="Times New Roman"/>
      <w:b/>
    </w:rPr>
  </w:style>
  <w:style w:type="paragraph" w:styleId="ListNumber">
    <w:name w:val="List Number"/>
    <w:basedOn w:val="List"/>
    <w:rsid w:val="0013107E"/>
    <w:pPr>
      <w:numPr>
        <w:numId w:val="13"/>
      </w:numPr>
      <w:tabs>
        <w:tab w:val="clear" w:pos="340"/>
      </w:tabs>
    </w:pPr>
  </w:style>
  <w:style w:type="character" w:customStyle="1" w:styleId="WingdingSymbols">
    <w:name w:val="Wingding Symbols"/>
    <w:rsid w:val="0013107E"/>
    <w:rPr>
      <w:rFonts w:ascii="Wingdings" w:hAnsi="Wingdings"/>
    </w:rPr>
  </w:style>
  <w:style w:type="paragraph" w:customStyle="1" w:styleId="TableHeading">
    <w:name w:val="Table Heading"/>
    <w:basedOn w:val="HeadingBase"/>
    <w:rsid w:val="0013107E"/>
    <w:pPr>
      <w:keepLines/>
      <w:pBdr>
        <w:bottom w:val="single" w:sz="6" w:space="1" w:color="918585"/>
      </w:pBdr>
      <w:spacing w:before="240"/>
    </w:pPr>
  </w:style>
  <w:style w:type="character" w:customStyle="1" w:styleId="HotSpot">
    <w:name w:val="HotSpot"/>
    <w:rsid w:val="0013107E"/>
    <w:rPr>
      <w:color w:val="0033CC"/>
      <w:u w:val="none"/>
    </w:rPr>
  </w:style>
  <w:style w:type="paragraph" w:customStyle="1" w:styleId="BodyTextRight">
    <w:name w:val="Body Text Right"/>
    <w:basedOn w:val="BodyText"/>
    <w:rsid w:val="0013107E"/>
    <w:pPr>
      <w:spacing w:before="0" w:after="0"/>
      <w:jc w:val="right"/>
    </w:pPr>
  </w:style>
  <w:style w:type="paragraph" w:styleId="Index3">
    <w:name w:val="index 3"/>
    <w:basedOn w:val="ListNumber2"/>
    <w:next w:val="Normal"/>
    <w:semiHidden/>
    <w:rsid w:val="0013107E"/>
    <w:pPr>
      <w:numPr>
        <w:numId w:val="0"/>
      </w:numPr>
      <w:tabs>
        <w:tab w:val="right" w:leader="dot" w:pos="4176"/>
      </w:tabs>
    </w:pPr>
  </w:style>
  <w:style w:type="paragraph" w:styleId="ListNumber2">
    <w:name w:val="List Number 2"/>
    <w:basedOn w:val="List2"/>
    <w:rsid w:val="0013107E"/>
    <w:pPr>
      <w:numPr>
        <w:numId w:val="8"/>
      </w:numPr>
      <w:tabs>
        <w:tab w:val="clear" w:pos="1060"/>
      </w:tabs>
    </w:pPr>
  </w:style>
  <w:style w:type="paragraph" w:customStyle="1" w:styleId="MarginNote">
    <w:name w:val="Margin Note"/>
    <w:basedOn w:val="BodyText"/>
    <w:rsid w:val="00131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07E"/>
    <w:rPr>
      <w:sz w:val="32"/>
    </w:rPr>
  </w:style>
  <w:style w:type="paragraph" w:customStyle="1" w:styleId="HeadingProcedure">
    <w:name w:val="Heading Procedure"/>
    <w:basedOn w:val="HeadingBase"/>
    <w:next w:val="Normal"/>
    <w:rsid w:val="0013107E"/>
    <w:pPr>
      <w:tabs>
        <w:tab w:val="left" w:pos="0"/>
      </w:tabs>
      <w:spacing w:before="120" w:after="60"/>
    </w:pPr>
    <w:rPr>
      <w:i/>
      <w:color w:val="918585"/>
      <w:sz w:val="22"/>
    </w:rPr>
  </w:style>
  <w:style w:type="paragraph" w:customStyle="1" w:styleId="TableBodyText">
    <w:name w:val="Table Body Text"/>
    <w:basedOn w:val="BodyText"/>
    <w:rsid w:val="0013107E"/>
    <w:pPr>
      <w:spacing w:before="60" w:after="60"/>
    </w:pPr>
  </w:style>
  <w:style w:type="paragraph" w:styleId="ListContinue">
    <w:name w:val="List Continue"/>
    <w:basedOn w:val="List"/>
    <w:rsid w:val="0013107E"/>
    <w:pPr>
      <w:ind w:firstLine="0"/>
    </w:pPr>
  </w:style>
  <w:style w:type="paragraph" w:customStyle="1" w:styleId="ListNote">
    <w:name w:val="List Note"/>
    <w:basedOn w:val="List"/>
    <w:rsid w:val="0013107E"/>
    <w:pPr>
      <w:pBdr>
        <w:top w:val="single" w:sz="6" w:space="2" w:color="918585"/>
        <w:bottom w:val="single" w:sz="6" w:space="2" w:color="918585"/>
      </w:pBdr>
      <w:tabs>
        <w:tab w:val="left" w:pos="1021"/>
      </w:tabs>
      <w:ind w:firstLine="0"/>
    </w:pPr>
  </w:style>
  <w:style w:type="paragraph" w:customStyle="1" w:styleId="Warning">
    <w:name w:val="Warning"/>
    <w:basedOn w:val="BodyText"/>
    <w:rsid w:val="0013107E"/>
    <w:pPr>
      <w:shd w:val="clear" w:color="auto" w:fill="D9D9D9"/>
      <w:tabs>
        <w:tab w:val="left" w:pos="992"/>
      </w:tabs>
      <w:ind w:left="119" w:right="119"/>
    </w:pPr>
    <w:rPr>
      <w:sz w:val="20"/>
    </w:rPr>
  </w:style>
  <w:style w:type="paragraph" w:customStyle="1" w:styleId="MarginIcons">
    <w:name w:val="Margin Icons"/>
    <w:basedOn w:val="BodyText"/>
    <w:rsid w:val="00131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07E"/>
    <w:rPr>
      <w:rFonts w:ascii="Courier New" w:hAnsi="Courier New"/>
    </w:rPr>
  </w:style>
  <w:style w:type="paragraph" w:customStyle="1" w:styleId="NoteBullet">
    <w:name w:val="Note Bullet"/>
    <w:basedOn w:val="Note"/>
    <w:rsid w:val="0013107E"/>
    <w:pPr>
      <w:tabs>
        <w:tab w:val="clear" w:pos="680"/>
      </w:tabs>
      <w:spacing w:before="60" w:after="60"/>
    </w:pPr>
  </w:style>
  <w:style w:type="paragraph" w:customStyle="1" w:styleId="SubHeading2">
    <w:name w:val="SubHeading2"/>
    <w:basedOn w:val="HeadingBase"/>
    <w:rsid w:val="0013107E"/>
    <w:pPr>
      <w:spacing w:before="240" w:after="60"/>
    </w:pPr>
    <w:rPr>
      <w:sz w:val="20"/>
    </w:rPr>
  </w:style>
  <w:style w:type="paragraph" w:customStyle="1" w:styleId="SubHeading1">
    <w:name w:val="SubHeading1"/>
    <w:basedOn w:val="HeadingBase"/>
    <w:rsid w:val="0013107E"/>
    <w:pPr>
      <w:spacing w:before="240" w:after="60"/>
    </w:pPr>
    <w:rPr>
      <w:color w:val="918585"/>
      <w:sz w:val="22"/>
    </w:rPr>
  </w:style>
  <w:style w:type="paragraph" w:customStyle="1" w:styleId="SideHeading">
    <w:name w:val="Side Heading"/>
    <w:basedOn w:val="HeadingBase"/>
    <w:rsid w:val="00131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07E"/>
    <w:pPr>
      <w:numPr>
        <w:numId w:val="9"/>
      </w:numPr>
    </w:pPr>
  </w:style>
  <w:style w:type="paragraph" w:styleId="PlainText">
    <w:name w:val="Plain Text"/>
    <w:basedOn w:val="Normal"/>
    <w:link w:val="PlainTextChar"/>
    <w:rsid w:val="0013107E"/>
    <w:rPr>
      <w:sz w:val="20"/>
    </w:rPr>
  </w:style>
  <w:style w:type="character" w:customStyle="1" w:styleId="PlainTextChar">
    <w:name w:val="Plain Text Char"/>
    <w:basedOn w:val="DefaultParagraphFont"/>
    <w:link w:val="PlainText"/>
    <w:rsid w:val="0013107E"/>
    <w:rPr>
      <w:rFonts w:ascii="Courier New" w:eastAsia="Times New Roman" w:hAnsi="Courier New" w:cs="Times New Roman"/>
      <w:sz w:val="20"/>
      <w:szCs w:val="20"/>
      <w:lang w:eastAsia="en-US"/>
    </w:rPr>
  </w:style>
  <w:style w:type="character" w:customStyle="1" w:styleId="MenuOption">
    <w:name w:val="Menu Option"/>
    <w:basedOn w:val="DefaultParagraphFont"/>
    <w:rsid w:val="0013107E"/>
    <w:rPr>
      <w:b/>
      <w:smallCaps/>
    </w:rPr>
  </w:style>
  <w:style w:type="paragraph" w:customStyle="1" w:styleId="TableListNumber">
    <w:name w:val="Table List Number"/>
    <w:basedOn w:val="ListNumber"/>
    <w:rsid w:val="0013107E"/>
    <w:pPr>
      <w:numPr>
        <w:numId w:val="0"/>
      </w:numPr>
    </w:pPr>
  </w:style>
  <w:style w:type="paragraph" w:styleId="TOC4">
    <w:name w:val="toc 4"/>
    <w:basedOn w:val="TOCBase"/>
    <w:next w:val="Normal"/>
    <w:semiHidden/>
    <w:rsid w:val="0013107E"/>
    <w:pPr>
      <w:tabs>
        <w:tab w:val="right" w:leader="dot" w:pos="9071"/>
      </w:tabs>
      <w:ind w:left="1701"/>
    </w:pPr>
  </w:style>
  <w:style w:type="paragraph" w:customStyle="1" w:styleId="ListAlpha">
    <w:name w:val="List Alpha"/>
    <w:basedOn w:val="List"/>
    <w:rsid w:val="0013107E"/>
    <w:pPr>
      <w:numPr>
        <w:numId w:val="7"/>
      </w:numPr>
    </w:pPr>
  </w:style>
  <w:style w:type="paragraph" w:customStyle="1" w:styleId="ListAlpha2">
    <w:name w:val="List Alpha 2"/>
    <w:basedOn w:val="List2"/>
    <w:rsid w:val="0013107E"/>
    <w:pPr>
      <w:numPr>
        <w:numId w:val="6"/>
      </w:numPr>
    </w:pPr>
  </w:style>
  <w:style w:type="paragraph" w:styleId="List2">
    <w:name w:val="List 2"/>
    <w:basedOn w:val="BodyText"/>
    <w:rsid w:val="0013107E"/>
    <w:pPr>
      <w:tabs>
        <w:tab w:val="left" w:pos="680"/>
      </w:tabs>
      <w:spacing w:before="60" w:after="60"/>
      <w:ind w:left="680" w:hanging="340"/>
    </w:pPr>
  </w:style>
  <w:style w:type="paragraph" w:styleId="List3">
    <w:name w:val="List 3"/>
    <w:basedOn w:val="BodyText"/>
    <w:rsid w:val="0013107E"/>
    <w:pPr>
      <w:tabs>
        <w:tab w:val="left" w:pos="1021"/>
      </w:tabs>
      <w:spacing w:before="60" w:after="60"/>
      <w:ind w:left="1020" w:hanging="340"/>
    </w:pPr>
  </w:style>
  <w:style w:type="paragraph" w:styleId="List4">
    <w:name w:val="List 4"/>
    <w:basedOn w:val="BodyText"/>
    <w:rsid w:val="0013107E"/>
    <w:pPr>
      <w:tabs>
        <w:tab w:val="left" w:pos="1361"/>
      </w:tabs>
      <w:spacing w:before="60" w:after="60"/>
      <w:ind w:left="1361" w:hanging="340"/>
    </w:pPr>
  </w:style>
  <w:style w:type="paragraph" w:styleId="List5">
    <w:name w:val="List 5"/>
    <w:basedOn w:val="BodyText"/>
    <w:rsid w:val="0013107E"/>
    <w:pPr>
      <w:tabs>
        <w:tab w:val="left" w:pos="1701"/>
      </w:tabs>
      <w:spacing w:before="60" w:after="60"/>
      <w:ind w:left="1701" w:hanging="340"/>
    </w:pPr>
  </w:style>
  <w:style w:type="paragraph" w:styleId="ListBullet3">
    <w:name w:val="List Bullet 3"/>
    <w:basedOn w:val="List3"/>
    <w:rsid w:val="0013107E"/>
    <w:pPr>
      <w:numPr>
        <w:numId w:val="12"/>
      </w:numPr>
      <w:tabs>
        <w:tab w:val="clear" w:pos="1021"/>
      </w:tabs>
      <w:ind w:left="1037" w:hanging="357"/>
    </w:pPr>
  </w:style>
  <w:style w:type="paragraph" w:styleId="ListBullet4">
    <w:name w:val="List Bullet 4"/>
    <w:basedOn w:val="List4"/>
    <w:rsid w:val="0013107E"/>
    <w:pPr>
      <w:numPr>
        <w:numId w:val="1"/>
      </w:numPr>
      <w:tabs>
        <w:tab w:val="clear" w:pos="1361"/>
      </w:tabs>
    </w:pPr>
  </w:style>
  <w:style w:type="paragraph" w:styleId="ListBullet5">
    <w:name w:val="List Bullet 5"/>
    <w:basedOn w:val="List5"/>
    <w:rsid w:val="0013107E"/>
    <w:pPr>
      <w:numPr>
        <w:numId w:val="2"/>
      </w:numPr>
    </w:pPr>
  </w:style>
  <w:style w:type="paragraph" w:styleId="ListContinue2">
    <w:name w:val="List Continue 2"/>
    <w:basedOn w:val="List2"/>
    <w:rsid w:val="0013107E"/>
    <w:pPr>
      <w:ind w:firstLine="0"/>
    </w:pPr>
  </w:style>
  <w:style w:type="paragraph" w:styleId="ListContinue3">
    <w:name w:val="List Continue 3"/>
    <w:basedOn w:val="List3"/>
    <w:rsid w:val="0013107E"/>
    <w:pPr>
      <w:ind w:left="1021" w:firstLine="0"/>
    </w:pPr>
  </w:style>
  <w:style w:type="paragraph" w:styleId="ListContinue4">
    <w:name w:val="List Continue 4"/>
    <w:basedOn w:val="List4"/>
    <w:rsid w:val="0013107E"/>
    <w:pPr>
      <w:ind w:firstLine="0"/>
    </w:pPr>
  </w:style>
  <w:style w:type="paragraph" w:styleId="ListContinue5">
    <w:name w:val="List Continue 5"/>
    <w:basedOn w:val="List5"/>
    <w:rsid w:val="0013107E"/>
    <w:pPr>
      <w:ind w:firstLine="0"/>
    </w:pPr>
  </w:style>
  <w:style w:type="paragraph" w:styleId="ListNumber3">
    <w:name w:val="List Number 3"/>
    <w:basedOn w:val="List3"/>
    <w:rsid w:val="0013107E"/>
    <w:pPr>
      <w:numPr>
        <w:numId w:val="3"/>
      </w:numPr>
    </w:pPr>
  </w:style>
  <w:style w:type="paragraph" w:styleId="ListNumber4">
    <w:name w:val="List Number 4"/>
    <w:basedOn w:val="List4"/>
    <w:rsid w:val="0013107E"/>
    <w:pPr>
      <w:numPr>
        <w:numId w:val="4"/>
      </w:numPr>
    </w:pPr>
  </w:style>
  <w:style w:type="paragraph" w:styleId="ListNumber5">
    <w:name w:val="List Number 5"/>
    <w:basedOn w:val="List5"/>
    <w:rsid w:val="0013107E"/>
    <w:pPr>
      <w:numPr>
        <w:numId w:val="5"/>
      </w:numPr>
    </w:pPr>
  </w:style>
  <w:style w:type="paragraph" w:styleId="BlockText">
    <w:name w:val="Block Text"/>
    <w:basedOn w:val="Normal"/>
    <w:rsid w:val="0013107E"/>
    <w:pPr>
      <w:spacing w:after="120"/>
      <w:ind w:left="1440" w:right="1440"/>
    </w:pPr>
  </w:style>
  <w:style w:type="character" w:customStyle="1" w:styleId="Subscript">
    <w:name w:val="Subscript"/>
    <w:basedOn w:val="DefaultParagraphFont"/>
    <w:rsid w:val="0013107E"/>
    <w:rPr>
      <w:sz w:val="16"/>
      <w:vertAlign w:val="subscript"/>
    </w:rPr>
  </w:style>
  <w:style w:type="character" w:customStyle="1" w:styleId="Superscript">
    <w:name w:val="Superscript"/>
    <w:basedOn w:val="DefaultParagraphFont"/>
    <w:rsid w:val="0013107E"/>
    <w:rPr>
      <w:sz w:val="16"/>
      <w:vertAlign w:val="superscript"/>
    </w:rPr>
  </w:style>
  <w:style w:type="character" w:customStyle="1" w:styleId="Symbols">
    <w:name w:val="Symbols"/>
    <w:basedOn w:val="DefaultParagraphFont"/>
    <w:rsid w:val="0013107E"/>
    <w:rPr>
      <w:rFonts w:ascii="Symbol" w:hAnsi="Symbol"/>
    </w:rPr>
  </w:style>
  <w:style w:type="character" w:customStyle="1" w:styleId="MenuOptions">
    <w:name w:val="Menu Options"/>
    <w:basedOn w:val="DefaultParagraphFont"/>
    <w:rsid w:val="0013107E"/>
    <w:rPr>
      <w:rFonts w:ascii="Arial Narrow" w:hAnsi="Arial Narrow"/>
      <w:smallCaps/>
    </w:rPr>
  </w:style>
  <w:style w:type="character" w:customStyle="1" w:styleId="Buttons">
    <w:name w:val="Buttons"/>
    <w:basedOn w:val="DefaultParagraphFont"/>
    <w:rsid w:val="0013107E"/>
    <w:rPr>
      <w:b/>
    </w:rPr>
  </w:style>
  <w:style w:type="character" w:customStyle="1" w:styleId="Underlined">
    <w:name w:val="Underlined"/>
    <w:basedOn w:val="DefaultParagraphFont"/>
    <w:rsid w:val="0013107E"/>
    <w:rPr>
      <w:u w:val="single"/>
    </w:rPr>
  </w:style>
  <w:style w:type="paragraph" w:customStyle="1" w:styleId="TableBodyTextRight">
    <w:name w:val="Table Body Text Right"/>
    <w:basedOn w:val="TableBodyText"/>
    <w:rsid w:val="0013107E"/>
    <w:pPr>
      <w:widowControl w:val="0"/>
      <w:autoSpaceDE w:val="0"/>
      <w:autoSpaceDN w:val="0"/>
      <w:adjustRightInd w:val="0"/>
      <w:jc w:val="right"/>
    </w:pPr>
    <w:rPr>
      <w:rFonts w:cs="Arial"/>
      <w:szCs w:val="18"/>
    </w:rPr>
  </w:style>
  <w:style w:type="paragraph" w:customStyle="1" w:styleId="CopyrightText">
    <w:name w:val="Copyright Text"/>
    <w:basedOn w:val="BodyText"/>
    <w:rsid w:val="0013107E"/>
    <w:rPr>
      <w:sz w:val="18"/>
    </w:rPr>
  </w:style>
  <w:style w:type="paragraph" w:customStyle="1" w:styleId="BodySmallRight">
    <w:name w:val="Body Small Right"/>
    <w:basedOn w:val="BodyTextRight"/>
    <w:rsid w:val="0013107E"/>
    <w:rPr>
      <w:sz w:val="18"/>
      <w:szCs w:val="18"/>
    </w:rPr>
  </w:style>
  <w:style w:type="paragraph" w:customStyle="1" w:styleId="MarginEdition">
    <w:name w:val="Margin Edition"/>
    <w:basedOn w:val="MarginNote"/>
    <w:rsid w:val="0013107E"/>
    <w:pPr>
      <w:spacing w:before="0" w:after="0"/>
    </w:pPr>
    <w:rPr>
      <w:rFonts w:ascii="Times New Roman" w:hAnsi="Times New Roman"/>
      <w:color w:val="999999"/>
    </w:rPr>
  </w:style>
  <w:style w:type="paragraph" w:customStyle="1" w:styleId="Spacer">
    <w:name w:val="Spacer"/>
    <w:basedOn w:val="Normal"/>
    <w:rsid w:val="0013107E"/>
    <w:rPr>
      <w:sz w:val="2"/>
      <w:szCs w:val="2"/>
    </w:rPr>
  </w:style>
  <w:style w:type="character" w:customStyle="1" w:styleId="Small">
    <w:name w:val="Small"/>
    <w:basedOn w:val="DefaultParagraphFont"/>
    <w:rsid w:val="0013107E"/>
    <w:rPr>
      <w:sz w:val="16"/>
    </w:rPr>
  </w:style>
  <w:style w:type="paragraph" w:customStyle="1" w:styleId="WideTable">
    <w:name w:val="Wide Table"/>
    <w:basedOn w:val="Normal"/>
    <w:rsid w:val="0013107E"/>
    <w:pPr>
      <w:ind w:left="-1418"/>
    </w:pPr>
    <w:rPr>
      <w:sz w:val="2"/>
      <w:szCs w:val="2"/>
    </w:rPr>
  </w:style>
  <w:style w:type="character" w:styleId="PageNumber">
    <w:name w:val="page number"/>
    <w:basedOn w:val="DefaultParagraphFont"/>
    <w:rsid w:val="0013107E"/>
  </w:style>
  <w:style w:type="paragraph" w:styleId="Quote">
    <w:name w:val="Quote"/>
    <w:basedOn w:val="Heading1"/>
    <w:link w:val="QuoteChar"/>
    <w:qFormat/>
    <w:rsid w:val="0013107E"/>
    <w:rPr>
      <w:b w:val="0"/>
      <w:sz w:val="72"/>
      <w:szCs w:val="72"/>
      <w:lang w:val="en-NZ"/>
    </w:rPr>
  </w:style>
  <w:style w:type="character" w:customStyle="1" w:styleId="QuoteChar">
    <w:name w:val="Quote Char"/>
    <w:basedOn w:val="DefaultParagraphFont"/>
    <w:link w:val="Quote"/>
    <w:rsid w:val="00131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07E"/>
    <w:pPr>
      <w:pageBreakBefore/>
    </w:pPr>
  </w:style>
  <w:style w:type="paragraph" w:customStyle="1" w:styleId="Border">
    <w:name w:val="Border"/>
    <w:basedOn w:val="Normal"/>
    <w:qFormat/>
    <w:rsid w:val="00131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07E"/>
    <w:rPr>
      <w:b/>
      <w:bCs/>
      <w:i/>
      <w:iCs/>
      <w:color w:val="auto"/>
    </w:rPr>
  </w:style>
  <w:style w:type="paragraph" w:styleId="IntenseQuote">
    <w:name w:val="Intense Quote"/>
    <w:basedOn w:val="Normal"/>
    <w:next w:val="Normal"/>
    <w:link w:val="IntenseQuoteChar"/>
    <w:uiPriority w:val="30"/>
    <w:qFormat/>
    <w:rsid w:val="00131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07E"/>
    <w:rPr>
      <w:smallCaps/>
      <w:color w:val="auto"/>
      <w:u w:val="single"/>
    </w:rPr>
  </w:style>
  <w:style w:type="character" w:styleId="IntenseReference">
    <w:name w:val="Intense Reference"/>
    <w:basedOn w:val="DefaultParagraphFont"/>
    <w:uiPriority w:val="32"/>
    <w:qFormat/>
    <w:rsid w:val="0013107E"/>
    <w:rPr>
      <w:b/>
      <w:bCs/>
      <w:smallCaps/>
      <w:color w:val="auto"/>
      <w:spacing w:val="5"/>
      <w:u w:val="single"/>
    </w:rPr>
  </w:style>
  <w:style w:type="paragraph" w:customStyle="1" w:styleId="2ColumnHeading">
    <w:name w:val="2Column Heading"/>
    <w:basedOn w:val="BodyText"/>
    <w:qFormat/>
    <w:rsid w:val="0013107E"/>
    <w:pPr>
      <w:spacing w:after="60"/>
      <w:ind w:left="-2268"/>
    </w:pPr>
    <w:rPr>
      <w:b/>
    </w:rPr>
  </w:style>
  <w:style w:type="paragraph" w:customStyle="1" w:styleId="Heading1TOC">
    <w:name w:val="Heading1 TOC"/>
    <w:basedOn w:val="Normal"/>
    <w:qFormat/>
    <w:rsid w:val="0013107E"/>
    <w:pPr>
      <w:spacing w:before="240" w:after="120"/>
    </w:pPr>
    <w:rPr>
      <w:rFonts w:ascii="Times New Roman" w:hAnsi="Times New Roman"/>
      <w:b/>
      <w:sz w:val="32"/>
    </w:rPr>
  </w:style>
  <w:style w:type="paragraph" w:customStyle="1" w:styleId="Heading2TOC">
    <w:name w:val="Heading2 TOC"/>
    <w:basedOn w:val="Normal"/>
    <w:qFormat/>
    <w:rsid w:val="0013107E"/>
    <w:pPr>
      <w:spacing w:before="240" w:after="60"/>
    </w:pPr>
    <w:rPr>
      <w:rFonts w:ascii="Times New Roman" w:hAnsi="Times New Roman"/>
      <w:b/>
      <w:sz w:val="28"/>
    </w:rPr>
  </w:style>
  <w:style w:type="character" w:customStyle="1" w:styleId="Underline">
    <w:name w:val="Underline"/>
    <w:basedOn w:val="DefaultParagraphFont"/>
    <w:qFormat/>
    <w:rsid w:val="0013107E"/>
    <w:rPr>
      <w:u w:val="single"/>
    </w:rPr>
  </w:style>
  <w:style w:type="character" w:customStyle="1" w:styleId="BoldandItalics">
    <w:name w:val="Bold and Italics"/>
    <w:qFormat/>
    <w:rsid w:val="0013107E"/>
    <w:rPr>
      <w:b/>
      <w:i/>
      <w:u w:val="none"/>
    </w:rPr>
  </w:style>
  <w:style w:type="paragraph" w:styleId="BalloonText">
    <w:name w:val="Balloon Text"/>
    <w:basedOn w:val="Normal"/>
    <w:link w:val="BalloonTextChar"/>
    <w:rsid w:val="0013107E"/>
    <w:rPr>
      <w:rFonts w:ascii="Tahoma" w:hAnsi="Tahoma" w:cs="Tahoma"/>
      <w:sz w:val="16"/>
      <w:szCs w:val="16"/>
    </w:rPr>
  </w:style>
  <w:style w:type="character" w:customStyle="1" w:styleId="BalloonTextChar">
    <w:name w:val="Balloon Text Char"/>
    <w:basedOn w:val="DefaultParagraphFont"/>
    <w:link w:val="BalloonText"/>
    <w:rsid w:val="00131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07E"/>
    <w:rPr>
      <w:b/>
      <w:color w:val="660033"/>
      <w:spacing w:val="0"/>
    </w:rPr>
  </w:style>
  <w:style w:type="paragraph" w:customStyle="1" w:styleId="Nameditemlist">
    <w:name w:val="Named item list"/>
    <w:basedOn w:val="BodyText"/>
    <w:qFormat/>
    <w:rsid w:val="0013107E"/>
    <w:pPr>
      <w:tabs>
        <w:tab w:val="left" w:pos="2835"/>
      </w:tabs>
      <w:ind w:left="2835" w:hanging="2835"/>
    </w:pPr>
  </w:style>
  <w:style w:type="paragraph" w:customStyle="1" w:styleId="BodyTextnopadding">
    <w:name w:val="Body Text no padding"/>
    <w:basedOn w:val="BodyText"/>
    <w:qFormat/>
    <w:rsid w:val="0013107E"/>
    <w:pPr>
      <w:spacing w:before="0" w:after="0"/>
    </w:pPr>
  </w:style>
  <w:style w:type="paragraph" w:customStyle="1" w:styleId="BodyTextBold">
    <w:name w:val="Body Text Bold"/>
    <w:basedOn w:val="BodyText"/>
    <w:qFormat/>
    <w:rsid w:val="0013107E"/>
    <w:rPr>
      <w:b/>
    </w:rPr>
  </w:style>
  <w:style w:type="character" w:styleId="Hyperlink">
    <w:name w:val="Hyperlink"/>
    <w:basedOn w:val="DefaultParagraphFont"/>
    <w:uiPriority w:val="99"/>
    <w:unhideWhenUsed/>
    <w:rsid w:val="00331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4463</Characters>
  <Application>Microsoft Office Word</Application>
  <DocSecurity>0</DocSecurity>
  <Lines>202</Lines>
  <Paragraphs>92</Paragraphs>
  <ScaleCrop>false</ScaleCrop>
  <Company>Author-it Software Corporation Ltd.</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UEGNSG062 Monitor and report on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