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241" w:rsidP="004F22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UEGNSG050 Control field pipeline operations</w:t>
      </w:r>
      <w:r>
        <w:fldChar w:fldCharType="end"/>
      </w:r>
    </w:p>
    <w:p w:rsidR="004F2241" w:rsidP="004F2241">
      <w:pPr>
        <w:pStyle w:val="Version"/>
        <w:sectPr w:rsidSect="00F66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E53" w:rsidP="00F66E53">
      <w:pPr>
        <w:pStyle w:val="SuperHeading"/>
      </w:pPr>
      <w:r w:rsidRPr="00F66E53">
        <w:t>UEGNSG050 Control field pipeline operations</w:t>
      </w:r>
    </w:p>
    <w:p w:rsidR="00000000" w:rsidRPr="00F66E53" w:rsidP="00F66E53">
      <w:pPr>
        <w:pStyle w:val="Heading1"/>
      </w:pPr>
      <w:bookmarkStart w:id="1" w:name="O_1244404"/>
      <w:bookmarkEnd w:id="1"/>
      <w:r w:rsidRPr="00F66E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rPr>
                <w:rStyle w:val="SpecialBold"/>
              </w:rPr>
              <w:t>Release 1.</w:t>
            </w:r>
            <w:r w:rsidRPr="00F66E53">
              <w:t xml:space="preserve"> This is the first release of this unit of competency in the UEG Gas Industry Training Package.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2" w:name="O_1244405"/>
      <w:bookmarkEnd w:id="2"/>
      <w:r w:rsidRPr="00F66E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t>This unit involves the skills and knowledge required to control and monitor field pipe</w:t>
            </w:r>
            <w:r w:rsidRPr="00F66E53">
              <w:t xml:space="preserve">line operations on a gas pipeline. </w:t>
            </w:r>
          </w:p>
          <w:p w:rsidR="00000000" w:rsidRPr="00F66E53" w:rsidP="00F66E53">
            <w:pPr>
              <w:pStyle w:val="BodyText"/>
            </w:pPr>
            <w:r w:rsidRPr="00F66E53">
              <w:t xml:space="preserve">It includes controlling and shutting down pipeline systems in case of emergencies, monitoring and identifying faults, selecting and using relevant tools and equipment, and completing relevant documentation and reports </w:t>
            </w:r>
          </w:p>
          <w:p w:rsidR="00000000" w:rsidRPr="00F66E53" w:rsidP="00F66E53">
            <w:pPr>
              <w:pStyle w:val="BodyText"/>
            </w:pPr>
            <w:r w:rsidRPr="00F66E53">
              <w:t>N</w:t>
            </w:r>
            <w:r w:rsidRPr="00F66E53">
              <w:t>o licensing, legislative or certification requirements apply to this unit at the time of publication.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3" w:name="O_1244406"/>
      <w:bookmarkEnd w:id="3"/>
      <w:r w:rsidRPr="00F66E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t>Not applicable.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4" w:name="O_1244407"/>
      <w:bookmarkEnd w:id="4"/>
      <w:r w:rsidRPr="00F66E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t>Gas Cross Discipline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5" w:name="O_1244408"/>
      <w:bookmarkEnd w:id="5"/>
      <w:r w:rsidRPr="00F66E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t>Gas Industry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6" w:name="O_1244409"/>
      <w:bookmarkEnd w:id="6"/>
      <w:r w:rsidRPr="00F66E5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6"/>
        <w:gridCol w:w="816"/>
        <w:gridCol w:w="5452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rPr>
                <w:rStyle w:val="SpecialBold"/>
              </w:rPr>
              <w:t>ELEMENTS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PERFORMANCE CRITERIA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Elements describe the essential outcomes.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Performance criteria describe the performance needed to demonstrate achievement of the element.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rPr>
                <w:rStyle w:val="SpecialBold"/>
              </w:rPr>
              <w:t xml:space="preserve">1 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rPr>
                <w:rStyle w:val="SpecialBold"/>
              </w:rPr>
              <w:t>Plan control of pipeline operations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1.1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 xml:space="preserve">Workplace safety, environmental and sustainable energy practices for the site are identified, obtained and understood 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1.2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 xml:space="preserve">Job requirements are obtained and interpreted from plans, specifications and instructions 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1.3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1.4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1.5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Scope of responsibility under the relevant job requirements, incl</w:t>
            </w:r>
            <w:r w:rsidRPr="00F66E53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1.6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Equipment, tools and personal protective equipment (PPE) needed to</w:t>
            </w:r>
            <w:r w:rsidRPr="00F66E53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1.7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Materials, plans, diagrams, drawings and resources required for work are confirmed</w:t>
            </w:r>
            <w:r w:rsidRPr="00F66E53">
              <w:t xml:space="preserve"> and obtained in accordance with workplace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rPr>
                <w:rStyle w:val="SpecialBold"/>
              </w:rPr>
              <w:t>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rPr>
                <w:rStyle w:val="SpecialBold"/>
              </w:rPr>
              <w:t>Control pipeline operations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2.1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Workplace safety and environmental risk control measures, schedule of work and workplace procedures for carrying out work are followed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2.2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2.3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Operating conditions, pressures and temperatures of the pipeline are monitored and observed to ensure corr</w:t>
            </w:r>
            <w:r w:rsidRPr="00F66E53">
              <w:t>ect operating parameters are maintained in accordance with workplace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2.4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Work is completed within agreed timeframe and to industry standards in accordance with job requirements and workplace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2.5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Hazardous activities are conducted safely in accordance with regulatory requirements and workplace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2.6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 xml:space="preserve">Alarms, codes, and hazard warnings are correctly recognised, and the correct response strategy is </w:t>
            </w:r>
            <w:r w:rsidRPr="00F66E53">
              <w:t>selected and applied in accordance with w</w:t>
            </w:r>
            <w:r w:rsidRPr="00F66E53">
              <w:t>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2.7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Faults and operational conditions of the components are identified, repaired or replaced, and reported in accordance with organisational job requirements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rPr>
                <w:rStyle w:val="SpecialBold"/>
              </w:rPr>
              <w:t>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rPr>
                <w:rStyle w:val="SpecialBold"/>
              </w:rPr>
              <w:t>Shut down pipeline system and complete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3.1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Workpl</w:t>
            </w:r>
            <w:r w:rsidRPr="00F66E53">
              <w:t>ace safety risk control measures for work completion are followed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3.2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Quality and safety checks of the work are conducted in accordance with job requirements, workplace procedures and community and industry standards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3.3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Emergency shutdown procedures are applied to equipment failure and work undertaken in accordance with workplace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3.4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Shutdown is completed in accordance with workplace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3.5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Pre-shutdown checks are completed, documented and shift h</w:t>
            </w:r>
            <w:r w:rsidRPr="00F66E53">
              <w:t xml:space="preserve">andover is conducted in accordance with workplace procedures 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3.6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Tools, equipment and any surplus resources/materials are cleaned, checked and securely stored in accordance with workplace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3.7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Incidents are reported and followed up as required in accordance with workplace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3.8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Relevant person/s is notified of work completion in accordance with workplace procedures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rPr>
                <w:rStyle w:val="SpecialBold"/>
              </w:rPr>
              <w:t>3.9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t>Work completion documentation is completed accurately and prov</w:t>
            </w:r>
            <w:r w:rsidRPr="00F66E53">
              <w:t>ided to relevant person/s in accordance with workplace procedures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7" w:name="O_1244410"/>
      <w:bookmarkEnd w:id="7"/>
      <w:r w:rsidRPr="00F66E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t>Foundation skills essential to performance are explicit in the performance criteria of this unit of competency.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8" w:name="O_1244411"/>
      <w:bookmarkEnd w:id="8"/>
      <w:r w:rsidRPr="00F66E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t>Range is restricted to essential operating conditions and any other variables essential to the work environment.</w:t>
            </w:r>
          </w:p>
          <w:p w:rsidR="00000000" w:rsidRPr="00F66E53" w:rsidP="00F66E53">
            <w:pPr>
              <w:pStyle w:val="BodyText"/>
            </w:pPr>
            <w:r w:rsidRPr="00F66E53">
              <w:t>Non-essential conditions may be found in the UEG Gas Training Industry Package Companion Volume Implementation Guide.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9" w:name="O_1244412"/>
      <w:bookmarkEnd w:id="9"/>
      <w:r w:rsidRPr="00F66E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t>This unit replaces and is equivalent to UEGNSG109 Control field pipeline operations.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10" w:name="O_1244419"/>
      <w:bookmarkEnd w:id="10"/>
      <w:r w:rsidRPr="00F66E53">
        <w:t>Links</w:t>
      </w:r>
    </w:p>
    <w:p w:rsidR="00000000" w:rsidRPr="00F66E53" w:rsidP="004F2241">
      <w:pPr>
        <w:pStyle w:val="BodyText"/>
      </w:pPr>
      <w:r w:rsidRPr="00F66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85EA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66E53" w:rsidP="004F2241">
      <w:pPr>
        <w:pStyle w:val="BodyText"/>
        <w:sectPr w:rsidSect="00F66E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6E53" w:rsidP="00F66E53">
      <w:pPr>
        <w:pStyle w:val="SuperHeading"/>
      </w:pPr>
      <w:r w:rsidRPr="00F66E53">
        <w:t>Assessment Requirements for UEGNSG050 Control field pipeline operations</w:t>
      </w:r>
    </w:p>
    <w:p w:rsidR="00000000" w:rsidRPr="00F66E53" w:rsidP="00F66E53">
      <w:pPr>
        <w:pStyle w:val="Heading1"/>
      </w:pPr>
      <w:bookmarkStart w:id="11" w:name="O_1244414"/>
      <w:bookmarkEnd w:id="11"/>
      <w:r w:rsidRPr="00F66E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rPr>
                <w:rStyle w:val="SpecialBold"/>
              </w:rPr>
              <w:t>Release 1.</w:t>
            </w:r>
            <w:r w:rsidRPr="00F66E53">
              <w:t xml:space="preserve"> This is the first release of this unit of competency in the UEG Gas Industry Training Package.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12" w:name="O_1244415"/>
      <w:bookmarkEnd w:id="12"/>
      <w:r w:rsidRPr="00F66E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Evidence required to demonstrate competence in this unit mus</w:t>
            </w:r>
            <w:r w:rsidRPr="00F66E53">
              <w:t xml:space="preserve">t be relevant to and satisfy all of the requirements of the elements and performance criteria on at least two separate occasions and include: 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ListBullet"/>
            </w:pPr>
            <w:r w:rsidRPr="00F66E53">
              <w:t>applying emergency shutdown procedures and response systems/strategies</w:t>
            </w:r>
          </w:p>
          <w:p w:rsidR="00000000" w:rsidRPr="00F66E53" w:rsidP="00F66E53">
            <w:pPr>
              <w:pStyle w:val="ListBullet"/>
            </w:pPr>
            <w:r w:rsidRPr="00F66E53">
              <w:t>interpreting and understanding alarms, c</w:t>
            </w:r>
            <w:r w:rsidRPr="00F66E53">
              <w:t>odes and hazard warnings</w:t>
            </w:r>
          </w:p>
          <w:p w:rsidR="00000000" w:rsidRPr="00F66E53" w:rsidP="00F66E53">
            <w:pPr>
              <w:pStyle w:val="ListBullet"/>
            </w:pPr>
            <w:r w:rsidRPr="00F66E53">
              <w:t>applying problem-solving techniques</w:t>
            </w:r>
          </w:p>
          <w:p w:rsidR="00000000" w:rsidRPr="00F66E53" w:rsidP="00F66E53">
            <w:pPr>
              <w:pStyle w:val="ListBullet"/>
            </w:pPr>
            <w:r w:rsidRPr="00F66E53">
              <w:t xml:space="preserve">applying relevant industry standards, guidelines, codes of practice and regulations </w:t>
            </w:r>
          </w:p>
          <w:p w:rsidR="00000000" w:rsidRPr="00F66E53" w:rsidP="00F66E53">
            <w:pPr>
              <w:pStyle w:val="ListBullet"/>
            </w:pPr>
            <w:r w:rsidRPr="00F66E53">
              <w:t>applying relevant workplace safety requirements, including:</w:t>
            </w:r>
          </w:p>
          <w:p w:rsidR="00000000" w:rsidRPr="00F66E53" w:rsidP="00F66E53">
            <w:pPr>
              <w:pStyle w:val="ListBullet2"/>
            </w:pPr>
            <w:r w:rsidRPr="00F66E53">
              <w:t>hazard identification and reporting</w:t>
            </w:r>
          </w:p>
          <w:p w:rsidR="00000000" w:rsidRPr="00F66E53" w:rsidP="00F66E53">
            <w:pPr>
              <w:pStyle w:val="ListBullet2"/>
            </w:pPr>
            <w:r w:rsidRPr="00F66E53">
              <w:t xml:space="preserve">implementing risk control measures </w:t>
            </w:r>
          </w:p>
          <w:p w:rsidR="00000000" w:rsidRPr="00F66E53" w:rsidP="00F66E53">
            <w:pPr>
              <w:pStyle w:val="ListBullet2"/>
            </w:pPr>
            <w:r w:rsidRPr="00F66E53">
              <w:t xml:space="preserve">selecting and using correct personal protective equipment (PPE) </w:t>
            </w:r>
          </w:p>
          <w:p w:rsidR="00000000" w:rsidRPr="00F66E53" w:rsidP="00F66E53">
            <w:pPr>
              <w:pStyle w:val="ListBullet2"/>
            </w:pPr>
            <w:r w:rsidRPr="00F66E53">
              <w:t>working safely with hazardous materials and equipment</w:t>
            </w:r>
          </w:p>
          <w:p w:rsidR="00000000" w:rsidRPr="00F66E53" w:rsidP="00F66E53">
            <w:pPr>
              <w:pStyle w:val="ListBullet"/>
            </w:pPr>
            <w:r w:rsidRPr="00F66E53">
              <w:t xml:space="preserve">applying sustainable energy and environmental principles and practices </w:t>
            </w:r>
          </w:p>
          <w:p w:rsidR="00000000" w:rsidRPr="00F66E53" w:rsidP="00F66E53">
            <w:pPr>
              <w:pStyle w:val="ListBullet"/>
            </w:pPr>
            <w:r w:rsidRPr="00F66E53">
              <w:t xml:space="preserve">communicating with relevant </w:t>
            </w:r>
            <w:r w:rsidRPr="00F66E53">
              <w:t>stakeholders</w:t>
            </w:r>
          </w:p>
          <w:p w:rsidR="00000000" w:rsidRPr="00F66E53" w:rsidP="00F66E53">
            <w:pPr>
              <w:pStyle w:val="ListBullet"/>
            </w:pPr>
            <w:r w:rsidRPr="00F66E53">
              <w:t>completing pre-shutdown checks</w:t>
            </w:r>
          </w:p>
          <w:p w:rsidR="00000000" w:rsidRPr="00F66E53" w:rsidP="00F66E53">
            <w:pPr>
              <w:pStyle w:val="ListBullet"/>
            </w:pPr>
            <w:r w:rsidRPr="00F66E53">
              <w:t>conducting quality and safety checks</w:t>
            </w:r>
          </w:p>
          <w:p w:rsidR="00000000" w:rsidRPr="00F66E53" w:rsidP="00F66E53">
            <w:pPr>
              <w:pStyle w:val="ListBullet"/>
            </w:pPr>
            <w:r w:rsidRPr="00F66E53">
              <w:t>dealing with unplanned events/situations in accordance with workplace procedures in a manner that minimises risk to personnel and equipment</w:t>
            </w:r>
          </w:p>
          <w:p w:rsidR="00000000" w:rsidRPr="00F66E53" w:rsidP="00F66E53">
            <w:pPr>
              <w:pStyle w:val="ListBullet"/>
            </w:pPr>
            <w:r w:rsidRPr="00F66E53">
              <w:t>interpreting technical drawings, pl</w:t>
            </w:r>
            <w:r w:rsidRPr="00F66E53">
              <w:t>ans and materials lists</w:t>
            </w:r>
          </w:p>
          <w:p w:rsidR="00000000" w:rsidRPr="00F66E53" w:rsidP="00F66E53">
            <w:pPr>
              <w:pStyle w:val="ListBullet"/>
            </w:pPr>
            <w:r w:rsidRPr="00F66E53">
              <w:t>monitoring pipeline conditions, pressures and temperatures</w:t>
            </w:r>
          </w:p>
          <w:p w:rsidR="00000000" w:rsidRPr="00F66E53" w:rsidP="00F66E53">
            <w:pPr>
              <w:pStyle w:val="ListBullet"/>
            </w:pPr>
            <w:r w:rsidRPr="00F66E53">
              <w:t>obtaining relevant work permits</w:t>
            </w:r>
          </w:p>
          <w:p w:rsidR="00000000" w:rsidRPr="00F66E53" w:rsidP="00F66E53">
            <w:pPr>
              <w:pStyle w:val="ListBullet"/>
            </w:pPr>
            <w:r w:rsidRPr="00F66E53">
              <w:t>performing site inspections</w:t>
            </w:r>
          </w:p>
          <w:p w:rsidR="00000000" w:rsidRPr="00F66E53" w:rsidP="00F66E53">
            <w:pPr>
              <w:pStyle w:val="ListBullet"/>
            </w:pPr>
            <w:r w:rsidRPr="00F66E53">
              <w:t>planning and controlling pipeline operations, including planning, prioritising and working in the gas industry</w:t>
            </w:r>
          </w:p>
          <w:p w:rsidR="00000000" w:rsidRPr="00F66E53" w:rsidP="00F66E53">
            <w:pPr>
              <w:pStyle w:val="ListBullet"/>
            </w:pPr>
            <w:r w:rsidRPr="00F66E53">
              <w:t>rehabilitating and maintaining a clean worksite</w:t>
            </w:r>
          </w:p>
          <w:p w:rsidR="00000000" w:rsidRPr="00F66E53" w:rsidP="00F66E53">
            <w:pPr>
              <w:pStyle w:val="ListBullet"/>
            </w:pPr>
            <w:r w:rsidRPr="00F66E53">
              <w:t>shutting down pipeline system and completing relevant documentation</w:t>
            </w:r>
          </w:p>
          <w:p w:rsidR="00000000" w:rsidRPr="00F66E53" w:rsidP="00F66E53">
            <w:pPr>
              <w:pStyle w:val="ListBullet"/>
            </w:pPr>
            <w:r w:rsidRPr="00F66E53">
              <w:t>using relevant tools, equipment and materials.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13" w:name="O_1244416"/>
      <w:bookmarkEnd w:id="13"/>
      <w:r w:rsidRPr="00F66E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53">
            <w:pPr>
              <w:pStyle w:val="BodyText"/>
              <w:rPr>
                <w:lang w:val="en-NZ"/>
              </w:rPr>
            </w:pPr>
            <w:r w:rsidRPr="00F66E53">
              <w:t>Evidence required to demonstrate competence in this u</w:t>
            </w:r>
            <w:r w:rsidRPr="00F66E53">
              <w:t xml:space="preserve">nit must be relevant to and satisfy all of the requirements of the elements and performance criteria and include knowledge of: </w:t>
            </w:r>
          </w:p>
        </w:tc>
      </w:tr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ListBullet"/>
            </w:pPr>
            <w:r w:rsidRPr="00F66E53">
              <w:t xml:space="preserve">characteristics of gas flows </w:t>
            </w:r>
          </w:p>
          <w:p w:rsidR="00000000" w:rsidRPr="00F66E53" w:rsidP="00F66E53">
            <w:pPr>
              <w:pStyle w:val="ListBullet"/>
            </w:pPr>
            <w:r w:rsidRPr="00F66E53">
              <w:t>characteristics, operation, capabilities and limitations of relevant tools, equipment and pipeli</w:t>
            </w:r>
            <w:r w:rsidRPr="00F66E53">
              <w:t>ne facilities</w:t>
            </w:r>
          </w:p>
          <w:p w:rsidR="00000000" w:rsidRPr="00F66E53" w:rsidP="00F66E53">
            <w:pPr>
              <w:pStyle w:val="ListBullet"/>
            </w:pPr>
            <w:r w:rsidRPr="00F66E53">
              <w:t>hazardous activities and high-risk construction work</w:t>
            </w:r>
          </w:p>
          <w:p w:rsidR="00000000" w:rsidRPr="00F66E53" w:rsidP="00F66E53">
            <w:pPr>
              <w:pStyle w:val="ListBullet"/>
            </w:pPr>
            <w:r w:rsidRPr="00F66E53">
              <w:t>pipeline system operating parameters</w:t>
            </w:r>
          </w:p>
          <w:p w:rsidR="00000000" w:rsidRPr="00F66E53" w:rsidP="00F66E53">
            <w:pPr>
              <w:pStyle w:val="ListBullet"/>
            </w:pPr>
            <w:r w:rsidRPr="00F66E53">
              <w:t>relevant alarm, codes, hazard warnings and communication systems</w:t>
            </w:r>
          </w:p>
          <w:p w:rsidR="00000000" w:rsidRPr="00F66E53" w:rsidP="00F66E53">
            <w:pPr>
              <w:pStyle w:val="ListBullet"/>
            </w:pPr>
            <w:r w:rsidRPr="00F66E53">
              <w:t>relevant stakeholders, including:</w:t>
            </w:r>
          </w:p>
          <w:p w:rsidR="00000000" w:rsidRPr="00F66E53" w:rsidP="00F66E53">
            <w:pPr>
              <w:pStyle w:val="ListBullet2"/>
            </w:pPr>
            <w:r w:rsidRPr="00F66E53">
              <w:t>authorised persons, authorities, clients, tenants and landowners</w:t>
            </w:r>
          </w:p>
          <w:p w:rsidR="00000000" w:rsidRPr="00F66E53" w:rsidP="00F66E53">
            <w:pPr>
              <w:pStyle w:val="ListBullet2"/>
            </w:pPr>
            <w:r w:rsidRPr="00F66E53">
              <w:t>plant operators and contractors</w:t>
            </w:r>
          </w:p>
          <w:p w:rsidR="00000000" w:rsidRPr="00F66E53" w:rsidP="00F66E53">
            <w:pPr>
              <w:pStyle w:val="ListBullet2"/>
            </w:pPr>
            <w:r w:rsidRPr="00F66E53">
              <w:t xml:space="preserve">workplace colleagues </w:t>
            </w:r>
          </w:p>
          <w:p w:rsidR="00000000" w:rsidRPr="00F66E53" w:rsidP="00F66E53">
            <w:pPr>
              <w:pStyle w:val="ListBullet2"/>
            </w:pPr>
            <w:r w:rsidRPr="00F66E53">
              <w:t>relevant customers and suppliers</w:t>
            </w:r>
          </w:p>
          <w:p w:rsidR="00000000" w:rsidRPr="00F66E53" w:rsidP="00F66E53">
            <w:pPr>
              <w:pStyle w:val="ListBullet2"/>
            </w:pPr>
            <w:r w:rsidRPr="00F66E53">
              <w:t>regulatory bodies</w:t>
            </w:r>
          </w:p>
          <w:p w:rsidR="00000000" w:rsidRPr="00F66E53" w:rsidP="00F66E53">
            <w:pPr>
              <w:pStyle w:val="ListBullet2"/>
            </w:pPr>
            <w:r w:rsidRPr="00F66E53">
              <w:t xml:space="preserve">emergency response organisations </w:t>
            </w:r>
          </w:p>
          <w:p w:rsidR="00000000" w:rsidRPr="00F66E53" w:rsidP="00F66E53">
            <w:pPr>
              <w:pStyle w:val="ListBullet"/>
            </w:pPr>
            <w:r w:rsidRPr="00F66E53">
              <w:t>relevant workplace safety requirements, including:</w:t>
            </w:r>
          </w:p>
          <w:p w:rsidR="00000000" w:rsidRPr="00F66E53" w:rsidP="00F66E53">
            <w:pPr>
              <w:pStyle w:val="ListBullet2"/>
            </w:pPr>
            <w:r w:rsidRPr="00F66E53">
              <w:t>legislated work health and safety (WHS)/occupational health and safety (OHS) requirements</w:t>
            </w:r>
          </w:p>
          <w:p w:rsidR="00000000" w:rsidRPr="00F66E53" w:rsidP="00F66E53">
            <w:pPr>
              <w:pStyle w:val="ListBullet2"/>
            </w:pPr>
            <w:r w:rsidRPr="00F66E53">
              <w:t>legislated industry/technical specific requirements</w:t>
            </w:r>
          </w:p>
          <w:p w:rsidR="00000000" w:rsidRPr="00F66E53" w:rsidP="00F66E53">
            <w:pPr>
              <w:pStyle w:val="ListBullet2"/>
            </w:pPr>
            <w:r w:rsidRPr="00F66E53">
              <w:t>workplace safety procedures</w:t>
            </w:r>
          </w:p>
          <w:p w:rsidR="00000000" w:rsidRPr="00F66E53" w:rsidP="00F66E53">
            <w:pPr>
              <w:pStyle w:val="ListBullet2"/>
            </w:pPr>
            <w:r w:rsidRPr="00F66E53">
              <w:t>manufacturer requirements</w:t>
            </w:r>
          </w:p>
          <w:p w:rsidR="00000000" w:rsidRPr="00F66E53" w:rsidP="00F66E53">
            <w:pPr>
              <w:pStyle w:val="ListBullet"/>
            </w:pPr>
            <w:r w:rsidRPr="00F66E53">
              <w:t xml:space="preserve">relevant industry standards, guidelines, codes of practice and regulations, including: </w:t>
            </w:r>
          </w:p>
          <w:p w:rsidR="00000000" w:rsidRPr="00F66E53" w:rsidP="00F66E53">
            <w:pPr>
              <w:pStyle w:val="ListBullet2"/>
            </w:pPr>
            <w:r w:rsidRPr="00F66E53">
              <w:t xml:space="preserve">industry terminology </w:t>
            </w:r>
          </w:p>
          <w:p w:rsidR="00000000" w:rsidRPr="00F66E53" w:rsidP="00F66E53">
            <w:pPr>
              <w:pStyle w:val="ListBullet2"/>
            </w:pPr>
            <w:r w:rsidRPr="00F66E53">
              <w:t>manufacturer specifications</w:t>
            </w:r>
          </w:p>
          <w:p w:rsidR="00000000" w:rsidRPr="00F66E53" w:rsidP="00F66E53">
            <w:pPr>
              <w:pStyle w:val="ListBullet2"/>
            </w:pPr>
            <w:r w:rsidRPr="00F66E53">
              <w:t>workplace policies and procedures</w:t>
            </w:r>
          </w:p>
          <w:p w:rsidR="00000000" w:rsidRPr="00F66E53" w:rsidP="00F66E53">
            <w:pPr>
              <w:pStyle w:val="ListBullet2"/>
            </w:pPr>
            <w:r w:rsidRPr="00F66E53">
              <w:t>workplace permits and permit to work system</w:t>
            </w:r>
          </w:p>
          <w:p w:rsidR="00000000" w:rsidRPr="00F66E53" w:rsidP="00F66E53">
            <w:pPr>
              <w:pStyle w:val="ListBullet2"/>
            </w:pPr>
            <w:r w:rsidRPr="00F66E53">
              <w:t>workplace documentation</w:t>
            </w:r>
          </w:p>
          <w:p w:rsidR="00000000" w:rsidRPr="00F66E53" w:rsidP="00F66E53">
            <w:pPr>
              <w:pStyle w:val="ListBullet"/>
            </w:pPr>
            <w:r w:rsidRPr="00F66E53">
              <w:t>site inspectio</w:t>
            </w:r>
            <w:r w:rsidRPr="00F66E53">
              <w:t>ns</w:t>
            </w:r>
          </w:p>
          <w:p w:rsidR="00000000" w:rsidRPr="00F66E53" w:rsidP="00F66E53">
            <w:pPr>
              <w:pStyle w:val="ListBullet"/>
            </w:pPr>
            <w:r w:rsidRPr="00F66E53">
              <w:t>strategies for dealing with unplanned events/situations, including problem-solving techniques.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14" w:name="O_1244417"/>
      <w:bookmarkEnd w:id="14"/>
      <w:r w:rsidRPr="00F66E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53" w:rsidP="00F66E53">
            <w:pPr>
              <w:pStyle w:val="BodyText"/>
            </w:pPr>
            <w:r w:rsidRPr="00F66E5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66E53" w:rsidP="00F66E53">
            <w:pPr>
              <w:pStyle w:val="BodyText"/>
            </w:pPr>
            <w:r w:rsidRPr="00F66E53">
              <w:t>As a minimum, assessment must satisfy applicable regulatory requi</w:t>
            </w:r>
            <w:r w:rsidRPr="00F66E53">
              <w:t>rements, which include requirements in the Standards for Registered Training Organisations current at the time of assessment.</w:t>
            </w:r>
          </w:p>
          <w:p w:rsidR="00000000" w:rsidRPr="00F66E53" w:rsidP="00F66E53">
            <w:pPr>
              <w:pStyle w:val="BodyText"/>
            </w:pPr>
            <w:r w:rsidRPr="00F66E53">
              <w:t>Assessment must occur in workplace operational situations where it is appropriate to do so; where this is not appropriate, assessm</w:t>
            </w:r>
            <w:r w:rsidRPr="00F66E53">
              <w:t>ent must occur in simulated workplace operational situations that replicate workplace conditions.</w:t>
            </w:r>
          </w:p>
          <w:p w:rsidR="00000000" w:rsidRPr="00F66E53" w:rsidP="00F66E53">
            <w:pPr>
              <w:pStyle w:val="BodyText"/>
            </w:pPr>
            <w:r w:rsidRPr="00F66E53">
              <w:t>Assessment processes and techniques must be appropriate to the language, literacy and numeracy requirements of the work being performed and the needs of the c</w:t>
            </w:r>
            <w:r w:rsidRPr="00F66E53">
              <w:t>andidate.</w:t>
            </w:r>
          </w:p>
          <w:p w:rsidR="00000000" w:rsidRPr="00F66E53" w:rsidP="00F66E53">
            <w:pPr>
              <w:pStyle w:val="BodyText"/>
            </w:pPr>
            <w:r w:rsidRPr="00F66E53">
              <w:t>Resources for assessment must include access to:</w:t>
            </w:r>
          </w:p>
          <w:p w:rsidR="00000000" w:rsidRPr="00F66E53" w:rsidP="00F66E53">
            <w:pPr>
              <w:pStyle w:val="ListBullet"/>
            </w:pPr>
            <w:r w:rsidRPr="00F66E53">
              <w:t>a range of relevant exercises, case studies and/or other simulations</w:t>
            </w:r>
          </w:p>
          <w:p w:rsidR="00000000" w:rsidRPr="00F66E53" w:rsidP="00F66E53">
            <w:pPr>
              <w:pStyle w:val="ListBullet"/>
            </w:pPr>
            <w:r w:rsidRPr="00F66E53">
              <w:t xml:space="preserve">relevant and appropriate materials, tools, equipment and PPE currently used in industry </w:t>
            </w:r>
          </w:p>
          <w:p w:rsidR="00000000" w:rsidRPr="00F66E53" w:rsidP="00F66E53">
            <w:pPr>
              <w:pStyle w:val="ListBullet"/>
            </w:pPr>
            <w:r w:rsidRPr="00F66E53">
              <w:t>applicable documentation, including wo</w:t>
            </w:r>
            <w:r w:rsidRPr="00F66E53">
              <w:t>rkplace procedures, equipment specifications, regulations, codes of practice and operation manuals.</w:t>
            </w:r>
          </w:p>
        </w:tc>
      </w:tr>
    </w:tbl>
    <w:p w:rsidR="00000000" w:rsidRPr="00F66E53" w:rsidP="00F66E53">
      <w:pPr>
        <w:pStyle w:val="NoPaddingFontSize1"/>
      </w:pPr>
    </w:p>
    <w:p w:rsidR="00000000" w:rsidRPr="00F66E53" w:rsidP="00F66E53">
      <w:pPr>
        <w:pStyle w:val="AllowPageBreak"/>
      </w:pPr>
    </w:p>
    <w:p w:rsidR="00000000" w:rsidRPr="00F66E53" w:rsidP="00F66E53">
      <w:pPr>
        <w:pStyle w:val="Heading1"/>
      </w:pPr>
      <w:bookmarkStart w:id="15" w:name="O_1244420"/>
      <w:bookmarkEnd w:id="15"/>
      <w:r w:rsidRPr="00F66E53">
        <w:t>Links</w:t>
      </w:r>
    </w:p>
    <w:p w:rsidR="00000000" w:rsidRPr="00F66E53" w:rsidP="004F2241">
      <w:pPr>
        <w:pStyle w:val="BodyText"/>
      </w:pPr>
      <w:r w:rsidRPr="00F66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85EA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66E53" w:rsidP="00F66E53"/>
    <w:sectPr w:rsidSect="00F66E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53" w:rsidRPr="004F2241" w:rsidP="004F22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241" w:rsidP="00F66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2241" w:rsidP="00F66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F2241" w:rsidP="00F66E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53" w:rsidP="00F66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2241">
      <w:t>Approved</w:t>
    </w:r>
    <w:r w:rsidR="004F22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22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2241">
      <w:rPr>
        <w:noProof/>
      </w:rPr>
      <w:t>5</w:t>
    </w:r>
    <w:r>
      <w:rPr>
        <w:noProof/>
      </w:rPr>
      <w:fldChar w:fldCharType="end"/>
    </w:r>
  </w:p>
  <w:p w:rsidR="00F66E53" w:rsidP="00F66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22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2241">
      <w:t>Powering Skills Organisation</w:t>
    </w:r>
    <w:r w:rsidR="004F2241">
      <w:fldChar w:fldCharType="end"/>
    </w:r>
  </w:p>
  <w:p w:rsidR="00F66E53" w:rsidP="00F66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2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E53" w:rsidRPr="004F2241" w:rsidP="004F22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241" w:rsidRPr="002D2AF8" w:rsidP="00F66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UEGNSG050 Control field pipeline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2241" w:rsidP="00F66E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53" w:rsidRPr="002D2AF8" w:rsidP="00F66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2241">
      <w:t>UEGNSG050 Control field pipeline operations</w:t>
    </w:r>
    <w:r w:rsidR="004F22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2241">
      <w:rPr>
        <w:noProof/>
      </w:rPr>
      <w:t>1 March 2025</w:t>
    </w:r>
    <w:r>
      <w:fldChar w:fldCharType="end"/>
    </w:r>
  </w:p>
  <w:p w:rsidR="00F66E53" w:rsidP="00F66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200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045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C0B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E53"/>
  </w:style>
  <w:style w:type="character" w:customStyle="1" w:styleId="Heading1Char">
    <w:name w:val="Heading 1 Char"/>
    <w:basedOn w:val="DefaultParagraphFont"/>
    <w:link w:val="Heading1"/>
    <w:rsid w:val="00F66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E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E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E53"/>
    <w:rPr>
      <w:b/>
      <w:spacing w:val="0"/>
    </w:rPr>
  </w:style>
  <w:style w:type="paragraph" w:styleId="ListBullet2">
    <w:name w:val="List Bullet 2"/>
    <w:basedOn w:val="List2"/>
    <w:rsid w:val="00F66E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6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6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E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E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E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E53"/>
    <w:rPr>
      <w:i/>
    </w:rPr>
  </w:style>
  <w:style w:type="paragraph" w:styleId="Caption">
    <w:name w:val="caption"/>
    <w:basedOn w:val="BodyText"/>
    <w:next w:val="Normal"/>
    <w:qFormat/>
    <w:rsid w:val="00F66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E53"/>
  </w:style>
  <w:style w:type="paragraph" w:styleId="TableofFigures">
    <w:name w:val="table of figures"/>
    <w:basedOn w:val="Normal"/>
    <w:next w:val="Normal"/>
    <w:semiHidden/>
    <w:rsid w:val="00F66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E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6E53"/>
    <w:rPr>
      <w:rFonts w:ascii="Wingdings" w:hAnsi="Wingdings"/>
    </w:rPr>
  </w:style>
  <w:style w:type="paragraph" w:customStyle="1" w:styleId="TableHeading">
    <w:name w:val="Table Heading"/>
    <w:basedOn w:val="HeadingBase"/>
    <w:rsid w:val="00F66E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E53"/>
    <w:rPr>
      <w:color w:val="0033CC"/>
      <w:u w:val="none"/>
    </w:rPr>
  </w:style>
  <w:style w:type="paragraph" w:customStyle="1" w:styleId="BodyTextRight">
    <w:name w:val="Body Text Right"/>
    <w:basedOn w:val="BodyText"/>
    <w:rsid w:val="00F66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E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E53"/>
    <w:rPr>
      <w:sz w:val="32"/>
    </w:rPr>
  </w:style>
  <w:style w:type="paragraph" w:customStyle="1" w:styleId="HeadingProcedure">
    <w:name w:val="Heading Procedure"/>
    <w:basedOn w:val="HeadingBase"/>
    <w:next w:val="Normal"/>
    <w:rsid w:val="00F66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E53"/>
    <w:pPr>
      <w:spacing w:before="60" w:after="60"/>
    </w:pPr>
  </w:style>
  <w:style w:type="paragraph" w:styleId="ListContinue">
    <w:name w:val="List Continue"/>
    <w:basedOn w:val="List"/>
    <w:rsid w:val="00F66E53"/>
    <w:pPr>
      <w:ind w:firstLine="0"/>
    </w:pPr>
  </w:style>
  <w:style w:type="paragraph" w:customStyle="1" w:styleId="ListNote">
    <w:name w:val="List Note"/>
    <w:basedOn w:val="List"/>
    <w:rsid w:val="00F66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E53"/>
    <w:rPr>
      <w:rFonts w:ascii="Courier New" w:hAnsi="Courier New"/>
    </w:rPr>
  </w:style>
  <w:style w:type="paragraph" w:customStyle="1" w:styleId="NoteBullet">
    <w:name w:val="Note Bullet"/>
    <w:basedOn w:val="Note"/>
    <w:rsid w:val="00F66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E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6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E53"/>
    <w:rPr>
      <w:b/>
      <w:smallCaps/>
    </w:rPr>
  </w:style>
  <w:style w:type="paragraph" w:customStyle="1" w:styleId="TableListNumber">
    <w:name w:val="Table List Number"/>
    <w:basedOn w:val="ListNumber"/>
    <w:rsid w:val="00F66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E53"/>
    <w:pPr>
      <w:numPr>
        <w:numId w:val="9"/>
      </w:numPr>
    </w:pPr>
  </w:style>
  <w:style w:type="paragraph" w:customStyle="1" w:styleId="ListAlpha2">
    <w:name w:val="List Alpha 2"/>
    <w:basedOn w:val="List2"/>
    <w:rsid w:val="00F66E53"/>
    <w:pPr>
      <w:numPr>
        <w:numId w:val="8"/>
      </w:numPr>
    </w:pPr>
  </w:style>
  <w:style w:type="paragraph" w:styleId="List2">
    <w:name w:val="List 2"/>
    <w:basedOn w:val="BodyText"/>
    <w:rsid w:val="00F66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E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E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E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6E53"/>
    <w:pPr>
      <w:numPr>
        <w:numId w:val="4"/>
      </w:numPr>
    </w:pPr>
  </w:style>
  <w:style w:type="paragraph" w:styleId="ListContinue2">
    <w:name w:val="List Continue 2"/>
    <w:basedOn w:val="List2"/>
    <w:rsid w:val="00F66E53"/>
    <w:pPr>
      <w:ind w:firstLine="0"/>
    </w:pPr>
  </w:style>
  <w:style w:type="paragraph" w:styleId="ListContinue3">
    <w:name w:val="List Continue 3"/>
    <w:basedOn w:val="List3"/>
    <w:rsid w:val="00F66E53"/>
    <w:pPr>
      <w:ind w:left="1021" w:firstLine="0"/>
    </w:pPr>
  </w:style>
  <w:style w:type="paragraph" w:styleId="ListContinue4">
    <w:name w:val="List Continue 4"/>
    <w:basedOn w:val="List4"/>
    <w:rsid w:val="00F66E53"/>
    <w:pPr>
      <w:ind w:firstLine="0"/>
    </w:pPr>
  </w:style>
  <w:style w:type="paragraph" w:styleId="ListContinue5">
    <w:name w:val="List Continue 5"/>
    <w:basedOn w:val="List5"/>
    <w:rsid w:val="00F66E53"/>
    <w:pPr>
      <w:ind w:firstLine="0"/>
    </w:pPr>
  </w:style>
  <w:style w:type="paragraph" w:styleId="ListNumber3">
    <w:name w:val="List Number 3"/>
    <w:basedOn w:val="List3"/>
    <w:rsid w:val="00F66E53"/>
    <w:pPr>
      <w:numPr>
        <w:numId w:val="5"/>
      </w:numPr>
    </w:pPr>
  </w:style>
  <w:style w:type="paragraph" w:styleId="ListNumber4">
    <w:name w:val="List Number 4"/>
    <w:basedOn w:val="List4"/>
    <w:rsid w:val="00F66E53"/>
    <w:pPr>
      <w:numPr>
        <w:numId w:val="6"/>
      </w:numPr>
    </w:pPr>
  </w:style>
  <w:style w:type="paragraph" w:styleId="ListNumber5">
    <w:name w:val="List Number 5"/>
    <w:basedOn w:val="List5"/>
    <w:rsid w:val="00F66E53"/>
    <w:pPr>
      <w:numPr>
        <w:numId w:val="7"/>
      </w:numPr>
    </w:pPr>
  </w:style>
  <w:style w:type="paragraph" w:styleId="BlockText">
    <w:name w:val="Block Text"/>
    <w:basedOn w:val="Normal"/>
    <w:rsid w:val="00F66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E53"/>
    <w:rPr>
      <w:sz w:val="16"/>
      <w:vertAlign w:val="superscript"/>
    </w:rPr>
  </w:style>
  <w:style w:type="character" w:customStyle="1" w:styleId="Symbols">
    <w:name w:val="Symbols"/>
    <w:basedOn w:val="DefaultParagraphFont"/>
    <w:rsid w:val="00F66E53"/>
    <w:rPr>
      <w:rFonts w:ascii="Symbol" w:hAnsi="Symbol"/>
    </w:rPr>
  </w:style>
  <w:style w:type="character" w:customStyle="1" w:styleId="MenuOptions">
    <w:name w:val="Menu Options"/>
    <w:basedOn w:val="DefaultParagraphFont"/>
    <w:rsid w:val="00F66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E53"/>
    <w:rPr>
      <w:b/>
    </w:rPr>
  </w:style>
  <w:style w:type="character" w:customStyle="1" w:styleId="Underlined">
    <w:name w:val="Underlined"/>
    <w:basedOn w:val="DefaultParagraphFont"/>
    <w:rsid w:val="00F66E53"/>
    <w:rPr>
      <w:u w:val="single"/>
    </w:rPr>
  </w:style>
  <w:style w:type="paragraph" w:customStyle="1" w:styleId="TableBodyTextRight">
    <w:name w:val="Table Body Text Right"/>
    <w:basedOn w:val="TableBodyText"/>
    <w:rsid w:val="00F66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E53"/>
    <w:rPr>
      <w:sz w:val="18"/>
    </w:rPr>
  </w:style>
  <w:style w:type="paragraph" w:customStyle="1" w:styleId="BodySmallRight">
    <w:name w:val="Body Small Right"/>
    <w:basedOn w:val="BodyTextRight"/>
    <w:rsid w:val="00F66E53"/>
    <w:rPr>
      <w:sz w:val="18"/>
      <w:szCs w:val="18"/>
    </w:rPr>
  </w:style>
  <w:style w:type="paragraph" w:customStyle="1" w:styleId="MarginEdition">
    <w:name w:val="Margin Edition"/>
    <w:basedOn w:val="MarginNote"/>
    <w:rsid w:val="00F66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E53"/>
    <w:rPr>
      <w:sz w:val="2"/>
      <w:szCs w:val="2"/>
    </w:rPr>
  </w:style>
  <w:style w:type="character" w:customStyle="1" w:styleId="Small">
    <w:name w:val="Small"/>
    <w:basedOn w:val="DefaultParagraphFont"/>
    <w:rsid w:val="00F66E53"/>
    <w:rPr>
      <w:sz w:val="16"/>
    </w:rPr>
  </w:style>
  <w:style w:type="paragraph" w:customStyle="1" w:styleId="WideTable">
    <w:name w:val="Wide Table"/>
    <w:basedOn w:val="Normal"/>
    <w:rsid w:val="00F66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E53"/>
  </w:style>
  <w:style w:type="paragraph" w:styleId="Quote">
    <w:name w:val="Quote"/>
    <w:basedOn w:val="Heading1"/>
    <w:link w:val="QuoteChar"/>
    <w:qFormat/>
    <w:rsid w:val="00F66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E53"/>
    <w:pPr>
      <w:pageBreakBefore/>
    </w:pPr>
  </w:style>
  <w:style w:type="paragraph" w:customStyle="1" w:styleId="Border">
    <w:name w:val="Border"/>
    <w:basedOn w:val="Normal"/>
    <w:qFormat/>
    <w:rsid w:val="00F66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E53"/>
    <w:rPr>
      <w:u w:val="single"/>
    </w:rPr>
  </w:style>
  <w:style w:type="character" w:customStyle="1" w:styleId="BoldandItalics">
    <w:name w:val="Bold and Italics"/>
    <w:qFormat/>
    <w:rsid w:val="00F66E53"/>
    <w:rPr>
      <w:b/>
      <w:i/>
      <w:u w:val="none"/>
    </w:rPr>
  </w:style>
  <w:style w:type="paragraph" w:styleId="BalloonText">
    <w:name w:val="Balloon Text"/>
    <w:basedOn w:val="Normal"/>
    <w:link w:val="BalloonTextChar"/>
    <w:rsid w:val="00F66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E53"/>
    <w:pPr>
      <w:spacing w:before="0" w:after="0"/>
    </w:pPr>
  </w:style>
  <w:style w:type="paragraph" w:customStyle="1" w:styleId="BodyTextBold">
    <w:name w:val="Body Text Bold"/>
    <w:basedOn w:val="BodyText"/>
    <w:qFormat/>
    <w:rsid w:val="00F66E53"/>
    <w:rPr>
      <w:b/>
    </w:rPr>
  </w:style>
  <w:style w:type="character" w:styleId="Hyperlink">
    <w:name w:val="Hyperlink"/>
    <w:basedOn w:val="DefaultParagraphFont"/>
    <w:uiPriority w:val="99"/>
    <w:unhideWhenUsed/>
    <w:rsid w:val="004F2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1247</Words>
  <Characters>8511</Characters>
  <Application>Microsoft Office Word</Application>
  <DocSecurity>0</DocSecurity>
  <Lines>315</Lines>
  <Paragraphs>171</Paragraphs>
  <ScaleCrop>false</ScaleCrop>
  <Company>Author-it Software Corporation Ltd.</Company>
  <LinksUpToDate>false</LinksUpToDate>
  <CharactersWithSpaces>9587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UEGNSG050 Control field pipeline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