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6F97" w:rsidP="00A96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UEGNSG047 Compile a gas industry technical report</w:t>
      </w:r>
      <w:r>
        <w:fldChar w:fldCharType="end"/>
      </w:r>
    </w:p>
    <w:p w:rsidR="00A96F97" w:rsidP="00A96F97">
      <w:pPr>
        <w:pStyle w:val="Version"/>
        <w:sectPr w:rsidSect="00820E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E1B" w:rsidP="00820E1B">
      <w:pPr>
        <w:pStyle w:val="SuperHeading"/>
      </w:pPr>
      <w:r w:rsidRPr="00820E1B">
        <w:t>UEGNSG047 Compile a gas industry technical report</w:t>
      </w:r>
    </w:p>
    <w:p w:rsidR="00000000" w:rsidRPr="00820E1B" w:rsidP="00820E1B">
      <w:pPr>
        <w:pStyle w:val="Heading1"/>
      </w:pPr>
      <w:bookmarkStart w:id="1" w:name="O_1244347"/>
      <w:bookmarkEnd w:id="1"/>
      <w:r w:rsidRPr="00820E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 w:rsidP="00820E1B">
            <w:pPr>
              <w:pStyle w:val="BodyText"/>
            </w:pPr>
            <w:r w:rsidRPr="00820E1B">
              <w:rPr>
                <w:rStyle w:val="SpecialBold"/>
              </w:rPr>
              <w:t>Release 1.</w:t>
            </w:r>
            <w:r w:rsidRPr="00820E1B">
              <w:t xml:space="preserve"> This is the first release of this unit of competency in the UEG Gas Industry Training Package.</w:t>
            </w:r>
          </w:p>
        </w:tc>
      </w:tr>
    </w:tbl>
    <w:p w:rsidR="00000000" w:rsidRPr="00820E1B" w:rsidP="00820E1B">
      <w:pPr>
        <w:pStyle w:val="NoPaddingFontSize1"/>
      </w:pPr>
    </w:p>
    <w:p w:rsidR="00000000" w:rsidRPr="00820E1B" w:rsidP="00820E1B">
      <w:pPr>
        <w:pStyle w:val="AllowPageBreak"/>
      </w:pPr>
    </w:p>
    <w:p w:rsidR="00000000" w:rsidRPr="00820E1B" w:rsidP="00820E1B">
      <w:pPr>
        <w:pStyle w:val="Heading1"/>
      </w:pPr>
      <w:bookmarkStart w:id="2" w:name="O_1244348"/>
      <w:bookmarkEnd w:id="2"/>
      <w:r w:rsidRPr="00820E1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 w:rsidP="00820E1B">
            <w:pPr>
              <w:pStyle w:val="BodyText"/>
            </w:pPr>
            <w:r w:rsidRPr="00820E1B">
              <w:t>This unit involves the skills and knowledge required to compile a gas industry technica</w:t>
            </w:r>
            <w:r w:rsidRPr="00820E1B">
              <w:t xml:space="preserve">l report. </w:t>
            </w:r>
          </w:p>
          <w:p w:rsidR="00000000" w:rsidRPr="00820E1B" w:rsidP="00820E1B">
            <w:pPr>
              <w:pStyle w:val="BodyText"/>
            </w:pPr>
            <w:r w:rsidRPr="00820E1B">
              <w:t>It includes preparing, identifying, collecting and analysing gas industry data and information to compile a technical report.</w:t>
            </w:r>
          </w:p>
          <w:p w:rsidR="00000000" w:rsidRPr="00820E1B" w:rsidP="00820E1B">
            <w:pPr>
              <w:pStyle w:val="BodyText"/>
            </w:pPr>
            <w:r w:rsidRPr="00820E1B">
              <w:t>No licensing, legislative or certification requirements apply to this unit at the time of publication.</w:t>
            </w:r>
          </w:p>
        </w:tc>
      </w:tr>
    </w:tbl>
    <w:p w:rsidR="00000000" w:rsidRPr="00820E1B" w:rsidP="00820E1B">
      <w:pPr>
        <w:pStyle w:val="NoPaddingFontSize1"/>
      </w:pPr>
    </w:p>
    <w:p w:rsidR="00000000" w:rsidRPr="00820E1B" w:rsidP="00820E1B">
      <w:pPr>
        <w:pStyle w:val="AllowPageBreak"/>
      </w:pPr>
    </w:p>
    <w:p w:rsidR="00000000" w:rsidRPr="00820E1B" w:rsidP="00820E1B">
      <w:pPr>
        <w:pStyle w:val="Heading1"/>
      </w:pPr>
      <w:bookmarkStart w:id="3" w:name="O_1244349"/>
      <w:bookmarkEnd w:id="3"/>
      <w:r w:rsidRPr="00820E1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 w:rsidP="00820E1B">
            <w:pPr>
              <w:pStyle w:val="BodyText"/>
            </w:pPr>
            <w:r w:rsidRPr="00820E1B">
              <w:t>Not applicable.</w:t>
            </w:r>
          </w:p>
        </w:tc>
      </w:tr>
    </w:tbl>
    <w:p w:rsidR="00000000" w:rsidRPr="00820E1B" w:rsidP="00820E1B">
      <w:pPr>
        <w:pStyle w:val="NoPaddingFontSize1"/>
      </w:pPr>
    </w:p>
    <w:p w:rsidR="00000000" w:rsidRPr="00820E1B" w:rsidP="00820E1B">
      <w:pPr>
        <w:pStyle w:val="AllowPageBreak"/>
      </w:pPr>
    </w:p>
    <w:p w:rsidR="00000000" w:rsidRPr="00820E1B" w:rsidP="00820E1B">
      <w:pPr>
        <w:pStyle w:val="Heading1"/>
      </w:pPr>
      <w:bookmarkStart w:id="4" w:name="O_1244350"/>
      <w:bookmarkEnd w:id="4"/>
      <w:r w:rsidRPr="00820E1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 w:rsidP="00820E1B">
            <w:pPr>
              <w:pStyle w:val="BodyText"/>
            </w:pPr>
            <w:r w:rsidRPr="00820E1B">
              <w:t xml:space="preserve">Gas Cross Discipline </w:t>
            </w:r>
          </w:p>
        </w:tc>
      </w:tr>
    </w:tbl>
    <w:p w:rsidR="00000000" w:rsidRPr="00820E1B" w:rsidP="00820E1B">
      <w:pPr>
        <w:pStyle w:val="NoPaddingFontSize1"/>
      </w:pPr>
    </w:p>
    <w:p w:rsidR="00000000" w:rsidRPr="00820E1B" w:rsidP="00820E1B">
      <w:pPr>
        <w:pStyle w:val="AllowPageBreak"/>
      </w:pPr>
    </w:p>
    <w:p w:rsidR="00000000" w:rsidRPr="00820E1B" w:rsidP="00820E1B">
      <w:pPr>
        <w:pStyle w:val="Heading1"/>
      </w:pPr>
      <w:bookmarkStart w:id="5" w:name="O_1244351"/>
      <w:bookmarkEnd w:id="5"/>
      <w:r w:rsidRPr="00820E1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 w:rsidP="00820E1B">
            <w:pPr>
              <w:pStyle w:val="BodyText"/>
            </w:pPr>
            <w:r w:rsidRPr="00820E1B">
              <w:t>Gas Industry</w:t>
            </w:r>
          </w:p>
        </w:tc>
      </w:tr>
    </w:tbl>
    <w:p w:rsidR="00000000" w:rsidRPr="00820E1B" w:rsidP="00820E1B">
      <w:pPr>
        <w:pStyle w:val="NoPaddingFontSize1"/>
      </w:pPr>
    </w:p>
    <w:p w:rsidR="00000000" w:rsidRPr="00820E1B" w:rsidP="00820E1B">
      <w:pPr>
        <w:pStyle w:val="AllowPageBreak"/>
      </w:pPr>
    </w:p>
    <w:p w:rsidR="00000000" w:rsidRPr="00820E1B" w:rsidP="00820E1B">
      <w:pPr>
        <w:pStyle w:val="Heading1"/>
      </w:pPr>
      <w:bookmarkStart w:id="6" w:name="O_1244352"/>
      <w:bookmarkEnd w:id="6"/>
      <w:r w:rsidRPr="00820E1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 w:rsidP="00820E1B">
            <w:pPr>
              <w:pStyle w:val="BodyText"/>
            </w:pPr>
            <w:r w:rsidRPr="00820E1B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rPr>
                <w:rStyle w:val="SpecialBold"/>
              </w:rPr>
              <w:t>PERFORMANCE CRITERIA</w:t>
            </w:r>
          </w:p>
        </w:tc>
      </w:tr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t>Performance criteria describe the performance needed to demonstrate achievement of the element.</w:t>
            </w:r>
          </w:p>
        </w:tc>
      </w:tr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 w:rsidP="00820E1B">
            <w:pPr>
              <w:pStyle w:val="BodyText"/>
            </w:pPr>
            <w:r w:rsidRPr="00820E1B">
              <w:rPr>
                <w:rStyle w:val="SpecialBold"/>
              </w:rPr>
              <w:t xml:space="preserve">1 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 w:rsidP="00820E1B">
            <w:pPr>
              <w:pStyle w:val="BodyText"/>
            </w:pPr>
            <w:r w:rsidRPr="00820E1B">
              <w:rPr>
                <w:rStyle w:val="SpecialBold"/>
              </w:rPr>
              <w:t>Prepare to develop a technical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t>Report writing techniques are reviewed and applied in accordance with workplace procedures and job requirements</w:t>
            </w:r>
          </w:p>
        </w:tc>
      </w:tr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t xml:space="preserve">Scope of report is evaluated, and report parameters determined </w:t>
            </w:r>
          </w:p>
        </w:tc>
      </w:tr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t>Criteria from other works and site conditions, including workplace</w:t>
            </w:r>
            <w:r w:rsidRPr="00820E1B">
              <w:t xml:space="preserve"> safety and environmental conditions </w:t>
            </w:r>
            <w:r w:rsidRPr="00820E1B">
              <w:t>impacting on the report are determined</w:t>
            </w:r>
          </w:p>
        </w:tc>
      </w:tr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t xml:space="preserve">Information and data required for the technical report are identified, researched and analysed </w:t>
            </w:r>
          </w:p>
        </w:tc>
      </w:tr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 w:rsidP="00820E1B">
            <w:pPr>
              <w:pStyle w:val="BodyText"/>
            </w:pPr>
            <w:r w:rsidRPr="00820E1B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 w:rsidP="00820E1B">
            <w:pPr>
              <w:pStyle w:val="BodyText"/>
            </w:pPr>
            <w:r w:rsidRPr="00820E1B">
              <w:rPr>
                <w:rStyle w:val="SpecialBold"/>
              </w:rPr>
              <w:t>Develop a gas industry technical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t>Report is developed in consultation with relevant person/s to include scenarios/requirements in accordance with workplace procedures and regulatory requirements</w:t>
            </w:r>
          </w:p>
        </w:tc>
      </w:tr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t>Inputs into the report are analysed and report reviewed and adjusted to rectify any anom</w:t>
            </w:r>
            <w:r w:rsidRPr="00820E1B">
              <w:t>alies in accordance with workplace procedures</w:t>
            </w:r>
          </w:p>
        </w:tc>
      </w:tr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t>Report is compiled using relevant equipment, computer and software in accordance with workplace procedures</w:t>
            </w:r>
          </w:p>
        </w:tc>
      </w:tr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 w:rsidP="00820E1B">
            <w:pPr>
              <w:pStyle w:val="BodyText"/>
            </w:pPr>
            <w:r w:rsidRPr="00820E1B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 w:rsidP="00820E1B">
            <w:pPr>
              <w:pStyle w:val="BodyText"/>
            </w:pPr>
            <w:r w:rsidRPr="00820E1B">
              <w:rPr>
                <w:rStyle w:val="SpecialBold"/>
              </w:rPr>
              <w:t>Complete and present the final report for approval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t>Report is presented and discussed with relevant person/s for feedback and evaluation in accordance with workplace procedures</w:t>
            </w:r>
          </w:p>
        </w:tc>
      </w:tr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t>Alterations to the report resulting from presentation/discussion are negotiated with relevant person/s and changes made in a</w:t>
            </w:r>
            <w:r w:rsidRPr="00820E1B">
              <w:t>ccordance with workplace procedures</w:t>
            </w:r>
          </w:p>
        </w:tc>
      </w:tr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1B">
            <w:pPr>
              <w:pStyle w:val="BodyText"/>
              <w:rPr>
                <w:lang w:val="en-NZ"/>
              </w:rPr>
            </w:pPr>
            <w:r w:rsidRPr="00820E1B">
              <w:rPr>
                <w:rStyle w:val="SpecialBold"/>
              </w:rPr>
              <w:t>3.3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 w:rsidP="00820E1B">
            <w:pPr>
              <w:pStyle w:val="BodyText"/>
            </w:pPr>
            <w:r w:rsidRPr="00820E1B">
              <w:t>Technical report is finalised and approval for completion obtained from relevant person/s in accordance with workplace procedures</w:t>
            </w:r>
          </w:p>
        </w:tc>
      </w:tr>
    </w:tbl>
    <w:p w:rsidR="00000000" w:rsidRPr="00820E1B" w:rsidP="00820E1B">
      <w:pPr>
        <w:pStyle w:val="NoPaddingFontSize1"/>
      </w:pPr>
    </w:p>
    <w:p w:rsidR="00000000" w:rsidRPr="00820E1B" w:rsidP="00820E1B">
      <w:pPr>
        <w:pStyle w:val="AllowPageBreak"/>
      </w:pPr>
    </w:p>
    <w:p w:rsidR="00000000" w:rsidRPr="00820E1B" w:rsidP="00820E1B">
      <w:pPr>
        <w:pStyle w:val="Heading1"/>
      </w:pPr>
      <w:bookmarkStart w:id="7" w:name="O_1244353"/>
      <w:bookmarkEnd w:id="7"/>
      <w:r w:rsidRPr="00820E1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 w:rsidP="00820E1B">
            <w:pPr>
              <w:pStyle w:val="BodyText"/>
            </w:pPr>
            <w:r w:rsidRPr="00820E1B">
              <w:t>Foundation skills essential to performance are explicit in the performance criteria of this unit of competency.</w:t>
            </w:r>
          </w:p>
        </w:tc>
      </w:tr>
    </w:tbl>
    <w:p w:rsidR="00000000" w:rsidRPr="00820E1B" w:rsidP="00820E1B">
      <w:pPr>
        <w:pStyle w:val="NoPaddingFontSize1"/>
      </w:pPr>
    </w:p>
    <w:p w:rsidR="00000000" w:rsidRPr="00820E1B" w:rsidP="00820E1B">
      <w:pPr>
        <w:pStyle w:val="AllowPageBreak"/>
      </w:pPr>
    </w:p>
    <w:p w:rsidR="00000000" w:rsidRPr="00820E1B" w:rsidP="00820E1B">
      <w:pPr>
        <w:pStyle w:val="Heading1"/>
      </w:pPr>
      <w:bookmarkStart w:id="8" w:name="O_1244354"/>
      <w:bookmarkEnd w:id="8"/>
      <w:r w:rsidRPr="00820E1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 w:rsidP="00820E1B">
            <w:pPr>
              <w:pStyle w:val="BodyText"/>
            </w:pPr>
            <w:r w:rsidRPr="00820E1B">
              <w:t>Range is restricted to es</w:t>
            </w:r>
            <w:r w:rsidRPr="00820E1B">
              <w:t>sential operating conditions and any other variables essential to the work environment.</w:t>
            </w:r>
          </w:p>
          <w:p w:rsidR="00000000" w:rsidRPr="00820E1B" w:rsidP="00820E1B">
            <w:pPr>
              <w:pStyle w:val="BodyText"/>
            </w:pPr>
            <w:r w:rsidRPr="00820E1B">
              <w:t>Non-essential conditions may be found in the UEG Gas Industry Training Package Companion Volume Implementation Guide.</w:t>
            </w:r>
          </w:p>
        </w:tc>
      </w:tr>
    </w:tbl>
    <w:p w:rsidR="00000000" w:rsidRPr="00820E1B" w:rsidP="00820E1B">
      <w:pPr>
        <w:pStyle w:val="NoPaddingFontSize1"/>
      </w:pPr>
    </w:p>
    <w:p w:rsidR="00000000" w:rsidRPr="00820E1B" w:rsidP="00820E1B">
      <w:pPr>
        <w:pStyle w:val="AllowPageBreak"/>
      </w:pPr>
    </w:p>
    <w:p w:rsidR="00000000" w:rsidRPr="00820E1B" w:rsidP="00820E1B">
      <w:pPr>
        <w:pStyle w:val="Heading1"/>
      </w:pPr>
      <w:bookmarkStart w:id="9" w:name="O_1244355"/>
      <w:bookmarkEnd w:id="9"/>
      <w:r w:rsidRPr="00820E1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1B" w:rsidP="00820E1B">
            <w:pPr>
              <w:pStyle w:val="BodyText"/>
            </w:pPr>
            <w:r w:rsidRPr="00820E1B">
              <w:t>This</w:t>
            </w:r>
            <w:r w:rsidRPr="00820E1B">
              <w:t xml:space="preserve"> unit replaces and is equivalent to UEGNSG131 Compile a gas industry technical report.</w:t>
            </w:r>
          </w:p>
        </w:tc>
      </w:tr>
    </w:tbl>
    <w:p w:rsidR="00000000" w:rsidRPr="00820E1B" w:rsidP="00820E1B">
      <w:pPr>
        <w:pStyle w:val="NoPaddingFontSize1"/>
      </w:pPr>
    </w:p>
    <w:p w:rsidR="00000000" w:rsidRPr="00820E1B" w:rsidP="00820E1B">
      <w:pPr>
        <w:pStyle w:val="AllowPageBreak"/>
      </w:pPr>
    </w:p>
    <w:p w:rsidR="00000000" w:rsidRPr="00820E1B" w:rsidP="00820E1B">
      <w:pPr>
        <w:pStyle w:val="Heading1"/>
      </w:pPr>
      <w:bookmarkStart w:id="10" w:name="O_1244362"/>
      <w:bookmarkEnd w:id="10"/>
      <w:r w:rsidRPr="00820E1B">
        <w:t>Links</w:t>
      </w:r>
    </w:p>
    <w:p w:rsidR="00000000" w:rsidRPr="00820E1B" w:rsidP="00A96F97">
      <w:pPr>
        <w:pStyle w:val="BodyText"/>
      </w:pPr>
      <w:r w:rsidRPr="00820E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11FA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820E1B" w:rsidP="00820E1B"/>
    <w:sectPr w:rsidSect="00820E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1B" w:rsidRPr="00A96F97" w:rsidP="00A96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F97" w:rsidP="00820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6F97" w:rsidP="00820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96F97" w:rsidP="00820E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E1B" w:rsidRPr="00A96F97" w:rsidP="00A96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F97" w:rsidRPr="002D2AF8" w:rsidP="00820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UEGNSG047 Compile a gas industry technical report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A96F97" w:rsidP="00820E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E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E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E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E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E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E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E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E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E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E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E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E1B"/>
  </w:style>
  <w:style w:type="character" w:customStyle="1" w:styleId="Heading1Char">
    <w:name w:val="Heading 1 Char"/>
    <w:basedOn w:val="DefaultParagraphFont"/>
    <w:link w:val="Heading1"/>
    <w:rsid w:val="00820E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E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E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20E1B"/>
    <w:rPr>
      <w:b/>
      <w:spacing w:val="0"/>
    </w:rPr>
  </w:style>
  <w:style w:type="paragraph" w:customStyle="1" w:styleId="SuperHeading">
    <w:name w:val="SuperHeading"/>
    <w:basedOn w:val="Normal"/>
    <w:rsid w:val="00820E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E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0E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E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E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E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E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E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E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E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E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E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E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E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E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E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E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0E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0E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0E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E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E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0E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0E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E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E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E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E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E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E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E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E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0E1B"/>
    <w:rPr>
      <w:i/>
    </w:rPr>
  </w:style>
  <w:style w:type="paragraph" w:styleId="Caption">
    <w:name w:val="caption"/>
    <w:basedOn w:val="BodyText"/>
    <w:next w:val="Normal"/>
    <w:qFormat/>
    <w:rsid w:val="00820E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E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E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E1B"/>
  </w:style>
  <w:style w:type="paragraph" w:styleId="TableofFigures">
    <w:name w:val="table of figures"/>
    <w:basedOn w:val="Normal"/>
    <w:next w:val="Normal"/>
    <w:semiHidden/>
    <w:rsid w:val="00820E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E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20E1B"/>
    <w:rPr>
      <w:rFonts w:ascii="Wingdings" w:hAnsi="Wingdings"/>
    </w:rPr>
  </w:style>
  <w:style w:type="paragraph" w:customStyle="1" w:styleId="TableHeading">
    <w:name w:val="Table Heading"/>
    <w:basedOn w:val="HeadingBase"/>
    <w:rsid w:val="00820E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E1B"/>
    <w:rPr>
      <w:color w:val="0033CC"/>
      <w:u w:val="none"/>
    </w:rPr>
  </w:style>
  <w:style w:type="paragraph" w:customStyle="1" w:styleId="BodyTextRight">
    <w:name w:val="Body Text Right"/>
    <w:basedOn w:val="BodyText"/>
    <w:rsid w:val="00820E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E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E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E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E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E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E1B"/>
    <w:rPr>
      <w:sz w:val="32"/>
    </w:rPr>
  </w:style>
  <w:style w:type="paragraph" w:customStyle="1" w:styleId="HeadingProcedure">
    <w:name w:val="Heading Procedure"/>
    <w:basedOn w:val="HeadingBase"/>
    <w:next w:val="Normal"/>
    <w:rsid w:val="00820E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E1B"/>
    <w:pPr>
      <w:spacing w:before="60" w:after="60"/>
    </w:pPr>
  </w:style>
  <w:style w:type="paragraph" w:styleId="ListContinue">
    <w:name w:val="List Continue"/>
    <w:basedOn w:val="List"/>
    <w:rsid w:val="00820E1B"/>
    <w:pPr>
      <w:ind w:firstLine="0"/>
    </w:pPr>
  </w:style>
  <w:style w:type="paragraph" w:customStyle="1" w:styleId="ListNote">
    <w:name w:val="List Note"/>
    <w:basedOn w:val="List"/>
    <w:rsid w:val="00820E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E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E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E1B"/>
    <w:rPr>
      <w:rFonts w:ascii="Courier New" w:hAnsi="Courier New"/>
    </w:rPr>
  </w:style>
  <w:style w:type="paragraph" w:customStyle="1" w:styleId="NoteBullet">
    <w:name w:val="Note Bullet"/>
    <w:basedOn w:val="Note"/>
    <w:rsid w:val="00820E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E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E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E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E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20E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E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E1B"/>
    <w:rPr>
      <w:b/>
      <w:smallCaps/>
    </w:rPr>
  </w:style>
  <w:style w:type="paragraph" w:customStyle="1" w:styleId="TableListNumber">
    <w:name w:val="Table List Number"/>
    <w:basedOn w:val="ListNumber"/>
    <w:rsid w:val="00820E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E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E1B"/>
    <w:pPr>
      <w:numPr>
        <w:numId w:val="7"/>
      </w:numPr>
    </w:pPr>
  </w:style>
  <w:style w:type="paragraph" w:customStyle="1" w:styleId="ListAlpha2">
    <w:name w:val="List Alpha 2"/>
    <w:basedOn w:val="List2"/>
    <w:rsid w:val="00820E1B"/>
    <w:pPr>
      <w:numPr>
        <w:numId w:val="6"/>
      </w:numPr>
    </w:pPr>
  </w:style>
  <w:style w:type="paragraph" w:styleId="List2">
    <w:name w:val="List 2"/>
    <w:basedOn w:val="BodyText"/>
    <w:rsid w:val="00820E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E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E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E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E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E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0E1B"/>
    <w:pPr>
      <w:numPr>
        <w:numId w:val="2"/>
      </w:numPr>
    </w:pPr>
  </w:style>
  <w:style w:type="paragraph" w:styleId="ListContinue2">
    <w:name w:val="List Continue 2"/>
    <w:basedOn w:val="List2"/>
    <w:rsid w:val="00820E1B"/>
    <w:pPr>
      <w:ind w:firstLine="0"/>
    </w:pPr>
  </w:style>
  <w:style w:type="paragraph" w:styleId="ListContinue3">
    <w:name w:val="List Continue 3"/>
    <w:basedOn w:val="List3"/>
    <w:rsid w:val="00820E1B"/>
    <w:pPr>
      <w:ind w:left="1021" w:firstLine="0"/>
    </w:pPr>
  </w:style>
  <w:style w:type="paragraph" w:styleId="ListContinue4">
    <w:name w:val="List Continue 4"/>
    <w:basedOn w:val="List4"/>
    <w:rsid w:val="00820E1B"/>
    <w:pPr>
      <w:ind w:firstLine="0"/>
    </w:pPr>
  </w:style>
  <w:style w:type="paragraph" w:styleId="ListContinue5">
    <w:name w:val="List Continue 5"/>
    <w:basedOn w:val="List5"/>
    <w:rsid w:val="00820E1B"/>
    <w:pPr>
      <w:ind w:firstLine="0"/>
    </w:pPr>
  </w:style>
  <w:style w:type="paragraph" w:styleId="ListNumber3">
    <w:name w:val="List Number 3"/>
    <w:basedOn w:val="List3"/>
    <w:rsid w:val="00820E1B"/>
    <w:pPr>
      <w:numPr>
        <w:numId w:val="3"/>
      </w:numPr>
    </w:pPr>
  </w:style>
  <w:style w:type="paragraph" w:styleId="ListNumber4">
    <w:name w:val="List Number 4"/>
    <w:basedOn w:val="List4"/>
    <w:rsid w:val="00820E1B"/>
    <w:pPr>
      <w:numPr>
        <w:numId w:val="4"/>
      </w:numPr>
    </w:pPr>
  </w:style>
  <w:style w:type="paragraph" w:styleId="ListNumber5">
    <w:name w:val="List Number 5"/>
    <w:basedOn w:val="List5"/>
    <w:rsid w:val="00820E1B"/>
    <w:pPr>
      <w:numPr>
        <w:numId w:val="5"/>
      </w:numPr>
    </w:pPr>
  </w:style>
  <w:style w:type="paragraph" w:styleId="BlockText">
    <w:name w:val="Block Text"/>
    <w:basedOn w:val="Normal"/>
    <w:rsid w:val="00820E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E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E1B"/>
    <w:rPr>
      <w:sz w:val="16"/>
      <w:vertAlign w:val="superscript"/>
    </w:rPr>
  </w:style>
  <w:style w:type="character" w:customStyle="1" w:styleId="Symbols">
    <w:name w:val="Symbols"/>
    <w:basedOn w:val="DefaultParagraphFont"/>
    <w:rsid w:val="00820E1B"/>
    <w:rPr>
      <w:rFonts w:ascii="Symbol" w:hAnsi="Symbol"/>
    </w:rPr>
  </w:style>
  <w:style w:type="character" w:customStyle="1" w:styleId="MenuOptions">
    <w:name w:val="Menu Options"/>
    <w:basedOn w:val="DefaultParagraphFont"/>
    <w:rsid w:val="00820E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E1B"/>
    <w:rPr>
      <w:b/>
    </w:rPr>
  </w:style>
  <w:style w:type="character" w:customStyle="1" w:styleId="Underlined">
    <w:name w:val="Underlined"/>
    <w:basedOn w:val="DefaultParagraphFont"/>
    <w:rsid w:val="00820E1B"/>
    <w:rPr>
      <w:u w:val="single"/>
    </w:rPr>
  </w:style>
  <w:style w:type="paragraph" w:customStyle="1" w:styleId="TableBodyTextRight">
    <w:name w:val="Table Body Text Right"/>
    <w:basedOn w:val="TableBodyText"/>
    <w:rsid w:val="00820E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E1B"/>
    <w:rPr>
      <w:sz w:val="18"/>
    </w:rPr>
  </w:style>
  <w:style w:type="paragraph" w:customStyle="1" w:styleId="BodySmallRight">
    <w:name w:val="Body Small Right"/>
    <w:basedOn w:val="BodyTextRight"/>
    <w:rsid w:val="00820E1B"/>
    <w:rPr>
      <w:sz w:val="18"/>
      <w:szCs w:val="18"/>
    </w:rPr>
  </w:style>
  <w:style w:type="paragraph" w:customStyle="1" w:styleId="MarginEdition">
    <w:name w:val="Margin Edition"/>
    <w:basedOn w:val="MarginNote"/>
    <w:rsid w:val="00820E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E1B"/>
    <w:rPr>
      <w:sz w:val="2"/>
      <w:szCs w:val="2"/>
    </w:rPr>
  </w:style>
  <w:style w:type="character" w:customStyle="1" w:styleId="Small">
    <w:name w:val="Small"/>
    <w:basedOn w:val="DefaultParagraphFont"/>
    <w:rsid w:val="00820E1B"/>
    <w:rPr>
      <w:sz w:val="16"/>
    </w:rPr>
  </w:style>
  <w:style w:type="paragraph" w:customStyle="1" w:styleId="WideTable">
    <w:name w:val="Wide Table"/>
    <w:basedOn w:val="Normal"/>
    <w:rsid w:val="00820E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E1B"/>
  </w:style>
  <w:style w:type="paragraph" w:styleId="Quote">
    <w:name w:val="Quote"/>
    <w:basedOn w:val="Heading1"/>
    <w:link w:val="QuoteChar"/>
    <w:qFormat/>
    <w:rsid w:val="00820E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E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E1B"/>
    <w:pPr>
      <w:pageBreakBefore/>
    </w:pPr>
  </w:style>
  <w:style w:type="paragraph" w:customStyle="1" w:styleId="Border">
    <w:name w:val="Border"/>
    <w:basedOn w:val="Normal"/>
    <w:qFormat/>
    <w:rsid w:val="00820E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E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E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E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E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E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E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E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E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E1B"/>
    <w:rPr>
      <w:u w:val="single"/>
    </w:rPr>
  </w:style>
  <w:style w:type="character" w:customStyle="1" w:styleId="BoldandItalics">
    <w:name w:val="Bold and Italics"/>
    <w:qFormat/>
    <w:rsid w:val="00820E1B"/>
    <w:rPr>
      <w:b/>
      <w:i/>
      <w:u w:val="none"/>
    </w:rPr>
  </w:style>
  <w:style w:type="paragraph" w:styleId="BalloonText">
    <w:name w:val="Balloon Text"/>
    <w:basedOn w:val="Normal"/>
    <w:link w:val="BalloonTextChar"/>
    <w:rsid w:val="00820E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E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E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E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E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E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E1B"/>
    <w:pPr>
      <w:spacing w:before="0" w:after="0"/>
    </w:pPr>
  </w:style>
  <w:style w:type="paragraph" w:customStyle="1" w:styleId="BodyTextBold">
    <w:name w:val="Body Text Bold"/>
    <w:basedOn w:val="BodyText"/>
    <w:qFormat/>
    <w:rsid w:val="00820E1B"/>
    <w:rPr>
      <w:b/>
    </w:rPr>
  </w:style>
  <w:style w:type="character" w:styleId="Hyperlink">
    <w:name w:val="Hyperlink"/>
    <w:basedOn w:val="DefaultParagraphFont"/>
    <w:uiPriority w:val="99"/>
    <w:unhideWhenUsed/>
    <w:rsid w:val="00A96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2727</Characters>
  <Application>Microsoft Office Word</Application>
  <DocSecurity>0</DocSecurity>
  <Lines>129</Lines>
  <Paragraphs>67</Paragraphs>
  <ScaleCrop>false</ScaleCrop>
  <Company>Author-it Software Corporation Ltd.</Company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UEGNSG047 Compile a gas industry technical report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2022-12-09T01:03:00Z</dcterms:created>
  <dcterms:modified xsi:type="dcterms:W3CDTF">2022-12-09T01:03:00Z</dcterms:modified>
</cp:coreProperties>
</file>