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D66" w:rsidP="00470D66">
      <w:pPr>
        <w:pStyle w:val="Title"/>
      </w:pPr>
      <w:r>
        <w:fldChar w:fldCharType="begin"/>
      </w:r>
      <w:r>
        <w:instrText xml:space="preserve"> TITLE   \* MERGEFORMAT </w:instrText>
      </w:r>
      <w:r>
        <w:fldChar w:fldCharType="separate"/>
      </w:r>
      <w:r>
        <w:t>Assessment Requirements for UEGNSG043 Relight Type A gas appliances</w:t>
      </w:r>
      <w:r>
        <w:fldChar w:fldCharType="end"/>
      </w:r>
    </w:p>
    <w:p w:rsidR="00470D66" w:rsidP="00470D66">
      <w:pPr>
        <w:pStyle w:val="Version"/>
        <w:sectPr w:rsidSect="00954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2A3" w:rsidP="009542A3">
      <w:pPr>
        <w:pStyle w:val="SuperHeading"/>
      </w:pPr>
      <w:r w:rsidRPr="009542A3">
        <w:t>Assessment Requirements for UEGNSG043 Relight Type A gas appliances</w:t>
      </w:r>
    </w:p>
    <w:p w:rsidR="00000000" w:rsidRPr="009542A3" w:rsidP="009542A3">
      <w:pPr>
        <w:pStyle w:val="Heading1"/>
      </w:pPr>
      <w:bookmarkStart w:id="1" w:name="O_1244281"/>
      <w:bookmarkEnd w:id="1"/>
      <w:r w:rsidRPr="009542A3">
        <w:t>Modification History</w:t>
      </w:r>
    </w:p>
    <w:tbl>
      <w:tblPr>
        <w:tblW w:w="9497" w:type="dxa"/>
        <w:tblLayout w:type="fixed"/>
        <w:tblCellMar>
          <w:left w:w="62" w:type="dxa"/>
          <w:right w:w="62" w:type="dxa"/>
        </w:tblCellMar>
        <w:tblLook w:val="0000"/>
      </w:tblPr>
      <w:tblGrid>
        <w:gridCol w:w="9497"/>
      </w:tblGrid>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2A3" w:rsidP="009542A3">
            <w:pPr>
              <w:pStyle w:val="BodyText"/>
            </w:pPr>
            <w:r w:rsidRPr="009542A3">
              <w:rPr>
                <w:rStyle w:val="SpecialBold"/>
              </w:rPr>
              <w:t>Release 1.</w:t>
            </w:r>
            <w:r w:rsidRPr="009542A3">
              <w:t xml:space="preserve"> This is the first release of this unit of competency in the UEG Gas Industry Training Package.</w:t>
            </w:r>
          </w:p>
        </w:tc>
      </w:tr>
    </w:tbl>
    <w:p w:rsidR="00000000" w:rsidRPr="009542A3" w:rsidP="009542A3">
      <w:pPr>
        <w:pStyle w:val="NoPaddingFontSize1"/>
      </w:pPr>
    </w:p>
    <w:p w:rsidR="00000000" w:rsidRPr="009542A3" w:rsidP="009542A3">
      <w:pPr>
        <w:pStyle w:val="AllowPageBreak"/>
      </w:pPr>
    </w:p>
    <w:p w:rsidR="00000000" w:rsidRPr="009542A3" w:rsidP="009542A3">
      <w:pPr>
        <w:pStyle w:val="Heading1"/>
      </w:pPr>
      <w:bookmarkStart w:id="2" w:name="O_1244282"/>
      <w:bookmarkEnd w:id="2"/>
      <w:r w:rsidRPr="009542A3">
        <w:t>Performance Evidence</w:t>
      </w:r>
    </w:p>
    <w:tbl>
      <w:tblPr>
        <w:tblW w:w="9497" w:type="dxa"/>
        <w:tblLayout w:type="fixed"/>
        <w:tblCellMar>
          <w:left w:w="62" w:type="dxa"/>
          <w:right w:w="62" w:type="dxa"/>
        </w:tblCellMar>
        <w:tblLook w:val="0000"/>
      </w:tblPr>
      <w:tblGrid>
        <w:gridCol w:w="9497"/>
      </w:tblGrid>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2A3">
            <w:pPr>
              <w:pStyle w:val="BodyText"/>
              <w:rPr>
                <w:lang w:val="en-NZ"/>
              </w:rPr>
            </w:pPr>
            <w:r w:rsidRPr="009542A3">
              <w:t xml:space="preserve">Evidence required to demonstrate competence in this unit must be relevant to and satisfy all of the requirements of the elements and performance criteria on at least two separate occasions and include: </w:t>
            </w:r>
          </w:p>
        </w:tc>
      </w:tr>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2A3" w:rsidP="009542A3">
            <w:pPr>
              <w:pStyle w:val="ListBullet"/>
            </w:pPr>
            <w:r w:rsidRPr="009542A3">
              <w:t>applying relevant legislation, standards, regulatio</w:t>
            </w:r>
            <w:r w:rsidRPr="009542A3">
              <w:t>ns and codes of practice</w:t>
            </w:r>
          </w:p>
          <w:p w:rsidR="00000000" w:rsidRPr="009542A3" w:rsidP="009542A3">
            <w:pPr>
              <w:pStyle w:val="ListBullet"/>
            </w:pPr>
            <w:r w:rsidRPr="009542A3">
              <w:t>applying relevant workplace safety requirements</w:t>
            </w:r>
          </w:p>
          <w:p w:rsidR="00000000" w:rsidRPr="009542A3" w:rsidP="009542A3">
            <w:pPr>
              <w:pStyle w:val="ListBullet"/>
            </w:pPr>
            <w:r w:rsidRPr="009542A3">
              <w:t xml:space="preserve">applying sustainable energy and environmental principles and practices </w:t>
            </w:r>
          </w:p>
          <w:p w:rsidR="00000000" w:rsidRPr="009542A3" w:rsidP="009542A3">
            <w:pPr>
              <w:pStyle w:val="ListBullet"/>
            </w:pPr>
            <w:r w:rsidRPr="009542A3">
              <w:t>checking tools, equipment, testing devices and personal protective equipment (PPE) for correct operation and sa</w:t>
            </w:r>
            <w:r w:rsidRPr="009542A3">
              <w:t>fety</w:t>
            </w:r>
          </w:p>
          <w:p w:rsidR="00000000" w:rsidRPr="009542A3" w:rsidP="009542A3">
            <w:pPr>
              <w:pStyle w:val="ListBullet"/>
            </w:pPr>
            <w:r w:rsidRPr="009542A3">
              <w:t>cleaning, checking and storing tools, equipment and surplus resources/materials</w:t>
            </w:r>
          </w:p>
          <w:p w:rsidR="00000000" w:rsidRPr="009542A3" w:rsidP="009542A3">
            <w:pPr>
              <w:pStyle w:val="ListBullet"/>
            </w:pPr>
            <w:r w:rsidRPr="009542A3">
              <w:t xml:space="preserve">communicating with relevant person/s </w:t>
            </w:r>
          </w:p>
          <w:p w:rsidR="00000000" w:rsidRPr="009542A3" w:rsidP="009542A3">
            <w:pPr>
              <w:pStyle w:val="ListBullet"/>
            </w:pPr>
            <w:r w:rsidRPr="009542A3">
              <w:t>completing records and documentation accurately</w:t>
            </w:r>
          </w:p>
          <w:p w:rsidR="00000000" w:rsidRPr="009542A3" w:rsidP="009542A3">
            <w:pPr>
              <w:pStyle w:val="ListBullet"/>
            </w:pPr>
            <w:r w:rsidRPr="009542A3">
              <w:t>completing work and relevant workplace documentation</w:t>
            </w:r>
          </w:p>
          <w:p w:rsidR="00000000" w:rsidRPr="009542A3" w:rsidP="009542A3">
            <w:pPr>
              <w:pStyle w:val="ListBullet"/>
            </w:pPr>
            <w:r w:rsidRPr="009542A3">
              <w:t>conducting Type A appliance relights</w:t>
            </w:r>
          </w:p>
          <w:p w:rsidR="00000000" w:rsidRPr="009542A3" w:rsidP="009542A3">
            <w:pPr>
              <w:pStyle w:val="ListBullet"/>
            </w:pPr>
            <w:r w:rsidRPr="009542A3">
              <w:t xml:space="preserve">confirming result of tightness testing </w:t>
            </w:r>
          </w:p>
          <w:p w:rsidR="00000000" w:rsidRPr="009542A3" w:rsidP="009542A3">
            <w:pPr>
              <w:pStyle w:val="ListBullet"/>
            </w:pPr>
            <w:r w:rsidRPr="009542A3">
              <w:t>dealing with unplanned events/situations in accordance with workplace procedures in a manner that minimises risk to personnel and equipment</w:t>
            </w:r>
          </w:p>
          <w:p w:rsidR="00000000" w:rsidRPr="009542A3" w:rsidP="009542A3">
            <w:pPr>
              <w:pStyle w:val="ListBullet"/>
            </w:pPr>
            <w:r w:rsidRPr="009542A3">
              <w:t>following manufacturer instructions</w:t>
            </w:r>
          </w:p>
          <w:p w:rsidR="00000000" w:rsidRPr="009542A3" w:rsidP="009542A3">
            <w:pPr>
              <w:pStyle w:val="ListBullet"/>
            </w:pPr>
            <w:r w:rsidRPr="009542A3">
              <w:t>fol</w:t>
            </w:r>
            <w:r w:rsidRPr="009542A3">
              <w:t xml:space="preserve">lowing work schedules </w:t>
            </w:r>
          </w:p>
          <w:p w:rsidR="00000000" w:rsidRPr="009542A3" w:rsidP="009542A3">
            <w:pPr>
              <w:pStyle w:val="ListBullet"/>
            </w:pPr>
            <w:r w:rsidRPr="009542A3">
              <w:t>implementing control measures for identified hazards</w:t>
            </w:r>
          </w:p>
          <w:p w:rsidR="00000000" w:rsidRPr="009542A3" w:rsidP="009542A3">
            <w:pPr>
              <w:pStyle w:val="ListBullet"/>
            </w:pPr>
            <w:r w:rsidRPr="009542A3">
              <w:t>maintaining a clean worksite</w:t>
            </w:r>
          </w:p>
          <w:p w:rsidR="00000000" w:rsidRPr="009542A3" w:rsidP="009542A3">
            <w:pPr>
              <w:pStyle w:val="ListBullet"/>
            </w:pPr>
            <w:r w:rsidRPr="009542A3">
              <w:t xml:space="preserve">minimising materials waste </w:t>
            </w:r>
          </w:p>
          <w:p w:rsidR="00000000" w:rsidRPr="009542A3" w:rsidP="009542A3">
            <w:pPr>
              <w:pStyle w:val="ListBullet"/>
            </w:pPr>
            <w:r w:rsidRPr="009542A3">
              <w:t>obtaining and interpreting job requirements, safety plan and work schedule</w:t>
            </w:r>
          </w:p>
          <w:p w:rsidR="00000000" w:rsidRPr="009542A3" w:rsidP="009542A3">
            <w:pPr>
              <w:pStyle w:val="ListBullet"/>
            </w:pPr>
            <w:r w:rsidRPr="009542A3">
              <w:t xml:space="preserve">performing quality, final and safety checks </w:t>
            </w:r>
          </w:p>
          <w:p w:rsidR="00000000" w:rsidRPr="009542A3" w:rsidP="009542A3">
            <w:pPr>
              <w:pStyle w:val="ListBullet"/>
            </w:pPr>
            <w:r w:rsidRPr="009542A3">
              <w:t>rea</w:t>
            </w:r>
            <w:r w:rsidRPr="009542A3">
              <w:t>ding and recording gas meter details</w:t>
            </w:r>
          </w:p>
          <w:p w:rsidR="00000000" w:rsidRPr="009542A3" w:rsidP="009542A3">
            <w:pPr>
              <w:pStyle w:val="ListBullet"/>
            </w:pPr>
            <w:r w:rsidRPr="009542A3">
              <w:t>recognising hazard warnings and safety signs</w:t>
            </w:r>
          </w:p>
          <w:p w:rsidR="00000000" w:rsidRPr="009542A3" w:rsidP="009542A3">
            <w:pPr>
              <w:pStyle w:val="ListBullet"/>
            </w:pPr>
            <w:r w:rsidRPr="009542A3">
              <w:t>reporting hazards and workplace safety risks and incidents to relevant person/s.</w:t>
            </w:r>
          </w:p>
        </w:tc>
      </w:tr>
    </w:tbl>
    <w:p w:rsidR="00000000" w:rsidRPr="009542A3" w:rsidP="009542A3">
      <w:pPr>
        <w:pStyle w:val="NoPaddingFontSize1"/>
      </w:pPr>
    </w:p>
    <w:p w:rsidR="00000000" w:rsidRPr="009542A3" w:rsidP="009542A3">
      <w:pPr>
        <w:pStyle w:val="AllowPageBreak"/>
      </w:pPr>
    </w:p>
    <w:p w:rsidR="00000000" w:rsidRPr="009542A3" w:rsidP="009542A3">
      <w:pPr>
        <w:pStyle w:val="Heading1"/>
      </w:pPr>
      <w:bookmarkStart w:id="3" w:name="O_1244283"/>
      <w:bookmarkEnd w:id="3"/>
      <w:r w:rsidRPr="009542A3">
        <w:t>Knowledge Evidence</w:t>
      </w:r>
    </w:p>
    <w:tbl>
      <w:tblPr>
        <w:tblW w:w="9497" w:type="dxa"/>
        <w:tblLayout w:type="fixed"/>
        <w:tblCellMar>
          <w:left w:w="62" w:type="dxa"/>
          <w:right w:w="62" w:type="dxa"/>
        </w:tblCellMar>
        <w:tblLook w:val="0000"/>
      </w:tblPr>
      <w:tblGrid>
        <w:gridCol w:w="9497"/>
      </w:tblGrid>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2A3">
            <w:pPr>
              <w:pStyle w:val="BodyText"/>
              <w:rPr>
                <w:lang w:val="en-NZ"/>
              </w:rPr>
            </w:pPr>
            <w:r w:rsidRPr="009542A3">
              <w:t xml:space="preserve">Evidence required to demonstrate competence in this unit must be relevant to and satisfy all of the requirements of the elements and performance criteria and include knowledge of: </w:t>
            </w:r>
          </w:p>
        </w:tc>
      </w:tr>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2A3" w:rsidP="009542A3">
            <w:pPr>
              <w:pStyle w:val="ListBullet"/>
            </w:pPr>
            <w:r w:rsidRPr="009542A3">
              <w:t>appliance relights</w:t>
            </w:r>
          </w:p>
          <w:p w:rsidR="00000000" w:rsidRPr="009542A3" w:rsidP="009542A3">
            <w:pPr>
              <w:pStyle w:val="ListBullet"/>
            </w:pPr>
            <w:r w:rsidRPr="009542A3">
              <w:t>client issues</w:t>
            </w:r>
          </w:p>
          <w:p w:rsidR="00000000" w:rsidRPr="009542A3" w:rsidP="009542A3">
            <w:pPr>
              <w:pStyle w:val="ListBullet"/>
            </w:pPr>
            <w:r w:rsidRPr="009542A3">
              <w:t>conditions to relight appliances</w:t>
            </w:r>
          </w:p>
          <w:p w:rsidR="00000000" w:rsidRPr="009542A3" w:rsidP="009542A3">
            <w:pPr>
              <w:pStyle w:val="ListBullet"/>
            </w:pPr>
            <w:r w:rsidRPr="009542A3">
              <w:t>effecti</w:t>
            </w:r>
            <w:r w:rsidRPr="009542A3">
              <w:t>ve communication techniques</w:t>
            </w:r>
          </w:p>
          <w:p w:rsidR="00000000" w:rsidRPr="009542A3" w:rsidP="009542A3">
            <w:pPr>
              <w:pStyle w:val="ListBullet"/>
            </w:pPr>
            <w:r w:rsidRPr="009542A3">
              <w:t>emergency response procedures</w:t>
            </w:r>
          </w:p>
          <w:p w:rsidR="00000000" w:rsidRPr="009542A3" w:rsidP="009542A3">
            <w:pPr>
              <w:pStyle w:val="ListBullet"/>
            </w:pPr>
            <w:r w:rsidRPr="009542A3">
              <w:t xml:space="preserve">environmental and sustainable energy principles and practices </w:t>
            </w:r>
          </w:p>
          <w:p w:rsidR="00000000" w:rsidRPr="009542A3" w:rsidP="009542A3">
            <w:pPr>
              <w:pStyle w:val="ListBullet"/>
            </w:pPr>
            <w:r w:rsidRPr="009542A3">
              <w:t>hazards, risk assessments and control measures</w:t>
            </w:r>
          </w:p>
          <w:p w:rsidR="00000000" w:rsidRPr="009542A3" w:rsidP="009542A3">
            <w:pPr>
              <w:pStyle w:val="ListBullet"/>
            </w:pPr>
            <w:r w:rsidRPr="009542A3">
              <w:t>problem-solving techniques</w:t>
            </w:r>
          </w:p>
          <w:p w:rsidR="00000000" w:rsidRPr="009542A3" w:rsidP="009542A3">
            <w:pPr>
              <w:pStyle w:val="ListBullet"/>
            </w:pPr>
            <w:r w:rsidRPr="009542A3">
              <w:t>quality, final and safety checks</w:t>
            </w:r>
          </w:p>
          <w:p w:rsidR="00000000" w:rsidRPr="009542A3" w:rsidP="009542A3">
            <w:pPr>
              <w:pStyle w:val="ListBullet"/>
            </w:pPr>
            <w:r w:rsidRPr="009542A3">
              <w:t>relevant legislation, standa</w:t>
            </w:r>
            <w:r w:rsidRPr="009542A3">
              <w:t xml:space="preserve">rds, codes and regulations </w:t>
            </w:r>
          </w:p>
          <w:p w:rsidR="00000000" w:rsidRPr="009542A3" w:rsidP="009542A3">
            <w:pPr>
              <w:pStyle w:val="ListBullet"/>
            </w:pPr>
            <w:r w:rsidRPr="009542A3">
              <w:t>relevant manufacturer instructions</w:t>
            </w:r>
          </w:p>
          <w:p w:rsidR="00000000" w:rsidRPr="009542A3" w:rsidP="009542A3">
            <w:pPr>
              <w:pStyle w:val="ListBullet"/>
            </w:pPr>
            <w:r w:rsidRPr="009542A3">
              <w:t>relevant materials, tools, equipment, testing devices and PPE</w:t>
            </w:r>
          </w:p>
          <w:p w:rsidR="00000000" w:rsidRPr="009542A3" w:rsidP="009542A3">
            <w:pPr>
              <w:pStyle w:val="ListBullet"/>
            </w:pPr>
            <w:r w:rsidRPr="009542A3">
              <w:t>relevant permits and authorisations required</w:t>
            </w:r>
          </w:p>
          <w:p w:rsidR="00000000" w:rsidRPr="009542A3" w:rsidP="009542A3">
            <w:pPr>
              <w:pStyle w:val="ListBullet"/>
            </w:pPr>
            <w:r w:rsidRPr="009542A3">
              <w:t>relevant workplace safety requirements, including:</w:t>
            </w:r>
          </w:p>
          <w:p w:rsidR="00000000" w:rsidRPr="009542A3" w:rsidP="009542A3">
            <w:pPr>
              <w:pStyle w:val="ListBullet2"/>
            </w:pPr>
            <w:r w:rsidRPr="009542A3">
              <w:t>legislated work health and safety (WHS)/occupational health and safety (OHS) requirements</w:t>
            </w:r>
          </w:p>
          <w:p w:rsidR="00000000" w:rsidRPr="009542A3" w:rsidP="009542A3">
            <w:pPr>
              <w:pStyle w:val="ListBullet2"/>
            </w:pPr>
            <w:r w:rsidRPr="009542A3">
              <w:t>legislated industry/technical specific requirements</w:t>
            </w:r>
          </w:p>
          <w:p w:rsidR="00000000" w:rsidRPr="009542A3" w:rsidP="009542A3">
            <w:pPr>
              <w:pStyle w:val="ListBullet2"/>
            </w:pPr>
            <w:r w:rsidRPr="009542A3">
              <w:t>workplace safety procedures</w:t>
            </w:r>
          </w:p>
          <w:p w:rsidR="00000000" w:rsidRPr="009542A3" w:rsidP="009542A3">
            <w:pPr>
              <w:pStyle w:val="ListBullet2"/>
            </w:pPr>
            <w:r w:rsidRPr="009542A3">
              <w:t>manufacturer requirements</w:t>
            </w:r>
          </w:p>
          <w:p w:rsidR="00000000" w:rsidRPr="009542A3" w:rsidP="009542A3">
            <w:pPr>
              <w:pStyle w:val="ListBullet"/>
            </w:pPr>
            <w:r w:rsidRPr="009542A3">
              <w:t>relevant workplace documentation and records</w:t>
            </w:r>
          </w:p>
          <w:p w:rsidR="00000000" w:rsidRPr="009542A3" w:rsidP="009542A3">
            <w:pPr>
              <w:pStyle w:val="ListBullet"/>
            </w:pPr>
            <w:r w:rsidRPr="009542A3">
              <w:t>relevant workp</w:t>
            </w:r>
            <w:r w:rsidRPr="009542A3">
              <w:t>lace policies and procedures</w:t>
            </w:r>
          </w:p>
          <w:p w:rsidR="00000000" w:rsidRPr="009542A3" w:rsidP="009542A3">
            <w:pPr>
              <w:pStyle w:val="ListBullet"/>
            </w:pPr>
            <w:r w:rsidRPr="009542A3">
              <w:t>site preparation, work schedules, safety plans and job requirements</w:t>
            </w:r>
          </w:p>
          <w:p w:rsidR="00000000" w:rsidRPr="009542A3" w:rsidP="009542A3">
            <w:pPr>
              <w:pStyle w:val="ListBullet"/>
            </w:pPr>
            <w:r w:rsidRPr="009542A3">
              <w:t>techniques to minimise waste</w:t>
            </w:r>
          </w:p>
          <w:p w:rsidR="00000000" w:rsidRPr="009542A3" w:rsidP="009542A3">
            <w:pPr>
              <w:pStyle w:val="ListBullet"/>
            </w:pPr>
            <w:r w:rsidRPr="009542A3">
              <w:t>tightness testing.</w:t>
            </w:r>
          </w:p>
        </w:tc>
      </w:tr>
    </w:tbl>
    <w:p w:rsidR="00000000" w:rsidRPr="009542A3" w:rsidP="009542A3">
      <w:pPr>
        <w:pStyle w:val="NoPaddingFontSize1"/>
      </w:pPr>
    </w:p>
    <w:p w:rsidR="00000000" w:rsidRPr="009542A3" w:rsidP="009542A3">
      <w:pPr>
        <w:pStyle w:val="AllowPageBreak"/>
      </w:pPr>
    </w:p>
    <w:p w:rsidR="00000000" w:rsidRPr="009542A3" w:rsidP="009542A3">
      <w:pPr>
        <w:pStyle w:val="Heading1"/>
      </w:pPr>
      <w:bookmarkStart w:id="4" w:name="O_1244284"/>
      <w:bookmarkEnd w:id="4"/>
      <w:r w:rsidRPr="009542A3">
        <w:t>Assessment Conditions</w:t>
      </w:r>
    </w:p>
    <w:tbl>
      <w:tblPr>
        <w:tblW w:w="9497" w:type="dxa"/>
        <w:tblLayout w:type="fixed"/>
        <w:tblCellMar>
          <w:left w:w="62" w:type="dxa"/>
          <w:right w:w="62" w:type="dxa"/>
        </w:tblCellMar>
        <w:tblLook w:val="0000"/>
      </w:tblPr>
      <w:tblGrid>
        <w:gridCol w:w="9497"/>
      </w:tblGrid>
      <w:tr w:rsidTr="009542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2A3" w:rsidP="009542A3">
            <w:pPr>
              <w:pStyle w:val="BodyText"/>
            </w:pPr>
            <w:r w:rsidRPr="009542A3">
              <w:t xml:space="preserve">As a minimum, assessors must satisfy applicable regulatory requirements, which include requirements in the Standards for Registered Training Organisations current at the time of assessment. </w:t>
            </w:r>
          </w:p>
          <w:p w:rsidR="00000000" w:rsidRPr="009542A3" w:rsidP="009542A3">
            <w:pPr>
              <w:pStyle w:val="BodyText"/>
            </w:pPr>
            <w:r w:rsidRPr="009542A3">
              <w:t>As a minimum, assessment must satisfy applicable regulatory requi</w:t>
            </w:r>
            <w:r w:rsidRPr="009542A3">
              <w:t>rements, which include requirements in the Standards for Registered Training Organisations current at the time of assessment.</w:t>
            </w:r>
          </w:p>
          <w:p w:rsidR="00000000" w:rsidRPr="009542A3" w:rsidP="009542A3">
            <w:pPr>
              <w:pStyle w:val="BodyText"/>
            </w:pPr>
            <w:r w:rsidRPr="009542A3">
              <w:t>Assessment must occur in workplace operational situations where it is appropriate to do so; where this is not appropriate, assessm</w:t>
            </w:r>
            <w:r w:rsidRPr="009542A3">
              <w:t>ent must occur in simulated workplace operational situations that replicate workplace conditions.</w:t>
            </w:r>
          </w:p>
          <w:p w:rsidR="00000000" w:rsidRPr="009542A3" w:rsidP="009542A3">
            <w:pPr>
              <w:pStyle w:val="BodyText"/>
            </w:pPr>
            <w:r w:rsidRPr="009542A3">
              <w:t>Assessment processes and techniques must be appropriate to the language, literacy and numeracy requirements of the work being performed and the needs of the c</w:t>
            </w:r>
            <w:r w:rsidRPr="009542A3">
              <w:t>andidate.</w:t>
            </w:r>
          </w:p>
          <w:p w:rsidR="00000000" w:rsidRPr="009542A3" w:rsidP="009542A3">
            <w:pPr>
              <w:pStyle w:val="BodyText"/>
            </w:pPr>
            <w:r w:rsidRPr="009542A3">
              <w:t>Resources for assessment must include access to:</w:t>
            </w:r>
          </w:p>
          <w:p w:rsidR="00000000" w:rsidRPr="009542A3" w:rsidP="009542A3">
            <w:pPr>
              <w:pStyle w:val="ListBullet"/>
            </w:pPr>
            <w:r w:rsidRPr="009542A3">
              <w:t>hand tools to disconnect and reconnect meters, including footprints, spanners, neon tester, bonding leads, soap tester and safety matches</w:t>
            </w:r>
          </w:p>
          <w:p w:rsidR="00000000" w:rsidRPr="009542A3" w:rsidP="009542A3">
            <w:pPr>
              <w:pStyle w:val="ListBullet"/>
            </w:pPr>
            <w:r w:rsidRPr="009542A3">
              <w:t>a range of relevant exercises, case studies and/or other s</w:t>
            </w:r>
            <w:r w:rsidRPr="009542A3">
              <w:t>imulations</w:t>
            </w:r>
          </w:p>
          <w:p w:rsidR="00000000" w:rsidRPr="009542A3" w:rsidP="009542A3">
            <w:pPr>
              <w:pStyle w:val="ListBullet"/>
            </w:pPr>
            <w:r w:rsidRPr="009542A3">
              <w:t xml:space="preserve">relevant and appropriate materials, tools, equipment and PPE currently used in industry </w:t>
            </w:r>
          </w:p>
          <w:p w:rsidR="00000000" w:rsidRPr="009542A3" w:rsidP="009542A3">
            <w:pPr>
              <w:pStyle w:val="ListBullet"/>
            </w:pPr>
            <w:r w:rsidRPr="009542A3">
              <w:t>applicable documentation, including workplace procedures, equipment specifications, regulations, codes of practice and operation manuals.</w:t>
            </w:r>
          </w:p>
        </w:tc>
      </w:tr>
    </w:tbl>
    <w:p w:rsidR="00000000" w:rsidRPr="009542A3" w:rsidP="009542A3">
      <w:pPr>
        <w:pStyle w:val="NoPaddingFontSize1"/>
      </w:pPr>
    </w:p>
    <w:p w:rsidR="00000000" w:rsidRPr="009542A3" w:rsidP="009542A3">
      <w:pPr>
        <w:pStyle w:val="AllowPageBreak"/>
      </w:pPr>
    </w:p>
    <w:p w:rsidR="00000000" w:rsidRPr="009542A3" w:rsidP="009542A3">
      <w:pPr>
        <w:pStyle w:val="Heading1"/>
      </w:pPr>
      <w:bookmarkStart w:id="5" w:name="O_1244287"/>
      <w:bookmarkEnd w:id="5"/>
      <w:r w:rsidRPr="009542A3">
        <w:t>Links</w:t>
      </w:r>
    </w:p>
    <w:p w:rsidR="00000000" w:rsidRPr="009542A3" w:rsidP="00470D66">
      <w:pPr>
        <w:pStyle w:val="BodyText"/>
      </w:pPr>
      <w:r w:rsidRPr="009542A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C406F">
        <w:rPr>
          <w:rStyle w:val="Hyperlink"/>
        </w:rPr>
        <w:t>https://vetnet.gov.au/Pages/TrainingDocs.aspx?q=6a6c032e-ffcb-4f3d-8063-415efbd261e8</w:t>
      </w:r>
      <w:r>
        <w:fldChar w:fldCharType="end"/>
      </w:r>
    </w:p>
    <w:p w:rsidR="00000000" w:rsidRPr="009542A3" w:rsidP="009542A3"/>
    <w:sectPr w:rsidSect="009542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A3" w:rsidRPr="00470D66" w:rsidP="00470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66" w:rsidP="00954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D66" w:rsidP="009542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0D66" w:rsidP="00954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2A3" w:rsidRPr="00470D66" w:rsidP="00470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66" w:rsidRPr="002D2AF8" w:rsidP="009542A3">
    <w:pPr>
      <w:pStyle w:val="Header"/>
      <w:framePr w:wrap="around"/>
    </w:pPr>
    <w:r>
      <w:fldChar w:fldCharType="begin"/>
    </w:r>
    <w:r>
      <w:instrText xml:space="preserve"> TITLE   \* MERGEFORMAT </w:instrText>
    </w:r>
    <w:r>
      <w:fldChar w:fldCharType="separate"/>
    </w:r>
    <w:r>
      <w:t>Assessment Requirements for UEGNSG043 Relight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70D66" w:rsidP="00954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66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0F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8A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2A3"/>
    <w:pPr>
      <w:spacing w:before="360" w:after="60"/>
      <w:outlineLvl w:val="0"/>
    </w:pPr>
    <w:rPr>
      <w:sz w:val="32"/>
    </w:rPr>
  </w:style>
  <w:style w:type="paragraph" w:styleId="Heading2">
    <w:name w:val="heading 2"/>
    <w:basedOn w:val="HeadingBase"/>
    <w:next w:val="BodyText"/>
    <w:link w:val="Heading2Char"/>
    <w:qFormat/>
    <w:rsid w:val="009542A3"/>
    <w:pPr>
      <w:keepLines/>
      <w:spacing w:before="240" w:after="120"/>
      <w:outlineLvl w:val="1"/>
    </w:pPr>
    <w:rPr>
      <w:sz w:val="28"/>
      <w:szCs w:val="40"/>
    </w:rPr>
  </w:style>
  <w:style w:type="paragraph" w:styleId="Heading3">
    <w:name w:val="heading 3"/>
    <w:basedOn w:val="HeadingBase"/>
    <w:next w:val="BodyText"/>
    <w:link w:val="Heading3Char"/>
    <w:qFormat/>
    <w:rsid w:val="009542A3"/>
    <w:pPr>
      <w:spacing w:before="180" w:after="120"/>
      <w:outlineLvl w:val="2"/>
    </w:pPr>
    <w:rPr>
      <w:spacing w:val="-10"/>
      <w:kern w:val="32"/>
    </w:rPr>
  </w:style>
  <w:style w:type="paragraph" w:styleId="Heading4">
    <w:name w:val="heading 4"/>
    <w:basedOn w:val="HeadingBase"/>
    <w:next w:val="BodyText"/>
    <w:link w:val="Heading4Char"/>
    <w:qFormat/>
    <w:rsid w:val="009542A3"/>
    <w:pPr>
      <w:spacing w:before="160" w:after="120"/>
      <w:outlineLvl w:val="3"/>
    </w:pPr>
    <w:rPr>
      <w:sz w:val="22"/>
    </w:rPr>
  </w:style>
  <w:style w:type="paragraph" w:styleId="Heading5">
    <w:name w:val="heading 5"/>
    <w:basedOn w:val="HeadingBase"/>
    <w:next w:val="Normal"/>
    <w:link w:val="Heading5Char"/>
    <w:qFormat/>
    <w:rsid w:val="009542A3"/>
    <w:pPr>
      <w:spacing w:before="80"/>
      <w:outlineLvl w:val="4"/>
    </w:pPr>
    <w:rPr>
      <w:color w:val="918585"/>
      <w:sz w:val="20"/>
    </w:rPr>
  </w:style>
  <w:style w:type="paragraph" w:styleId="Heading6">
    <w:name w:val="heading 6"/>
    <w:basedOn w:val="HeadingBase"/>
    <w:next w:val="Normal"/>
    <w:link w:val="Heading6Char"/>
    <w:qFormat/>
    <w:rsid w:val="009542A3"/>
    <w:pPr>
      <w:spacing w:before="60"/>
      <w:outlineLvl w:val="5"/>
    </w:pPr>
    <w:rPr>
      <w:color w:val="918585"/>
      <w:sz w:val="20"/>
    </w:rPr>
  </w:style>
  <w:style w:type="paragraph" w:styleId="Heading7">
    <w:name w:val="heading 7"/>
    <w:basedOn w:val="Normal"/>
    <w:next w:val="Normal"/>
    <w:link w:val="Heading7Char"/>
    <w:qFormat/>
    <w:rsid w:val="009542A3"/>
    <w:pPr>
      <w:ind w:left="720"/>
      <w:outlineLvl w:val="6"/>
    </w:pPr>
    <w:rPr>
      <w:i/>
    </w:rPr>
  </w:style>
  <w:style w:type="paragraph" w:styleId="Heading8">
    <w:name w:val="heading 8"/>
    <w:basedOn w:val="Normal"/>
    <w:next w:val="Normal"/>
    <w:link w:val="Heading8Char"/>
    <w:qFormat/>
    <w:rsid w:val="009542A3"/>
    <w:pPr>
      <w:ind w:left="720"/>
      <w:outlineLvl w:val="7"/>
    </w:pPr>
    <w:rPr>
      <w:i/>
    </w:rPr>
  </w:style>
  <w:style w:type="paragraph" w:styleId="Heading9">
    <w:name w:val="heading 9"/>
    <w:basedOn w:val="Normal"/>
    <w:next w:val="Normal"/>
    <w:link w:val="Heading9Char"/>
    <w:qFormat/>
    <w:rsid w:val="009542A3"/>
    <w:pPr>
      <w:ind w:left="720"/>
      <w:outlineLvl w:val="8"/>
    </w:pPr>
    <w:rPr>
      <w:i/>
    </w:rPr>
  </w:style>
  <w:style w:type="character" w:default="1" w:styleId="DefaultParagraphFont">
    <w:name w:val="Default Paragraph Font"/>
    <w:uiPriority w:val="1"/>
    <w:unhideWhenUsed/>
    <w:rsid w:val="00954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2A3"/>
  </w:style>
  <w:style w:type="character" w:customStyle="1" w:styleId="Heading1Char">
    <w:name w:val="Heading 1 Char"/>
    <w:basedOn w:val="DefaultParagraphFont"/>
    <w:link w:val="Heading1"/>
    <w:rsid w:val="009542A3"/>
    <w:rPr>
      <w:rFonts w:ascii="Times New Roman" w:eastAsia="Times New Roman" w:hAnsi="Times New Roman" w:cs="Times New Roman"/>
      <w:b/>
      <w:sz w:val="32"/>
      <w:szCs w:val="20"/>
      <w:lang w:eastAsia="en-US"/>
    </w:rPr>
  </w:style>
  <w:style w:type="paragraph" w:styleId="BodyText">
    <w:name w:val="Body Text"/>
    <w:basedOn w:val="Normal"/>
    <w:link w:val="BodyTextChar"/>
    <w:rsid w:val="00954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2A3"/>
    <w:rPr>
      <w:rFonts w:ascii="Times New Roman" w:eastAsia="Times New Roman" w:hAnsi="Times New Roman" w:cs="Times New Roman"/>
      <w:sz w:val="24"/>
      <w:lang w:eastAsia="en-US"/>
    </w:rPr>
  </w:style>
  <w:style w:type="paragraph" w:styleId="ListBullet">
    <w:name w:val="List Bullet"/>
    <w:basedOn w:val="List"/>
    <w:rsid w:val="009542A3"/>
    <w:pPr>
      <w:numPr>
        <w:numId w:val="12"/>
      </w:numPr>
      <w:tabs>
        <w:tab w:val="clear" w:pos="340"/>
      </w:tabs>
      <w:spacing w:before="40" w:after="40"/>
    </w:pPr>
  </w:style>
  <w:style w:type="character" w:customStyle="1" w:styleId="SpecialBold">
    <w:name w:val="Special Bold"/>
    <w:basedOn w:val="DefaultParagraphFont"/>
    <w:rsid w:val="009542A3"/>
    <w:rPr>
      <w:b/>
      <w:spacing w:val="0"/>
    </w:rPr>
  </w:style>
  <w:style w:type="paragraph" w:styleId="ListBullet2">
    <w:name w:val="List Bullet 2"/>
    <w:basedOn w:val="List2"/>
    <w:rsid w:val="009542A3"/>
    <w:pPr>
      <w:numPr>
        <w:numId w:val="13"/>
      </w:numPr>
      <w:tabs>
        <w:tab w:val="clear" w:pos="680"/>
      </w:tabs>
    </w:pPr>
  </w:style>
  <w:style w:type="paragraph" w:customStyle="1" w:styleId="SuperHeading">
    <w:name w:val="SuperHeading"/>
    <w:basedOn w:val="Normal"/>
    <w:rsid w:val="009542A3"/>
    <w:pPr>
      <w:spacing w:before="240" w:after="120"/>
      <w:outlineLvl w:val="0"/>
    </w:pPr>
    <w:rPr>
      <w:rFonts w:ascii="Times New Roman" w:hAnsi="Times New Roman"/>
      <w:b/>
      <w:sz w:val="32"/>
    </w:rPr>
  </w:style>
  <w:style w:type="paragraph" w:customStyle="1" w:styleId="AllowPageBreak">
    <w:name w:val="AllowPageBreak"/>
    <w:rsid w:val="009542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4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2A3"/>
    <w:rPr>
      <w:rFonts w:ascii="Courier New" w:eastAsia="Times New Roman" w:hAnsi="Courier New" w:cs="Times New Roman"/>
      <w:i/>
      <w:szCs w:val="20"/>
      <w:lang w:eastAsia="en-US"/>
    </w:rPr>
  </w:style>
  <w:style w:type="paragraph" w:customStyle="1" w:styleId="HeadingBase">
    <w:name w:val="Heading Base"/>
    <w:rsid w:val="00954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2A3"/>
    <w:pPr>
      <w:tabs>
        <w:tab w:val="right" w:leader="dot" w:pos="9072"/>
      </w:tabs>
      <w:ind w:left="567"/>
    </w:pPr>
    <w:rPr>
      <w:szCs w:val="22"/>
    </w:rPr>
  </w:style>
  <w:style w:type="paragraph" w:customStyle="1" w:styleId="TOCBase">
    <w:name w:val="TOC Base"/>
    <w:rsid w:val="00954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2A3"/>
    <w:pPr>
      <w:tabs>
        <w:tab w:val="right" w:leader="dot" w:pos="9072"/>
      </w:tabs>
      <w:spacing w:before="40" w:after="40"/>
      <w:ind w:left="284"/>
    </w:pPr>
    <w:rPr>
      <w:rFonts w:ascii="Times New Roman" w:hAnsi="Times New Roman"/>
    </w:rPr>
  </w:style>
  <w:style w:type="paragraph" w:styleId="TOC1">
    <w:name w:val="toc 1"/>
    <w:basedOn w:val="TOCBase"/>
    <w:next w:val="Normal"/>
    <w:rsid w:val="00954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2A3"/>
    <w:rPr>
      <w:rFonts w:ascii="Times New Roman" w:eastAsia="Times New Roman" w:hAnsi="Times New Roman" w:cs="Times New Roman"/>
      <w:sz w:val="16"/>
      <w:lang w:eastAsia="en-US"/>
    </w:rPr>
  </w:style>
  <w:style w:type="paragraph" w:styleId="Title">
    <w:name w:val="Title"/>
    <w:basedOn w:val="HeadingBase"/>
    <w:link w:val="TitleChar"/>
    <w:qFormat/>
    <w:rsid w:val="009542A3"/>
    <w:pPr>
      <w:spacing w:before="5040"/>
      <w:jc w:val="center"/>
    </w:pPr>
    <w:rPr>
      <w:sz w:val="48"/>
      <w:szCs w:val="72"/>
      <w:lang w:val="en-US"/>
    </w:rPr>
  </w:style>
  <w:style w:type="character" w:customStyle="1" w:styleId="TitleChar">
    <w:name w:val="Title Char"/>
    <w:basedOn w:val="DefaultParagraphFont"/>
    <w:link w:val="Title"/>
    <w:rsid w:val="00954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2A3"/>
    <w:pPr>
      <w:tabs>
        <w:tab w:val="left" w:pos="3600"/>
        <w:tab w:val="left" w:pos="3958"/>
      </w:tabs>
    </w:pPr>
  </w:style>
  <w:style w:type="paragraph" w:styleId="List">
    <w:name w:val="List"/>
    <w:basedOn w:val="BodyText"/>
    <w:next w:val="BodyText"/>
    <w:rsid w:val="009542A3"/>
    <w:pPr>
      <w:tabs>
        <w:tab w:val="left" w:pos="340"/>
      </w:tabs>
      <w:spacing w:before="60" w:after="60"/>
      <w:ind w:left="340" w:hanging="340"/>
    </w:pPr>
  </w:style>
  <w:style w:type="paragraph" w:customStyle="1" w:styleId="Note">
    <w:name w:val="Note"/>
    <w:basedOn w:val="BodyText"/>
    <w:rsid w:val="00954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2A3"/>
    <w:pPr>
      <w:framePr w:wrap="auto" w:hAnchor="text" w:y="6049"/>
    </w:pPr>
    <w:rPr>
      <w:color w:val="000000"/>
      <w:sz w:val="40"/>
    </w:rPr>
  </w:style>
  <w:style w:type="paragraph" w:customStyle="1" w:styleId="TOCTitle">
    <w:name w:val="TOCTitle"/>
    <w:basedOn w:val="Heading1"/>
    <w:rsid w:val="009542A3"/>
    <w:pPr>
      <w:spacing w:after="240"/>
      <w:jc w:val="center"/>
      <w:outlineLvl w:val="9"/>
    </w:pPr>
    <w:rPr>
      <w:caps/>
    </w:rPr>
  </w:style>
  <w:style w:type="paragraph" w:customStyle="1" w:styleId="Version">
    <w:name w:val="Version"/>
    <w:rsid w:val="00954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2A3"/>
    <w:pPr>
      <w:keepNext w:val="0"/>
      <w:tabs>
        <w:tab w:val="right" w:pos="4176"/>
      </w:tabs>
      <w:ind w:left="198" w:hanging="198"/>
    </w:pPr>
    <w:rPr>
      <w:rFonts w:ascii="Garamond" w:hAnsi="Garamond"/>
    </w:rPr>
  </w:style>
  <w:style w:type="paragraph" w:styleId="IndexHeading">
    <w:name w:val="index heading"/>
    <w:basedOn w:val="Normal"/>
    <w:next w:val="Index1"/>
    <w:semiHidden/>
    <w:rsid w:val="009542A3"/>
    <w:pPr>
      <w:spacing w:before="120" w:after="120"/>
    </w:pPr>
    <w:rPr>
      <w:rFonts w:ascii="Arial" w:hAnsi="Arial"/>
      <w:b/>
      <w:color w:val="918585"/>
      <w:sz w:val="24"/>
    </w:rPr>
  </w:style>
  <w:style w:type="paragraph" w:styleId="Header">
    <w:name w:val="header"/>
    <w:basedOn w:val="Normal"/>
    <w:link w:val="HeaderChar"/>
    <w:rsid w:val="00954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2A3"/>
    <w:rPr>
      <w:rFonts w:ascii="Times New Roman" w:eastAsia="Times New Roman" w:hAnsi="Times New Roman" w:cs="Times New Roman"/>
      <w:sz w:val="16"/>
      <w:szCs w:val="20"/>
      <w:lang w:val="en-GB" w:eastAsia="en-US"/>
    </w:rPr>
  </w:style>
  <w:style w:type="paragraph" w:customStyle="1" w:styleId="Chapter">
    <w:name w:val="Chapter"/>
    <w:basedOn w:val="Normal"/>
    <w:rsid w:val="009542A3"/>
    <w:pPr>
      <w:spacing w:before="240"/>
    </w:pPr>
    <w:rPr>
      <w:rFonts w:ascii="Times New Roman" w:hAnsi="Times New Roman"/>
      <w:smallCaps/>
      <w:spacing w:val="80"/>
      <w:sz w:val="28"/>
    </w:rPr>
  </w:style>
  <w:style w:type="paragraph" w:customStyle="1" w:styleId="InChapter">
    <w:name w:val="InChapter"/>
    <w:basedOn w:val="Heading3"/>
    <w:rsid w:val="009542A3"/>
    <w:pPr>
      <w:spacing w:after="240"/>
      <w:outlineLvl w:val="9"/>
    </w:pPr>
    <w:rPr>
      <w:noProof/>
    </w:rPr>
  </w:style>
  <w:style w:type="paragraph" w:styleId="Index2">
    <w:name w:val="index 2"/>
    <w:basedOn w:val="Normal"/>
    <w:next w:val="Normal"/>
    <w:semiHidden/>
    <w:rsid w:val="009542A3"/>
    <w:pPr>
      <w:tabs>
        <w:tab w:val="right" w:pos="4176"/>
      </w:tabs>
      <w:ind w:left="568" w:hanging="284"/>
    </w:pPr>
    <w:rPr>
      <w:rFonts w:ascii="Garamond" w:hAnsi="Garamond"/>
    </w:rPr>
  </w:style>
  <w:style w:type="paragraph" w:customStyle="1" w:styleId="Byline">
    <w:name w:val="Byline"/>
    <w:rsid w:val="00954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2A3"/>
    <w:pPr>
      <w:tabs>
        <w:tab w:val="clear" w:pos="3600"/>
        <w:tab w:val="clear" w:pos="3958"/>
      </w:tabs>
      <w:jc w:val="right"/>
    </w:pPr>
  </w:style>
  <w:style w:type="character" w:styleId="Emphasis">
    <w:name w:val="Emphasis"/>
    <w:basedOn w:val="DefaultParagraphFont"/>
    <w:qFormat/>
    <w:rsid w:val="009542A3"/>
    <w:rPr>
      <w:i/>
    </w:rPr>
  </w:style>
  <w:style w:type="paragraph" w:styleId="Caption">
    <w:name w:val="caption"/>
    <w:basedOn w:val="BodyText"/>
    <w:next w:val="Normal"/>
    <w:qFormat/>
    <w:rsid w:val="009542A3"/>
    <w:pPr>
      <w:framePr w:w="2268" w:hSpace="181" w:vSpace="181" w:wrap="around" w:vAnchor="text" w:hAnchor="page" w:x="1135" w:y="285" w:anchorLock="1"/>
    </w:pPr>
    <w:rPr>
      <w:i/>
    </w:rPr>
  </w:style>
  <w:style w:type="paragraph" w:customStyle="1" w:styleId="MiniTOCTitle">
    <w:name w:val="MiniTOCTitle"/>
    <w:basedOn w:val="Heading4"/>
    <w:rsid w:val="009542A3"/>
    <w:pPr>
      <w:spacing w:before="240"/>
      <w:outlineLvl w:val="9"/>
    </w:pPr>
    <w:rPr>
      <w:noProof/>
      <w:sz w:val="24"/>
    </w:rPr>
  </w:style>
  <w:style w:type="paragraph" w:customStyle="1" w:styleId="MiniTOCItem">
    <w:name w:val="MiniTOCItem"/>
    <w:basedOn w:val="ListBullet"/>
    <w:rsid w:val="009542A3"/>
    <w:pPr>
      <w:numPr>
        <w:numId w:val="0"/>
      </w:numPr>
      <w:tabs>
        <w:tab w:val="right" w:leader="dot" w:pos="6521"/>
      </w:tabs>
      <w:spacing w:before="0" w:after="0"/>
    </w:pPr>
  </w:style>
  <w:style w:type="paragraph" w:customStyle="1" w:styleId="TOFTitle">
    <w:name w:val="TOFTitle"/>
    <w:basedOn w:val="TOCTitle"/>
    <w:rsid w:val="009542A3"/>
  </w:style>
  <w:style w:type="paragraph" w:styleId="TableofFigures">
    <w:name w:val="table of figures"/>
    <w:basedOn w:val="Normal"/>
    <w:next w:val="Normal"/>
    <w:semiHidden/>
    <w:rsid w:val="009542A3"/>
    <w:pPr>
      <w:tabs>
        <w:tab w:val="right" w:leader="dot" w:pos="9072"/>
      </w:tabs>
      <w:ind w:left="970" w:hanging="403"/>
    </w:pPr>
    <w:rPr>
      <w:rFonts w:ascii="Times New Roman" w:hAnsi="Times New Roman"/>
      <w:b/>
    </w:rPr>
  </w:style>
  <w:style w:type="paragraph" w:styleId="ListNumber">
    <w:name w:val="List Number"/>
    <w:basedOn w:val="List"/>
    <w:rsid w:val="009542A3"/>
    <w:pPr>
      <w:numPr>
        <w:numId w:val="15"/>
      </w:numPr>
      <w:tabs>
        <w:tab w:val="clear" w:pos="340"/>
      </w:tabs>
    </w:pPr>
  </w:style>
  <w:style w:type="character" w:customStyle="1" w:styleId="WingdingSymbols">
    <w:name w:val="Wingding Symbols"/>
    <w:rsid w:val="009542A3"/>
    <w:rPr>
      <w:rFonts w:ascii="Wingdings" w:hAnsi="Wingdings"/>
    </w:rPr>
  </w:style>
  <w:style w:type="paragraph" w:customStyle="1" w:styleId="TableHeading">
    <w:name w:val="Table Heading"/>
    <w:basedOn w:val="HeadingBase"/>
    <w:rsid w:val="009542A3"/>
    <w:pPr>
      <w:keepLines/>
      <w:pBdr>
        <w:bottom w:val="single" w:sz="6" w:space="1" w:color="918585"/>
      </w:pBdr>
      <w:spacing w:before="240"/>
    </w:pPr>
  </w:style>
  <w:style w:type="character" w:customStyle="1" w:styleId="HotSpot">
    <w:name w:val="HotSpot"/>
    <w:rsid w:val="009542A3"/>
    <w:rPr>
      <w:color w:val="0033CC"/>
      <w:u w:val="none"/>
    </w:rPr>
  </w:style>
  <w:style w:type="paragraph" w:customStyle="1" w:styleId="BodyTextRight">
    <w:name w:val="Body Text Right"/>
    <w:basedOn w:val="BodyText"/>
    <w:rsid w:val="009542A3"/>
    <w:pPr>
      <w:spacing w:before="0" w:after="0"/>
      <w:jc w:val="right"/>
    </w:pPr>
  </w:style>
  <w:style w:type="paragraph" w:styleId="Index3">
    <w:name w:val="index 3"/>
    <w:basedOn w:val="ListNumber2"/>
    <w:next w:val="Normal"/>
    <w:semiHidden/>
    <w:rsid w:val="009542A3"/>
    <w:pPr>
      <w:numPr>
        <w:numId w:val="0"/>
      </w:numPr>
      <w:tabs>
        <w:tab w:val="right" w:leader="dot" w:pos="4176"/>
      </w:tabs>
    </w:pPr>
  </w:style>
  <w:style w:type="paragraph" w:styleId="ListNumber2">
    <w:name w:val="List Number 2"/>
    <w:basedOn w:val="List2"/>
    <w:rsid w:val="009542A3"/>
    <w:pPr>
      <w:numPr>
        <w:numId w:val="10"/>
      </w:numPr>
      <w:tabs>
        <w:tab w:val="clear" w:pos="1060"/>
      </w:tabs>
    </w:pPr>
  </w:style>
  <w:style w:type="paragraph" w:customStyle="1" w:styleId="MarginNote">
    <w:name w:val="Margin Note"/>
    <w:basedOn w:val="BodyText"/>
    <w:rsid w:val="00954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2A3"/>
    <w:rPr>
      <w:sz w:val="32"/>
    </w:rPr>
  </w:style>
  <w:style w:type="paragraph" w:customStyle="1" w:styleId="HeadingProcedure">
    <w:name w:val="Heading Procedure"/>
    <w:basedOn w:val="HeadingBase"/>
    <w:next w:val="Normal"/>
    <w:rsid w:val="009542A3"/>
    <w:pPr>
      <w:tabs>
        <w:tab w:val="left" w:pos="0"/>
      </w:tabs>
      <w:spacing w:before="120" w:after="60"/>
    </w:pPr>
    <w:rPr>
      <w:i/>
      <w:color w:val="918585"/>
      <w:sz w:val="22"/>
    </w:rPr>
  </w:style>
  <w:style w:type="paragraph" w:customStyle="1" w:styleId="TableBodyText">
    <w:name w:val="Table Body Text"/>
    <w:basedOn w:val="BodyText"/>
    <w:rsid w:val="009542A3"/>
    <w:pPr>
      <w:spacing w:before="60" w:after="60"/>
    </w:pPr>
  </w:style>
  <w:style w:type="paragraph" w:styleId="ListContinue">
    <w:name w:val="List Continue"/>
    <w:basedOn w:val="List"/>
    <w:rsid w:val="009542A3"/>
    <w:pPr>
      <w:ind w:firstLine="0"/>
    </w:pPr>
  </w:style>
  <w:style w:type="paragraph" w:customStyle="1" w:styleId="ListNote">
    <w:name w:val="List Note"/>
    <w:basedOn w:val="List"/>
    <w:rsid w:val="009542A3"/>
    <w:pPr>
      <w:pBdr>
        <w:top w:val="single" w:sz="6" w:space="2" w:color="918585"/>
        <w:bottom w:val="single" w:sz="6" w:space="2" w:color="918585"/>
      </w:pBdr>
      <w:tabs>
        <w:tab w:val="left" w:pos="1021"/>
      </w:tabs>
      <w:ind w:firstLine="0"/>
    </w:pPr>
  </w:style>
  <w:style w:type="paragraph" w:customStyle="1" w:styleId="Warning">
    <w:name w:val="Warning"/>
    <w:basedOn w:val="BodyText"/>
    <w:rsid w:val="009542A3"/>
    <w:pPr>
      <w:shd w:val="clear" w:color="auto" w:fill="D9D9D9"/>
      <w:tabs>
        <w:tab w:val="left" w:pos="992"/>
      </w:tabs>
      <w:ind w:left="119" w:right="119"/>
    </w:pPr>
    <w:rPr>
      <w:sz w:val="20"/>
    </w:rPr>
  </w:style>
  <w:style w:type="paragraph" w:customStyle="1" w:styleId="MarginIcons">
    <w:name w:val="Margin Icons"/>
    <w:basedOn w:val="BodyText"/>
    <w:rsid w:val="00954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2A3"/>
    <w:rPr>
      <w:rFonts w:ascii="Courier New" w:hAnsi="Courier New"/>
    </w:rPr>
  </w:style>
  <w:style w:type="paragraph" w:customStyle="1" w:styleId="NoteBullet">
    <w:name w:val="Note Bullet"/>
    <w:basedOn w:val="Note"/>
    <w:rsid w:val="009542A3"/>
    <w:pPr>
      <w:tabs>
        <w:tab w:val="clear" w:pos="680"/>
      </w:tabs>
      <w:spacing w:before="60" w:after="60"/>
    </w:pPr>
  </w:style>
  <w:style w:type="paragraph" w:customStyle="1" w:styleId="SubHeading2">
    <w:name w:val="SubHeading2"/>
    <w:basedOn w:val="HeadingBase"/>
    <w:rsid w:val="009542A3"/>
    <w:pPr>
      <w:spacing w:before="240" w:after="60"/>
    </w:pPr>
    <w:rPr>
      <w:sz w:val="20"/>
    </w:rPr>
  </w:style>
  <w:style w:type="paragraph" w:customStyle="1" w:styleId="SubHeading1">
    <w:name w:val="SubHeading1"/>
    <w:basedOn w:val="HeadingBase"/>
    <w:rsid w:val="009542A3"/>
    <w:pPr>
      <w:spacing w:before="240" w:after="60"/>
    </w:pPr>
    <w:rPr>
      <w:color w:val="918585"/>
      <w:sz w:val="22"/>
    </w:rPr>
  </w:style>
  <w:style w:type="paragraph" w:customStyle="1" w:styleId="SideHeading">
    <w:name w:val="Side Heading"/>
    <w:basedOn w:val="HeadingBase"/>
    <w:rsid w:val="00954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2A3"/>
    <w:pPr>
      <w:tabs>
        <w:tab w:val="num" w:pos="360"/>
      </w:tabs>
    </w:pPr>
  </w:style>
  <w:style w:type="paragraph" w:styleId="PlainText">
    <w:name w:val="Plain Text"/>
    <w:basedOn w:val="Normal"/>
    <w:link w:val="PlainTextChar"/>
    <w:rsid w:val="009542A3"/>
    <w:rPr>
      <w:sz w:val="20"/>
    </w:rPr>
  </w:style>
  <w:style w:type="character" w:customStyle="1" w:styleId="PlainTextChar">
    <w:name w:val="Plain Text Char"/>
    <w:basedOn w:val="DefaultParagraphFont"/>
    <w:link w:val="PlainText"/>
    <w:rsid w:val="009542A3"/>
    <w:rPr>
      <w:rFonts w:ascii="Courier New" w:eastAsia="Times New Roman" w:hAnsi="Courier New" w:cs="Times New Roman"/>
      <w:sz w:val="20"/>
      <w:szCs w:val="20"/>
      <w:lang w:eastAsia="en-US"/>
    </w:rPr>
  </w:style>
  <w:style w:type="character" w:customStyle="1" w:styleId="MenuOption">
    <w:name w:val="Menu Option"/>
    <w:basedOn w:val="DefaultParagraphFont"/>
    <w:rsid w:val="009542A3"/>
    <w:rPr>
      <w:b/>
      <w:smallCaps/>
    </w:rPr>
  </w:style>
  <w:style w:type="paragraph" w:customStyle="1" w:styleId="TableListNumber">
    <w:name w:val="Table List Number"/>
    <w:basedOn w:val="ListNumber"/>
    <w:rsid w:val="009542A3"/>
    <w:pPr>
      <w:numPr>
        <w:numId w:val="0"/>
      </w:numPr>
    </w:pPr>
  </w:style>
  <w:style w:type="paragraph" w:styleId="TOC4">
    <w:name w:val="toc 4"/>
    <w:basedOn w:val="TOCBase"/>
    <w:next w:val="Normal"/>
    <w:semiHidden/>
    <w:rsid w:val="009542A3"/>
    <w:pPr>
      <w:tabs>
        <w:tab w:val="right" w:leader="dot" w:pos="9071"/>
      </w:tabs>
      <w:ind w:left="1701"/>
    </w:pPr>
  </w:style>
  <w:style w:type="paragraph" w:customStyle="1" w:styleId="ListAlpha">
    <w:name w:val="List Alpha"/>
    <w:basedOn w:val="List"/>
    <w:rsid w:val="009542A3"/>
    <w:pPr>
      <w:numPr>
        <w:numId w:val="9"/>
      </w:numPr>
    </w:pPr>
  </w:style>
  <w:style w:type="paragraph" w:customStyle="1" w:styleId="ListAlpha2">
    <w:name w:val="List Alpha 2"/>
    <w:basedOn w:val="List2"/>
    <w:rsid w:val="009542A3"/>
    <w:pPr>
      <w:numPr>
        <w:numId w:val="8"/>
      </w:numPr>
    </w:pPr>
  </w:style>
  <w:style w:type="paragraph" w:styleId="List2">
    <w:name w:val="List 2"/>
    <w:basedOn w:val="BodyText"/>
    <w:rsid w:val="009542A3"/>
    <w:pPr>
      <w:tabs>
        <w:tab w:val="left" w:pos="680"/>
      </w:tabs>
      <w:spacing w:before="60" w:after="60"/>
      <w:ind w:left="680" w:hanging="340"/>
    </w:pPr>
  </w:style>
  <w:style w:type="paragraph" w:styleId="List3">
    <w:name w:val="List 3"/>
    <w:basedOn w:val="BodyText"/>
    <w:rsid w:val="009542A3"/>
    <w:pPr>
      <w:tabs>
        <w:tab w:val="left" w:pos="1021"/>
      </w:tabs>
      <w:spacing w:before="60" w:after="60"/>
      <w:ind w:left="1020" w:hanging="340"/>
    </w:pPr>
  </w:style>
  <w:style w:type="paragraph" w:styleId="List4">
    <w:name w:val="List 4"/>
    <w:basedOn w:val="BodyText"/>
    <w:rsid w:val="009542A3"/>
    <w:pPr>
      <w:tabs>
        <w:tab w:val="left" w:pos="1361"/>
      </w:tabs>
      <w:spacing w:before="60" w:after="60"/>
      <w:ind w:left="1361" w:hanging="340"/>
    </w:pPr>
  </w:style>
  <w:style w:type="paragraph" w:styleId="List5">
    <w:name w:val="List 5"/>
    <w:basedOn w:val="BodyText"/>
    <w:rsid w:val="009542A3"/>
    <w:pPr>
      <w:tabs>
        <w:tab w:val="left" w:pos="1701"/>
      </w:tabs>
      <w:spacing w:before="60" w:after="60"/>
      <w:ind w:left="1701" w:hanging="340"/>
    </w:pPr>
  </w:style>
  <w:style w:type="paragraph" w:styleId="ListBullet3">
    <w:name w:val="List Bullet 3"/>
    <w:basedOn w:val="List3"/>
    <w:rsid w:val="009542A3"/>
    <w:pPr>
      <w:numPr>
        <w:numId w:val="14"/>
      </w:numPr>
      <w:tabs>
        <w:tab w:val="clear" w:pos="1021"/>
      </w:tabs>
      <w:ind w:left="1037" w:hanging="357"/>
    </w:pPr>
  </w:style>
  <w:style w:type="paragraph" w:styleId="ListBullet4">
    <w:name w:val="List Bullet 4"/>
    <w:basedOn w:val="List4"/>
    <w:rsid w:val="009542A3"/>
    <w:pPr>
      <w:numPr>
        <w:numId w:val="3"/>
      </w:numPr>
      <w:tabs>
        <w:tab w:val="clear" w:pos="1361"/>
      </w:tabs>
    </w:pPr>
  </w:style>
  <w:style w:type="paragraph" w:styleId="ListBullet5">
    <w:name w:val="List Bullet 5"/>
    <w:basedOn w:val="List5"/>
    <w:rsid w:val="009542A3"/>
    <w:pPr>
      <w:numPr>
        <w:numId w:val="4"/>
      </w:numPr>
    </w:pPr>
  </w:style>
  <w:style w:type="paragraph" w:styleId="ListContinue2">
    <w:name w:val="List Continue 2"/>
    <w:basedOn w:val="List2"/>
    <w:rsid w:val="009542A3"/>
    <w:pPr>
      <w:ind w:firstLine="0"/>
    </w:pPr>
  </w:style>
  <w:style w:type="paragraph" w:styleId="ListContinue3">
    <w:name w:val="List Continue 3"/>
    <w:basedOn w:val="List3"/>
    <w:rsid w:val="009542A3"/>
    <w:pPr>
      <w:ind w:left="1021" w:firstLine="0"/>
    </w:pPr>
  </w:style>
  <w:style w:type="paragraph" w:styleId="ListContinue4">
    <w:name w:val="List Continue 4"/>
    <w:basedOn w:val="List4"/>
    <w:rsid w:val="009542A3"/>
    <w:pPr>
      <w:ind w:firstLine="0"/>
    </w:pPr>
  </w:style>
  <w:style w:type="paragraph" w:styleId="ListContinue5">
    <w:name w:val="List Continue 5"/>
    <w:basedOn w:val="List5"/>
    <w:rsid w:val="009542A3"/>
    <w:pPr>
      <w:ind w:firstLine="0"/>
    </w:pPr>
  </w:style>
  <w:style w:type="paragraph" w:styleId="ListNumber3">
    <w:name w:val="List Number 3"/>
    <w:basedOn w:val="List3"/>
    <w:rsid w:val="009542A3"/>
    <w:pPr>
      <w:numPr>
        <w:numId w:val="5"/>
      </w:numPr>
    </w:pPr>
  </w:style>
  <w:style w:type="paragraph" w:styleId="ListNumber4">
    <w:name w:val="List Number 4"/>
    <w:basedOn w:val="List4"/>
    <w:rsid w:val="009542A3"/>
    <w:pPr>
      <w:numPr>
        <w:numId w:val="6"/>
      </w:numPr>
    </w:pPr>
  </w:style>
  <w:style w:type="paragraph" w:styleId="ListNumber5">
    <w:name w:val="List Number 5"/>
    <w:basedOn w:val="List5"/>
    <w:rsid w:val="009542A3"/>
    <w:pPr>
      <w:numPr>
        <w:numId w:val="7"/>
      </w:numPr>
    </w:pPr>
  </w:style>
  <w:style w:type="paragraph" w:styleId="BlockText">
    <w:name w:val="Block Text"/>
    <w:basedOn w:val="Normal"/>
    <w:rsid w:val="009542A3"/>
    <w:pPr>
      <w:spacing w:after="120"/>
      <w:ind w:left="1440" w:right="1440"/>
    </w:pPr>
  </w:style>
  <w:style w:type="character" w:customStyle="1" w:styleId="Subscript">
    <w:name w:val="Subscript"/>
    <w:basedOn w:val="DefaultParagraphFont"/>
    <w:rsid w:val="009542A3"/>
    <w:rPr>
      <w:sz w:val="16"/>
      <w:vertAlign w:val="subscript"/>
    </w:rPr>
  </w:style>
  <w:style w:type="character" w:customStyle="1" w:styleId="Superscript">
    <w:name w:val="Superscript"/>
    <w:basedOn w:val="DefaultParagraphFont"/>
    <w:rsid w:val="009542A3"/>
    <w:rPr>
      <w:sz w:val="16"/>
      <w:vertAlign w:val="superscript"/>
    </w:rPr>
  </w:style>
  <w:style w:type="character" w:customStyle="1" w:styleId="Symbols">
    <w:name w:val="Symbols"/>
    <w:basedOn w:val="DefaultParagraphFont"/>
    <w:rsid w:val="009542A3"/>
    <w:rPr>
      <w:rFonts w:ascii="Symbol" w:hAnsi="Symbol"/>
    </w:rPr>
  </w:style>
  <w:style w:type="character" w:customStyle="1" w:styleId="MenuOptions">
    <w:name w:val="Menu Options"/>
    <w:basedOn w:val="DefaultParagraphFont"/>
    <w:rsid w:val="009542A3"/>
    <w:rPr>
      <w:rFonts w:ascii="Arial Narrow" w:hAnsi="Arial Narrow"/>
      <w:smallCaps/>
    </w:rPr>
  </w:style>
  <w:style w:type="character" w:customStyle="1" w:styleId="Buttons">
    <w:name w:val="Buttons"/>
    <w:basedOn w:val="DefaultParagraphFont"/>
    <w:rsid w:val="009542A3"/>
    <w:rPr>
      <w:b/>
    </w:rPr>
  </w:style>
  <w:style w:type="character" w:customStyle="1" w:styleId="Underlined">
    <w:name w:val="Underlined"/>
    <w:basedOn w:val="DefaultParagraphFont"/>
    <w:rsid w:val="009542A3"/>
    <w:rPr>
      <w:u w:val="single"/>
    </w:rPr>
  </w:style>
  <w:style w:type="paragraph" w:customStyle="1" w:styleId="TableBodyTextRight">
    <w:name w:val="Table Body Text Right"/>
    <w:basedOn w:val="TableBodyText"/>
    <w:rsid w:val="009542A3"/>
    <w:pPr>
      <w:widowControl w:val="0"/>
      <w:autoSpaceDE w:val="0"/>
      <w:autoSpaceDN w:val="0"/>
      <w:adjustRightInd w:val="0"/>
      <w:jc w:val="right"/>
    </w:pPr>
    <w:rPr>
      <w:rFonts w:cs="Arial"/>
      <w:szCs w:val="18"/>
    </w:rPr>
  </w:style>
  <w:style w:type="paragraph" w:customStyle="1" w:styleId="CopyrightText">
    <w:name w:val="Copyright Text"/>
    <w:basedOn w:val="BodyText"/>
    <w:rsid w:val="009542A3"/>
    <w:rPr>
      <w:sz w:val="18"/>
    </w:rPr>
  </w:style>
  <w:style w:type="paragraph" w:customStyle="1" w:styleId="BodySmallRight">
    <w:name w:val="Body Small Right"/>
    <w:basedOn w:val="BodyTextRight"/>
    <w:rsid w:val="009542A3"/>
    <w:rPr>
      <w:sz w:val="18"/>
      <w:szCs w:val="18"/>
    </w:rPr>
  </w:style>
  <w:style w:type="paragraph" w:customStyle="1" w:styleId="MarginEdition">
    <w:name w:val="Margin Edition"/>
    <w:basedOn w:val="MarginNote"/>
    <w:rsid w:val="009542A3"/>
    <w:pPr>
      <w:spacing w:before="0" w:after="0"/>
    </w:pPr>
    <w:rPr>
      <w:rFonts w:ascii="Times New Roman" w:hAnsi="Times New Roman"/>
      <w:color w:val="999999"/>
    </w:rPr>
  </w:style>
  <w:style w:type="paragraph" w:customStyle="1" w:styleId="Spacer">
    <w:name w:val="Spacer"/>
    <w:basedOn w:val="Normal"/>
    <w:rsid w:val="009542A3"/>
    <w:rPr>
      <w:sz w:val="2"/>
      <w:szCs w:val="2"/>
    </w:rPr>
  </w:style>
  <w:style w:type="character" w:customStyle="1" w:styleId="Small">
    <w:name w:val="Small"/>
    <w:basedOn w:val="DefaultParagraphFont"/>
    <w:rsid w:val="009542A3"/>
    <w:rPr>
      <w:sz w:val="16"/>
    </w:rPr>
  </w:style>
  <w:style w:type="paragraph" w:customStyle="1" w:styleId="WideTable">
    <w:name w:val="Wide Table"/>
    <w:basedOn w:val="Normal"/>
    <w:rsid w:val="009542A3"/>
    <w:pPr>
      <w:ind w:left="-1418"/>
    </w:pPr>
    <w:rPr>
      <w:sz w:val="2"/>
      <w:szCs w:val="2"/>
    </w:rPr>
  </w:style>
  <w:style w:type="character" w:styleId="PageNumber">
    <w:name w:val="page number"/>
    <w:basedOn w:val="DefaultParagraphFont"/>
    <w:rsid w:val="009542A3"/>
  </w:style>
  <w:style w:type="paragraph" w:styleId="Quote">
    <w:name w:val="Quote"/>
    <w:basedOn w:val="Heading1"/>
    <w:link w:val="QuoteChar"/>
    <w:qFormat/>
    <w:rsid w:val="009542A3"/>
    <w:rPr>
      <w:b w:val="0"/>
      <w:sz w:val="72"/>
      <w:szCs w:val="72"/>
      <w:lang w:val="en-NZ"/>
    </w:rPr>
  </w:style>
  <w:style w:type="character" w:customStyle="1" w:styleId="QuoteChar">
    <w:name w:val="Quote Char"/>
    <w:basedOn w:val="DefaultParagraphFont"/>
    <w:link w:val="Quote"/>
    <w:rsid w:val="00954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2A3"/>
    <w:pPr>
      <w:pageBreakBefore/>
    </w:pPr>
  </w:style>
  <w:style w:type="paragraph" w:customStyle="1" w:styleId="Border">
    <w:name w:val="Border"/>
    <w:basedOn w:val="Normal"/>
    <w:qFormat/>
    <w:rsid w:val="00954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2A3"/>
    <w:rPr>
      <w:b/>
      <w:bCs/>
      <w:i/>
      <w:iCs/>
      <w:color w:val="auto"/>
    </w:rPr>
  </w:style>
  <w:style w:type="paragraph" w:styleId="IntenseQuote">
    <w:name w:val="Intense Quote"/>
    <w:basedOn w:val="Normal"/>
    <w:next w:val="Normal"/>
    <w:link w:val="IntenseQuoteChar"/>
    <w:uiPriority w:val="30"/>
    <w:qFormat/>
    <w:rsid w:val="00954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2A3"/>
    <w:rPr>
      <w:smallCaps/>
      <w:color w:val="auto"/>
      <w:u w:val="single"/>
    </w:rPr>
  </w:style>
  <w:style w:type="character" w:styleId="IntenseReference">
    <w:name w:val="Intense Reference"/>
    <w:basedOn w:val="DefaultParagraphFont"/>
    <w:uiPriority w:val="32"/>
    <w:qFormat/>
    <w:rsid w:val="009542A3"/>
    <w:rPr>
      <w:b/>
      <w:bCs/>
      <w:smallCaps/>
      <w:color w:val="auto"/>
      <w:spacing w:val="5"/>
      <w:u w:val="single"/>
    </w:rPr>
  </w:style>
  <w:style w:type="paragraph" w:customStyle="1" w:styleId="2ColumnHeading">
    <w:name w:val="2Column Heading"/>
    <w:basedOn w:val="BodyText"/>
    <w:qFormat/>
    <w:rsid w:val="009542A3"/>
    <w:pPr>
      <w:spacing w:after="60"/>
      <w:ind w:left="-2268"/>
    </w:pPr>
    <w:rPr>
      <w:b/>
    </w:rPr>
  </w:style>
  <w:style w:type="paragraph" w:customStyle="1" w:styleId="Heading1TOC">
    <w:name w:val="Heading1 TOC"/>
    <w:basedOn w:val="Normal"/>
    <w:qFormat/>
    <w:rsid w:val="009542A3"/>
    <w:pPr>
      <w:spacing w:before="240" w:after="120"/>
    </w:pPr>
    <w:rPr>
      <w:rFonts w:ascii="Times New Roman" w:hAnsi="Times New Roman"/>
      <w:b/>
      <w:sz w:val="32"/>
    </w:rPr>
  </w:style>
  <w:style w:type="paragraph" w:customStyle="1" w:styleId="Heading2TOC">
    <w:name w:val="Heading2 TOC"/>
    <w:basedOn w:val="Normal"/>
    <w:qFormat/>
    <w:rsid w:val="009542A3"/>
    <w:pPr>
      <w:spacing w:before="240" w:after="60"/>
    </w:pPr>
    <w:rPr>
      <w:rFonts w:ascii="Times New Roman" w:hAnsi="Times New Roman"/>
      <w:b/>
      <w:sz w:val="28"/>
    </w:rPr>
  </w:style>
  <w:style w:type="character" w:customStyle="1" w:styleId="Underline">
    <w:name w:val="Underline"/>
    <w:basedOn w:val="DefaultParagraphFont"/>
    <w:qFormat/>
    <w:rsid w:val="009542A3"/>
    <w:rPr>
      <w:u w:val="single"/>
    </w:rPr>
  </w:style>
  <w:style w:type="character" w:customStyle="1" w:styleId="BoldandItalics">
    <w:name w:val="Bold and Italics"/>
    <w:qFormat/>
    <w:rsid w:val="009542A3"/>
    <w:rPr>
      <w:b/>
      <w:i/>
      <w:u w:val="none"/>
    </w:rPr>
  </w:style>
  <w:style w:type="paragraph" w:styleId="BalloonText">
    <w:name w:val="Balloon Text"/>
    <w:basedOn w:val="Normal"/>
    <w:link w:val="BalloonTextChar"/>
    <w:rsid w:val="009542A3"/>
    <w:rPr>
      <w:rFonts w:ascii="Tahoma" w:hAnsi="Tahoma" w:cs="Tahoma"/>
      <w:sz w:val="16"/>
      <w:szCs w:val="16"/>
    </w:rPr>
  </w:style>
  <w:style w:type="character" w:customStyle="1" w:styleId="BalloonTextChar">
    <w:name w:val="Balloon Text Char"/>
    <w:basedOn w:val="DefaultParagraphFont"/>
    <w:link w:val="BalloonText"/>
    <w:rsid w:val="00954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2A3"/>
    <w:rPr>
      <w:b/>
      <w:color w:val="660033"/>
      <w:spacing w:val="0"/>
    </w:rPr>
  </w:style>
  <w:style w:type="paragraph" w:customStyle="1" w:styleId="Nameditemlist">
    <w:name w:val="Named item list"/>
    <w:basedOn w:val="BodyText"/>
    <w:qFormat/>
    <w:rsid w:val="009542A3"/>
    <w:pPr>
      <w:tabs>
        <w:tab w:val="left" w:pos="2835"/>
      </w:tabs>
      <w:ind w:left="2835" w:hanging="2835"/>
    </w:pPr>
  </w:style>
  <w:style w:type="paragraph" w:customStyle="1" w:styleId="BodyTextnopadding">
    <w:name w:val="Body Text no padding"/>
    <w:basedOn w:val="BodyText"/>
    <w:qFormat/>
    <w:rsid w:val="009542A3"/>
    <w:pPr>
      <w:spacing w:before="0" w:after="0"/>
    </w:pPr>
  </w:style>
  <w:style w:type="paragraph" w:customStyle="1" w:styleId="BodyTextBold">
    <w:name w:val="Body Text Bold"/>
    <w:basedOn w:val="BodyText"/>
    <w:qFormat/>
    <w:rsid w:val="009542A3"/>
    <w:rPr>
      <w:b/>
    </w:rPr>
  </w:style>
  <w:style w:type="character" w:styleId="Hyperlink">
    <w:name w:val="Hyperlink"/>
    <w:basedOn w:val="DefaultParagraphFont"/>
    <w:uiPriority w:val="99"/>
    <w:unhideWhenUsed/>
    <w:rsid w:val="00470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3915</Characters>
  <Application>Microsoft Office Word</Application>
  <DocSecurity>0</DocSecurity>
  <Lines>97</Lines>
  <Paragraphs>75</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UEGNSG043 Relight Type A gas appliances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2022-12-09T00:57:00Z</dcterms:created>
  <dcterms:modified xsi:type="dcterms:W3CDTF">2022-12-09T00:57:00Z</dcterms:modified>
</cp:coreProperties>
</file>