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7AF5" w:rsidP="00557A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UEGNSG014 Control industrial gas storage/processing operations</w:t>
      </w:r>
      <w:r>
        <w:fldChar w:fldCharType="end"/>
      </w:r>
    </w:p>
    <w:p w:rsidR="00557AF5" w:rsidP="00557AF5">
      <w:pPr>
        <w:pStyle w:val="Version"/>
        <w:sectPr w:rsidSect="007425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2518" w:rsidP="00742518">
      <w:pPr>
        <w:pStyle w:val="SuperHeading"/>
      </w:pPr>
      <w:r w:rsidRPr="00742518">
        <w:t>UEGNSG014 Control industrial gas storage/processing operations</w:t>
      </w:r>
    </w:p>
    <w:p w:rsidR="00000000" w:rsidRPr="00742518" w:rsidP="00742518">
      <w:pPr>
        <w:pStyle w:val="Heading1"/>
      </w:pPr>
      <w:bookmarkStart w:id="1" w:name="O_1243598"/>
      <w:bookmarkEnd w:id="1"/>
      <w:r w:rsidRPr="0074251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2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 w:rsidP="00742518">
            <w:pPr>
              <w:pStyle w:val="BodyText"/>
            </w:pPr>
            <w:r w:rsidRPr="00742518">
              <w:rPr>
                <w:rStyle w:val="SpecialBold"/>
              </w:rPr>
              <w:t>Release 1</w:t>
            </w:r>
            <w:r w:rsidRPr="00742518">
              <w:t>. This is the first release of this unit of competency in the UEG Gas Industry Training Package.</w:t>
            </w:r>
          </w:p>
        </w:tc>
      </w:tr>
    </w:tbl>
    <w:p w:rsidR="00000000" w:rsidRPr="00742518" w:rsidP="00742518">
      <w:pPr>
        <w:pStyle w:val="NoPaddingFontSize1"/>
      </w:pPr>
    </w:p>
    <w:p w:rsidR="00000000" w:rsidRPr="00742518" w:rsidP="00742518">
      <w:pPr>
        <w:pStyle w:val="AllowPageBreak"/>
      </w:pPr>
    </w:p>
    <w:p w:rsidR="00000000" w:rsidRPr="00742518" w:rsidP="00742518">
      <w:pPr>
        <w:pStyle w:val="Heading1"/>
      </w:pPr>
      <w:bookmarkStart w:id="2" w:name="O_1243599"/>
      <w:bookmarkEnd w:id="2"/>
      <w:r w:rsidRPr="0074251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2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 w:rsidP="00742518">
            <w:pPr>
              <w:pStyle w:val="BodyText"/>
            </w:pPr>
            <w:r w:rsidRPr="00742518">
              <w:t xml:space="preserve">This unit involves the skills and knowledge required to control industrial gas storage/processing operations. It includes planning, monitoring and controlling industrial gas storage operations and shutting down operations in the event of an emergency. </w:t>
            </w:r>
          </w:p>
          <w:p w:rsidR="00000000" w:rsidRPr="00742518" w:rsidP="00742518">
            <w:pPr>
              <w:pStyle w:val="BodyText"/>
            </w:pPr>
            <w:r w:rsidRPr="00742518">
              <w:t xml:space="preserve">It </w:t>
            </w:r>
            <w:r w:rsidRPr="00742518">
              <w:t xml:space="preserve">also includes using relevant resources and equipment, identifying faults and completing relevant reports and documentation. </w:t>
            </w:r>
          </w:p>
          <w:p w:rsidR="00000000" w:rsidRPr="00742518" w:rsidP="00742518">
            <w:pPr>
              <w:pStyle w:val="BodyText"/>
            </w:pPr>
            <w:r w:rsidRPr="00742518">
              <w:t>No licensing, legislative or certification requirements apply to this unit at the time of publication.</w:t>
            </w:r>
          </w:p>
        </w:tc>
      </w:tr>
    </w:tbl>
    <w:p w:rsidR="00000000" w:rsidRPr="00742518" w:rsidP="00742518">
      <w:pPr>
        <w:pStyle w:val="NoPaddingFontSize1"/>
      </w:pPr>
    </w:p>
    <w:p w:rsidR="00000000" w:rsidRPr="00742518" w:rsidP="00742518">
      <w:pPr>
        <w:pStyle w:val="AllowPageBreak"/>
      </w:pPr>
    </w:p>
    <w:p w:rsidR="00000000" w:rsidRPr="00742518" w:rsidP="00742518">
      <w:pPr>
        <w:pStyle w:val="Heading1"/>
      </w:pPr>
      <w:bookmarkStart w:id="3" w:name="O_1243600"/>
      <w:bookmarkEnd w:id="3"/>
      <w:r w:rsidRPr="00742518">
        <w:t>Pre-req</w:t>
      </w:r>
      <w:r w:rsidRPr="00742518">
        <w:t>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2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 w:rsidP="00742518">
            <w:pPr>
              <w:pStyle w:val="BodyText"/>
            </w:pPr>
            <w:r w:rsidRPr="00742518">
              <w:t>Not applicable.</w:t>
            </w:r>
          </w:p>
        </w:tc>
      </w:tr>
    </w:tbl>
    <w:p w:rsidR="00000000" w:rsidRPr="00742518" w:rsidP="00742518">
      <w:pPr>
        <w:pStyle w:val="NoPaddingFontSize1"/>
      </w:pPr>
    </w:p>
    <w:p w:rsidR="00000000" w:rsidRPr="00742518" w:rsidP="00742518">
      <w:pPr>
        <w:pStyle w:val="AllowPageBreak"/>
      </w:pPr>
    </w:p>
    <w:p w:rsidR="00000000" w:rsidRPr="00742518" w:rsidP="00742518">
      <w:pPr>
        <w:pStyle w:val="Heading1"/>
      </w:pPr>
      <w:bookmarkStart w:id="4" w:name="O_1243601"/>
      <w:bookmarkEnd w:id="4"/>
      <w:r w:rsidRPr="0074251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2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 w:rsidP="00742518">
            <w:pPr>
              <w:pStyle w:val="BodyText"/>
            </w:pPr>
            <w:r w:rsidRPr="00742518">
              <w:t>Gaseous Fuels Vessels</w:t>
            </w:r>
          </w:p>
        </w:tc>
      </w:tr>
    </w:tbl>
    <w:p w:rsidR="00000000" w:rsidRPr="00742518" w:rsidP="00742518">
      <w:pPr>
        <w:pStyle w:val="NoPaddingFontSize1"/>
      </w:pPr>
    </w:p>
    <w:p w:rsidR="00000000" w:rsidRPr="00742518" w:rsidP="00742518">
      <w:pPr>
        <w:pStyle w:val="AllowPageBreak"/>
      </w:pPr>
    </w:p>
    <w:p w:rsidR="00000000" w:rsidRPr="00742518" w:rsidP="00742518">
      <w:pPr>
        <w:pStyle w:val="Heading1"/>
      </w:pPr>
      <w:bookmarkStart w:id="5" w:name="O_1243602"/>
      <w:bookmarkEnd w:id="5"/>
      <w:r w:rsidRPr="00742518">
        <w:t>Unit Sector</w:t>
      </w:r>
    </w:p>
    <w:p w:rsidR="00000000" w:rsidRPr="00742518" w:rsidP="00742518">
      <w:pPr>
        <w:pStyle w:val="Heading1"/>
      </w:pPr>
      <w:bookmarkStart w:id="6" w:name="O_1243603"/>
      <w:bookmarkEnd w:id="6"/>
      <w:r w:rsidRPr="0074251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08"/>
        <w:gridCol w:w="2601"/>
        <w:gridCol w:w="697"/>
        <w:gridCol w:w="5592"/>
      </w:tblGrid>
      <w:tr w:rsidTr="007425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 w:rsidP="00742518">
            <w:pPr>
              <w:pStyle w:val="BodyText"/>
            </w:pPr>
            <w:r w:rsidRPr="0074251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rPr>
                <w:rStyle w:val="SpecialBold"/>
              </w:rPr>
              <w:t>PERFORMANCE CRITERIA</w:t>
            </w:r>
          </w:p>
        </w:tc>
      </w:tr>
      <w:tr w:rsidTr="007425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t>Performance criteria describe the performance needed to demonstrate achievement of the element.</w:t>
            </w:r>
          </w:p>
        </w:tc>
      </w:tr>
      <w:tr w:rsidTr="007425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 w:rsidP="00742518">
            <w:pPr>
              <w:pStyle w:val="BodyText"/>
            </w:pPr>
            <w:r w:rsidRPr="00742518">
              <w:rPr>
                <w:rStyle w:val="SpecialBold"/>
              </w:rPr>
              <w:t xml:space="preserve">1 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 w:rsidP="00742518">
            <w:pPr>
              <w:pStyle w:val="BodyText"/>
            </w:pPr>
            <w:r w:rsidRPr="00742518">
              <w:rPr>
                <w:rStyle w:val="SpecialBold"/>
              </w:rPr>
              <w:t>Plan industrial gas storage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t>Work schedule/s, drawings, plans, job requirements and ma</w:t>
            </w:r>
            <w:r w:rsidRPr="00742518">
              <w:t>terial lists are obtained, analysed and site inspection conducted, as required, to determine the preparation work required for planning and coordination</w:t>
            </w:r>
          </w:p>
        </w:tc>
      </w:tr>
      <w:tr w:rsidTr="007425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t>Relevant person/s is consulted, and work is prioritised and sequenced for completion within acce</w:t>
            </w:r>
            <w:r w:rsidRPr="00742518">
              <w:t xml:space="preserve">ptable timeframes and to industry standards in accordance with </w:t>
            </w:r>
            <w:r w:rsidRPr="00742518">
              <w:t>workplace procedures</w:t>
            </w:r>
          </w:p>
        </w:tc>
      </w:tr>
      <w:tr w:rsidTr="007425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t xml:space="preserve">Hazards and workplace safety risks are identified and prioritised, and risk control measures implemented and monitored </w:t>
            </w:r>
          </w:p>
        </w:tc>
      </w:tr>
      <w:tr w:rsidTr="007425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t>Workplace safety and environmental pol</w:t>
            </w:r>
            <w:r w:rsidRPr="00742518">
              <w:t>icies and procedures related to the work are obtained to ensure safe systems of work are followed in accordance with workplace procedures</w:t>
            </w:r>
          </w:p>
        </w:tc>
      </w:tr>
      <w:tr w:rsidTr="007425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t>Relevant work permit/s is obtained to coordinate the work in accordance with job/regulatory requirements and workplace procedures</w:t>
            </w:r>
          </w:p>
        </w:tc>
      </w:tr>
      <w:tr w:rsidTr="007425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t>Appropriate equipment, tools and personal protective equipment (PPE) required for the job are identified, scheduled, ob</w:t>
            </w:r>
            <w:r w:rsidRPr="00742518">
              <w:t xml:space="preserve">tained and checked for correct operation and safety in accordance with workplace procedures </w:t>
            </w:r>
          </w:p>
        </w:tc>
      </w:tr>
      <w:tr w:rsidTr="007425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t>Communication issues with relevant stakeholders are resolved and work coordinated in accordance with work schedule and workplace procedures</w:t>
            </w:r>
          </w:p>
        </w:tc>
      </w:tr>
      <w:tr w:rsidTr="007425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t xml:space="preserve">Person/s </w:t>
            </w:r>
            <w:r w:rsidRPr="00742518">
              <w:t>participating in the work, including plant operators and contractors, are briefed and responsibilities coordinated and authorised, as required, in accordance with workplace procedures</w:t>
            </w:r>
          </w:p>
        </w:tc>
      </w:tr>
      <w:tr w:rsidTr="007425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t>Site is prepared to minimise risk and damage to property, commerc</w:t>
            </w:r>
            <w:r w:rsidRPr="00742518">
              <w:t>e and individuals in accordance with the work schedule and workplace procedures</w:t>
            </w:r>
          </w:p>
        </w:tc>
      </w:tr>
      <w:tr w:rsidTr="007425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 w:rsidP="00742518">
            <w:pPr>
              <w:pStyle w:val="BodyText"/>
            </w:pPr>
            <w:r w:rsidRPr="00742518">
              <w:rPr>
                <w:rStyle w:val="SpecialBold"/>
              </w:rPr>
              <w:t>2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 w:rsidP="00742518">
            <w:pPr>
              <w:pStyle w:val="BodyText"/>
            </w:pPr>
            <w:r w:rsidRPr="00742518">
              <w:rPr>
                <w:rStyle w:val="SpecialBold"/>
              </w:rPr>
              <w:t>Control storage/processing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t>Workplace safety risk control measures and policies and procedures are followed in accordance with workplace procedures</w:t>
            </w:r>
          </w:p>
        </w:tc>
      </w:tr>
      <w:tr w:rsidTr="007425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t>Systems isolation is performed in accordance with requirements and workplace procedures</w:t>
            </w:r>
          </w:p>
        </w:tc>
      </w:tr>
      <w:tr w:rsidTr="007425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t>Industrial gas storage/processing operations are initiated ensuring completion in agreed timeframes with a minimum of waste and damage to the surrounding environ</w:t>
            </w:r>
            <w:r w:rsidRPr="00742518">
              <w:t>ment or services and using sustainable energy principles</w:t>
            </w:r>
          </w:p>
        </w:tc>
      </w:tr>
      <w:tr w:rsidTr="007425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t xml:space="preserve">Operation of storage or processing system is monitored to ensure safety and efficiency and system operations communicated to relevant person/s and other work areas </w:t>
            </w:r>
            <w:r w:rsidRPr="00742518">
              <w:t>in accordance with workplace</w:t>
            </w:r>
            <w:r w:rsidRPr="00742518">
              <w:t xml:space="preserve"> procedures</w:t>
            </w:r>
          </w:p>
        </w:tc>
      </w:tr>
      <w:tr w:rsidTr="007425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t>Industrial gas storage processing operation controls are adjusted and monitored in accordance with work schedule, job requirements and workplace procedures</w:t>
            </w:r>
          </w:p>
        </w:tc>
      </w:tr>
      <w:tr w:rsidTr="007425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t>Alarm codes and other hazard warnings are correctly recognised, and workplace safety risks and control measures monitored, actioned and appropriate authorities consulted in accordance with requirements and workplace procedures</w:t>
            </w:r>
          </w:p>
        </w:tc>
      </w:tr>
      <w:tr w:rsidTr="007425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t>Work schedule is monit</w:t>
            </w:r>
            <w:r w:rsidRPr="00742518">
              <w:t>ored, and remedial action taken to address any shortfalls encountered in accordance with requirements and/or workplace procedures</w:t>
            </w:r>
          </w:p>
        </w:tc>
      </w:tr>
      <w:tr w:rsidTr="007425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t>Work is coordinated to ensure completion in agreed timeframe and to industry standards with a minimum of waste in accor</w:t>
            </w:r>
            <w:r w:rsidRPr="00742518">
              <w:t>dance with job requirements and workplace procedures</w:t>
            </w:r>
          </w:p>
        </w:tc>
      </w:tr>
      <w:tr w:rsidTr="007425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t>Fault-finding and troubleshooting techniques are applied to problems encountered when controlling industrial gas storage/processing operations in accordance with workplace procedures</w:t>
            </w:r>
          </w:p>
        </w:tc>
      </w:tr>
      <w:tr w:rsidTr="007425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t>Quality and safety checks of the work are conducted in accordance with job requirements, workplace procedures and community and industry standards</w:t>
            </w:r>
          </w:p>
        </w:tc>
      </w:tr>
      <w:tr w:rsidTr="007425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 w:rsidP="00742518">
            <w:pPr>
              <w:pStyle w:val="BodyText"/>
            </w:pPr>
            <w:r w:rsidRPr="00742518">
              <w:rPr>
                <w:rStyle w:val="SpecialBold"/>
              </w:rPr>
              <w:t>3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 w:rsidP="00742518">
            <w:pPr>
              <w:pStyle w:val="BodyText"/>
            </w:pPr>
            <w:r w:rsidRPr="00742518">
              <w:rPr>
                <w:rStyle w:val="SpecialBold"/>
              </w:rPr>
              <w:t>Shut down operations and complete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t>Work undertaken is checked against work sched</w:t>
            </w:r>
            <w:r w:rsidRPr="00742518">
              <w:t>ule for conformance and anomalies and proposed solutions reported to relevant person/s in accordance with workplace procedures</w:t>
            </w:r>
          </w:p>
        </w:tc>
      </w:tr>
      <w:tr w:rsidTr="007425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t>Accidents and injuries are reported in accordance with requirements and workplace procedures</w:t>
            </w:r>
          </w:p>
        </w:tc>
      </w:tr>
      <w:tr w:rsidTr="007425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t>Emergency shutdown pro</w:t>
            </w:r>
            <w:r w:rsidRPr="00742518">
              <w:t>cedures are applied in the event of equipment faults/failure or operational parameters being exceeded</w:t>
            </w:r>
          </w:p>
        </w:tc>
      </w:tr>
      <w:tr w:rsidTr="007425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t>Relevant work permit/s is signed off and system returned to service and communicated to clients in accordance with requirements and workplace procedures</w:t>
            </w:r>
          </w:p>
        </w:tc>
      </w:tr>
      <w:tr w:rsidTr="007425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 w:rsidP="00742518">
            <w:pPr>
              <w:pStyle w:val="BodyText"/>
            </w:pPr>
            <w:r w:rsidRPr="00742518">
              <w:t>Work completion records, reports, documentation and as installed/modified drawing/s are complete</w:t>
            </w:r>
            <w:r w:rsidRPr="00742518">
              <w:t>d, processed and appropriate person/s notified in accordance with workplace procedures</w:t>
            </w:r>
          </w:p>
        </w:tc>
      </w:tr>
    </w:tbl>
    <w:p w:rsidR="00000000" w:rsidRPr="00742518" w:rsidP="00742518">
      <w:pPr>
        <w:pStyle w:val="NoPaddingFontSize1"/>
      </w:pPr>
    </w:p>
    <w:p w:rsidR="00000000" w:rsidRPr="00742518" w:rsidP="00742518">
      <w:pPr>
        <w:pStyle w:val="AllowPageBreak"/>
      </w:pPr>
    </w:p>
    <w:p w:rsidR="00000000" w:rsidRPr="00742518" w:rsidP="00742518">
      <w:pPr>
        <w:pStyle w:val="Heading1"/>
      </w:pPr>
      <w:bookmarkStart w:id="7" w:name="O_1243604"/>
      <w:bookmarkEnd w:id="7"/>
      <w:r w:rsidRPr="0074251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2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 w:rsidP="00742518">
            <w:pPr>
              <w:pStyle w:val="BodyText"/>
            </w:pPr>
            <w:r w:rsidRPr="00742518">
              <w:t>Foundation skills essential to performance are explicit in the performance criteria of this unit of competency.</w:t>
            </w:r>
          </w:p>
        </w:tc>
      </w:tr>
    </w:tbl>
    <w:p w:rsidR="00000000" w:rsidRPr="00742518" w:rsidP="00742518">
      <w:pPr>
        <w:pStyle w:val="NoPaddingFontSize1"/>
      </w:pPr>
    </w:p>
    <w:p w:rsidR="00000000" w:rsidRPr="00742518" w:rsidP="00742518">
      <w:pPr>
        <w:pStyle w:val="AllowPageBreak"/>
      </w:pPr>
    </w:p>
    <w:p w:rsidR="00000000" w:rsidRPr="00742518" w:rsidP="00742518">
      <w:pPr>
        <w:pStyle w:val="Heading1"/>
      </w:pPr>
      <w:bookmarkStart w:id="8" w:name="O_1243605"/>
      <w:bookmarkEnd w:id="8"/>
      <w:r w:rsidRPr="0074251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2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 w:rsidP="00742518">
            <w:pPr>
              <w:pStyle w:val="BodyText"/>
            </w:pPr>
            <w:r w:rsidRPr="00742518">
              <w:t>Range is restricted to essential operating conditions and any other variables essential to the work environment.</w:t>
            </w:r>
          </w:p>
          <w:p w:rsidR="00000000" w:rsidRPr="00742518" w:rsidP="00742518">
            <w:pPr>
              <w:pStyle w:val="BodyText"/>
            </w:pPr>
            <w:r w:rsidRPr="00742518">
              <w:t>Non-essential conditions may be found in the UEG Gas Industry Training Package Companion Volume Implementation Gui</w:t>
            </w:r>
            <w:r w:rsidRPr="00742518">
              <w:t>de.</w:t>
            </w:r>
          </w:p>
        </w:tc>
      </w:tr>
    </w:tbl>
    <w:p w:rsidR="00000000" w:rsidRPr="00742518" w:rsidP="00742518">
      <w:pPr>
        <w:pStyle w:val="NoPaddingFontSize1"/>
      </w:pPr>
    </w:p>
    <w:p w:rsidR="00000000" w:rsidRPr="00742518" w:rsidP="00742518">
      <w:pPr>
        <w:pStyle w:val="AllowPageBreak"/>
      </w:pPr>
    </w:p>
    <w:p w:rsidR="00000000" w:rsidRPr="00742518" w:rsidP="00742518">
      <w:pPr>
        <w:pStyle w:val="Heading1"/>
      </w:pPr>
      <w:bookmarkStart w:id="9" w:name="O_1243606"/>
      <w:bookmarkEnd w:id="9"/>
      <w:r w:rsidRPr="0074251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2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 w:rsidP="00742518">
            <w:pPr>
              <w:pStyle w:val="BodyText"/>
            </w:pPr>
            <w:r w:rsidRPr="00742518">
              <w:t>New unit. No equivalent unit.</w:t>
            </w:r>
          </w:p>
        </w:tc>
      </w:tr>
    </w:tbl>
    <w:p w:rsidR="00000000" w:rsidRPr="00742518" w:rsidP="00742518">
      <w:pPr>
        <w:pStyle w:val="NoPaddingFontSize1"/>
      </w:pPr>
    </w:p>
    <w:p w:rsidR="00000000" w:rsidRPr="00742518" w:rsidP="00742518">
      <w:pPr>
        <w:pStyle w:val="AllowPageBreak"/>
      </w:pPr>
    </w:p>
    <w:p w:rsidR="00000000" w:rsidRPr="00742518" w:rsidP="00742518">
      <w:pPr>
        <w:pStyle w:val="Heading1"/>
      </w:pPr>
      <w:bookmarkStart w:id="10" w:name="O_1243613"/>
      <w:bookmarkEnd w:id="10"/>
      <w:r w:rsidRPr="00742518">
        <w:t>Links</w:t>
      </w:r>
    </w:p>
    <w:p w:rsidR="00000000" w:rsidRPr="00742518" w:rsidP="00557AF5">
      <w:pPr>
        <w:pStyle w:val="BodyText"/>
      </w:pPr>
      <w:r w:rsidRPr="007425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3D0853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742518" w:rsidP="00557AF5">
      <w:pPr>
        <w:pStyle w:val="BodyText"/>
        <w:sectPr w:rsidSect="007425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2518" w:rsidP="00742518">
      <w:pPr>
        <w:pStyle w:val="SuperHeading"/>
      </w:pPr>
      <w:r w:rsidRPr="00742518">
        <w:t>Assessment Requirements for UEGNSG014 Control industrial gas storage/processing operations</w:t>
      </w:r>
    </w:p>
    <w:p w:rsidR="00000000" w:rsidRPr="00742518" w:rsidP="00742518">
      <w:pPr>
        <w:pStyle w:val="Heading1"/>
      </w:pPr>
      <w:bookmarkStart w:id="11" w:name="O_1243608"/>
      <w:bookmarkEnd w:id="11"/>
      <w:r w:rsidRPr="0074251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2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 w:rsidP="00742518">
            <w:pPr>
              <w:pStyle w:val="BodyText"/>
            </w:pPr>
            <w:r w:rsidRPr="00742518">
              <w:rPr>
                <w:rStyle w:val="SpecialBold"/>
              </w:rPr>
              <w:t>Release 1</w:t>
            </w:r>
            <w:r w:rsidRPr="00742518">
              <w:t>. This is the first release of this unit of competency in the UEG Gas I</w:t>
            </w:r>
            <w:r w:rsidRPr="00742518">
              <w:t>ndustry Training Package.</w:t>
            </w:r>
          </w:p>
        </w:tc>
      </w:tr>
    </w:tbl>
    <w:p w:rsidR="00000000" w:rsidRPr="00742518" w:rsidP="00742518">
      <w:pPr>
        <w:pStyle w:val="NoPaddingFontSize1"/>
      </w:pPr>
    </w:p>
    <w:p w:rsidR="00000000" w:rsidRPr="00742518" w:rsidP="00742518">
      <w:pPr>
        <w:pStyle w:val="AllowPageBreak"/>
      </w:pPr>
    </w:p>
    <w:p w:rsidR="00000000" w:rsidRPr="00742518" w:rsidP="00742518">
      <w:pPr>
        <w:pStyle w:val="Heading1"/>
      </w:pPr>
      <w:bookmarkStart w:id="12" w:name="O_1243609"/>
      <w:bookmarkEnd w:id="12"/>
      <w:r w:rsidRPr="0074251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2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t xml:space="preserve">Evidence required to demonstrate competence in this unit must be relevant to and satisfy all of the requirements of the elements and performance criteria on </w:t>
            </w:r>
            <w:r w:rsidRPr="00742518">
              <w:t xml:space="preserve">at least two separate occasions and include: </w:t>
            </w:r>
          </w:p>
        </w:tc>
      </w:tr>
      <w:tr w:rsidTr="00742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 w:rsidP="00742518">
            <w:pPr>
              <w:pStyle w:val="ListBullet"/>
            </w:pPr>
            <w:r w:rsidRPr="00742518">
              <w:t>applying relevant industry standards, guidelines, codes of practice and regulations</w:t>
            </w:r>
          </w:p>
          <w:p w:rsidR="00000000" w:rsidRPr="00742518" w:rsidP="00742518">
            <w:pPr>
              <w:pStyle w:val="ListBullet"/>
            </w:pPr>
            <w:r w:rsidRPr="00742518">
              <w:t>applying relevant workplace safety requirements, including:</w:t>
            </w:r>
          </w:p>
          <w:p w:rsidR="00000000" w:rsidRPr="00742518" w:rsidP="00742518">
            <w:pPr>
              <w:pStyle w:val="ListBullet2"/>
            </w:pPr>
            <w:r w:rsidRPr="00742518">
              <w:t xml:space="preserve">applying emergency response procedures </w:t>
            </w:r>
          </w:p>
          <w:p w:rsidR="00000000" w:rsidRPr="00742518" w:rsidP="00742518">
            <w:pPr>
              <w:pStyle w:val="ListBullet2"/>
            </w:pPr>
            <w:r w:rsidRPr="00742518">
              <w:t xml:space="preserve">applying sustainable energy and environmental principles and practices </w:t>
            </w:r>
          </w:p>
          <w:p w:rsidR="00000000" w:rsidRPr="00742518" w:rsidP="00742518">
            <w:pPr>
              <w:pStyle w:val="ListBullet2"/>
            </w:pPr>
            <w:r w:rsidRPr="00742518">
              <w:t>conducting hazard identification and reporting</w:t>
            </w:r>
          </w:p>
          <w:p w:rsidR="00000000" w:rsidRPr="00742518" w:rsidP="00742518">
            <w:pPr>
              <w:pStyle w:val="ListBullet2"/>
            </w:pPr>
            <w:r w:rsidRPr="00742518">
              <w:t xml:space="preserve">implementing risk control measures </w:t>
            </w:r>
          </w:p>
          <w:p w:rsidR="00000000" w:rsidRPr="00742518" w:rsidP="00742518">
            <w:pPr>
              <w:pStyle w:val="ListBullet2"/>
            </w:pPr>
            <w:r w:rsidRPr="00742518">
              <w:t xml:space="preserve">selecting and using correct personal protective equipment (PPE)  </w:t>
            </w:r>
          </w:p>
          <w:p w:rsidR="00000000" w:rsidRPr="00742518" w:rsidP="00742518">
            <w:pPr>
              <w:pStyle w:val="ListBullet2"/>
            </w:pPr>
            <w:r w:rsidRPr="00742518">
              <w:t>selecting and using relevant equipm</w:t>
            </w:r>
            <w:r w:rsidRPr="00742518">
              <w:t>ent in an industrial gas environment</w:t>
            </w:r>
          </w:p>
          <w:p w:rsidR="00000000" w:rsidRPr="00742518" w:rsidP="00742518">
            <w:pPr>
              <w:pStyle w:val="ListBullet2"/>
            </w:pPr>
            <w:r w:rsidRPr="00742518">
              <w:t>working safely with hazardous materials and equipment</w:t>
            </w:r>
          </w:p>
          <w:p w:rsidR="00000000" w:rsidRPr="00742518" w:rsidP="00742518">
            <w:pPr>
              <w:pStyle w:val="ListBullet"/>
            </w:pPr>
            <w:r w:rsidRPr="00742518">
              <w:t>communicating in an industrial gas environment</w:t>
            </w:r>
          </w:p>
          <w:p w:rsidR="00000000" w:rsidRPr="00742518" w:rsidP="00742518">
            <w:pPr>
              <w:pStyle w:val="ListBullet"/>
            </w:pPr>
            <w:r w:rsidRPr="00742518">
              <w:t>communicating with relevant person/s</w:t>
            </w:r>
          </w:p>
          <w:p w:rsidR="00000000" w:rsidRPr="00742518" w:rsidP="00742518">
            <w:pPr>
              <w:pStyle w:val="ListBullet"/>
            </w:pPr>
            <w:r w:rsidRPr="00742518">
              <w:t>completing relevant reports and documentation</w:t>
            </w:r>
          </w:p>
          <w:p w:rsidR="00000000" w:rsidRPr="00742518" w:rsidP="00742518">
            <w:pPr>
              <w:pStyle w:val="ListBullet"/>
            </w:pPr>
            <w:r w:rsidRPr="00742518">
              <w:t>controlling storage operations</w:t>
            </w:r>
          </w:p>
          <w:p w:rsidR="00000000" w:rsidRPr="00742518" w:rsidP="00742518">
            <w:pPr>
              <w:pStyle w:val="ListBullet"/>
            </w:pPr>
            <w:r w:rsidRPr="00742518">
              <w:t>dea</w:t>
            </w:r>
            <w:r w:rsidRPr="00742518">
              <w:t xml:space="preserve">ling with unplanned events  </w:t>
            </w:r>
          </w:p>
          <w:p w:rsidR="00000000" w:rsidRPr="00742518" w:rsidP="00742518">
            <w:pPr>
              <w:pStyle w:val="ListBullet"/>
            </w:pPr>
            <w:r w:rsidRPr="00742518">
              <w:t xml:space="preserve">following workplace procedures </w:t>
            </w:r>
          </w:p>
          <w:p w:rsidR="00000000" w:rsidRPr="00742518" w:rsidP="00742518">
            <w:pPr>
              <w:pStyle w:val="ListBullet"/>
            </w:pPr>
            <w:r w:rsidRPr="00742518">
              <w:t>interpreting relevant drawings, plans and material lists</w:t>
            </w:r>
          </w:p>
          <w:p w:rsidR="00000000" w:rsidRPr="00742518" w:rsidP="00742518">
            <w:pPr>
              <w:pStyle w:val="ListBullet"/>
            </w:pPr>
            <w:r w:rsidRPr="00742518">
              <w:t>isolating systems</w:t>
            </w:r>
          </w:p>
          <w:p w:rsidR="00000000" w:rsidRPr="00742518" w:rsidP="00742518">
            <w:pPr>
              <w:pStyle w:val="ListBullet"/>
            </w:pPr>
            <w:r w:rsidRPr="00742518">
              <w:t>obtaining and complying with relevant work permits</w:t>
            </w:r>
          </w:p>
          <w:p w:rsidR="00000000" w:rsidRPr="00742518" w:rsidP="00742518">
            <w:pPr>
              <w:pStyle w:val="ListBullet"/>
            </w:pPr>
            <w:r w:rsidRPr="00742518">
              <w:t>planning control of industrial gas storage operations</w:t>
            </w:r>
          </w:p>
          <w:p w:rsidR="00000000" w:rsidRPr="00742518" w:rsidP="00742518">
            <w:pPr>
              <w:pStyle w:val="ListBullet"/>
            </w:pPr>
            <w:r w:rsidRPr="00742518">
              <w:t xml:space="preserve">recording relevant information </w:t>
            </w:r>
          </w:p>
          <w:p w:rsidR="00000000" w:rsidRPr="00742518" w:rsidP="00742518">
            <w:pPr>
              <w:pStyle w:val="ListBullet"/>
            </w:pPr>
            <w:r w:rsidRPr="00742518">
              <w:t>recording and reporting corrective actions in an industrial gas environment</w:t>
            </w:r>
          </w:p>
          <w:p w:rsidR="00000000" w:rsidRPr="00742518" w:rsidP="00742518">
            <w:pPr>
              <w:pStyle w:val="ListBullet"/>
            </w:pPr>
            <w:r w:rsidRPr="00742518">
              <w:t>recording industrial gas information</w:t>
            </w:r>
          </w:p>
          <w:p w:rsidR="00000000" w:rsidRPr="00742518" w:rsidP="00742518">
            <w:pPr>
              <w:pStyle w:val="ListBullet"/>
            </w:pPr>
            <w:r w:rsidRPr="00742518">
              <w:t>shutting down operations</w:t>
            </w:r>
          </w:p>
          <w:p w:rsidR="00000000" w:rsidRPr="00742518" w:rsidP="00742518">
            <w:pPr>
              <w:pStyle w:val="ListBullet"/>
            </w:pPr>
            <w:r w:rsidRPr="00742518">
              <w:t>working safely in an industrial gas environment.</w:t>
            </w:r>
          </w:p>
        </w:tc>
      </w:tr>
    </w:tbl>
    <w:p w:rsidR="00000000" w:rsidRPr="00742518" w:rsidP="00742518">
      <w:pPr>
        <w:pStyle w:val="NoPaddingFontSize1"/>
      </w:pPr>
    </w:p>
    <w:p w:rsidR="00000000" w:rsidRPr="00742518" w:rsidP="00742518">
      <w:pPr>
        <w:pStyle w:val="AllowPageBreak"/>
      </w:pPr>
    </w:p>
    <w:p w:rsidR="00000000" w:rsidRPr="00742518" w:rsidP="00742518">
      <w:pPr>
        <w:pStyle w:val="Heading1"/>
      </w:pPr>
      <w:bookmarkStart w:id="13" w:name="O_1243610"/>
      <w:bookmarkEnd w:id="13"/>
      <w:r w:rsidRPr="00742518">
        <w:t>Knowledge Eviden</w:t>
      </w:r>
      <w:r w:rsidRPr="00742518">
        <w:t>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2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518">
            <w:pPr>
              <w:pStyle w:val="BodyText"/>
              <w:rPr>
                <w:lang w:val="en-NZ"/>
              </w:rPr>
            </w:pPr>
            <w:r w:rsidRPr="0074251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42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 w:rsidP="00742518">
            <w:pPr>
              <w:pStyle w:val="ListBullet"/>
            </w:pPr>
            <w:r w:rsidRPr="00742518">
              <w:t>correct use of plant and equipment in an industrial gas environment, including:</w:t>
            </w:r>
          </w:p>
          <w:p w:rsidR="00000000" w:rsidRPr="00742518" w:rsidP="00742518">
            <w:pPr>
              <w:pStyle w:val="ListBullet2"/>
            </w:pPr>
            <w:r w:rsidRPr="00742518">
              <w:t>transfer equipment, including compressors or pumps</w:t>
            </w:r>
          </w:p>
          <w:p w:rsidR="00000000" w:rsidRPr="00742518" w:rsidP="00742518">
            <w:pPr>
              <w:pStyle w:val="ListBullet2"/>
            </w:pPr>
            <w:r w:rsidRPr="00742518">
              <w:t>transfer methods for pipes and hoses</w:t>
            </w:r>
          </w:p>
          <w:p w:rsidR="00000000" w:rsidRPr="00742518" w:rsidP="00742518">
            <w:pPr>
              <w:pStyle w:val="ListBullet2"/>
            </w:pPr>
            <w:r w:rsidRPr="00742518">
              <w:t>selection, testing and set-up processes for transfer equipment</w:t>
            </w:r>
          </w:p>
          <w:p w:rsidR="00000000" w:rsidRPr="00742518" w:rsidP="00742518">
            <w:pPr>
              <w:pStyle w:val="ListBullet2"/>
            </w:pPr>
            <w:r w:rsidRPr="00742518">
              <w:t>making analytical judgem</w:t>
            </w:r>
            <w:r w:rsidRPr="00742518">
              <w:t>ents for appropriate adjustments to plant and equipment</w:t>
            </w:r>
          </w:p>
          <w:p w:rsidR="00000000" w:rsidRPr="00742518" w:rsidP="00742518">
            <w:pPr>
              <w:pStyle w:val="ListBullet2"/>
            </w:pPr>
            <w:r w:rsidRPr="00742518">
              <w:t>test equipment and its uses</w:t>
            </w:r>
          </w:p>
          <w:p w:rsidR="00000000" w:rsidRPr="00742518" w:rsidP="00742518">
            <w:pPr>
              <w:pStyle w:val="ListBullet2"/>
            </w:pPr>
            <w:r w:rsidRPr="00742518">
              <w:t>operation, testing and inspecting equipment that includes pressure vessels and associated fitting</w:t>
            </w:r>
          </w:p>
          <w:p w:rsidR="00000000" w:rsidRPr="00742518" w:rsidP="00742518">
            <w:pPr>
              <w:pStyle w:val="ListBullet2"/>
            </w:pPr>
            <w:r w:rsidRPr="00742518">
              <w:t>manufacturer specifications to make adjustments to parts where appropriate</w:t>
            </w:r>
          </w:p>
          <w:p w:rsidR="00000000" w:rsidRPr="00742518" w:rsidP="00742518">
            <w:pPr>
              <w:pStyle w:val="ListBullet2"/>
            </w:pPr>
            <w:r w:rsidRPr="00742518">
              <w:t>how to select appropriate equipment for tasks associated with industrial gas</w:t>
            </w:r>
          </w:p>
          <w:p w:rsidR="00000000" w:rsidRPr="00742518" w:rsidP="00742518">
            <w:pPr>
              <w:pStyle w:val="ListBullet2"/>
            </w:pPr>
            <w:r w:rsidRPr="00742518">
              <w:t>operating gas analysis equipment</w:t>
            </w:r>
          </w:p>
          <w:p w:rsidR="00000000" w:rsidRPr="00742518" w:rsidP="00742518">
            <w:pPr>
              <w:pStyle w:val="ListBullet2"/>
            </w:pPr>
            <w:r w:rsidRPr="00742518">
              <w:t xml:space="preserve">operating gas alarm and communication equipment </w:t>
            </w:r>
          </w:p>
          <w:p w:rsidR="00000000" w:rsidRPr="00742518" w:rsidP="00742518">
            <w:pPr>
              <w:pStyle w:val="ListBullet"/>
            </w:pPr>
            <w:r w:rsidRPr="00742518">
              <w:t>gas industry drawings, plans and material lists</w:t>
            </w:r>
          </w:p>
          <w:p w:rsidR="00000000" w:rsidRPr="00742518" w:rsidP="00742518">
            <w:pPr>
              <w:pStyle w:val="ListBullet"/>
            </w:pPr>
            <w:r w:rsidRPr="00742518">
              <w:t>gas industry products, processes and characteri</w:t>
            </w:r>
            <w:r w:rsidRPr="00742518">
              <w:t>stics</w:t>
            </w:r>
          </w:p>
          <w:p w:rsidR="00000000" w:rsidRPr="00742518" w:rsidP="00742518">
            <w:pPr>
              <w:pStyle w:val="ListBullet"/>
            </w:pPr>
            <w:r w:rsidRPr="00742518">
              <w:t>industrial gas storage</w:t>
            </w:r>
          </w:p>
          <w:p w:rsidR="00000000" w:rsidRPr="00742518" w:rsidP="00742518">
            <w:pPr>
              <w:pStyle w:val="ListBullet"/>
            </w:pPr>
            <w:r w:rsidRPr="00742518">
              <w:t xml:space="preserve">industrial gas, characteristics and properties, including but not limited to propane, butane, propylene, nitrogen, oxygen, carbon dioxide, argon, hydrogen, helium and acetylene </w:t>
            </w:r>
          </w:p>
          <w:p w:rsidR="00000000" w:rsidRPr="00742518" w:rsidP="00742518">
            <w:pPr>
              <w:pStyle w:val="ListBullet"/>
            </w:pPr>
            <w:r w:rsidRPr="00742518">
              <w:t>industrial gas production process, including:</w:t>
            </w:r>
          </w:p>
          <w:p w:rsidR="00000000" w:rsidRPr="00742518" w:rsidP="00742518">
            <w:pPr>
              <w:pStyle w:val="ListBullet2"/>
            </w:pPr>
            <w:r w:rsidRPr="00742518">
              <w:t>id</w:t>
            </w:r>
            <w:r w:rsidRPr="00742518">
              <w:t>entifying and reporting problems associated with transfer processes and procedures</w:t>
            </w:r>
          </w:p>
          <w:p w:rsidR="00000000" w:rsidRPr="00742518" w:rsidP="00742518">
            <w:pPr>
              <w:pStyle w:val="ListBullet2"/>
            </w:pPr>
            <w:r w:rsidRPr="00742518">
              <w:t>processing, handling and storage operations for industrial gas</w:t>
            </w:r>
          </w:p>
          <w:p w:rsidR="00000000" w:rsidRPr="00742518" w:rsidP="00742518">
            <w:pPr>
              <w:pStyle w:val="ListBullet"/>
            </w:pPr>
            <w:r w:rsidRPr="00742518">
              <w:t>how to mix/blend the properties of industrial gas</w:t>
            </w:r>
          </w:p>
          <w:p w:rsidR="00000000" w:rsidRPr="00742518" w:rsidP="00742518">
            <w:pPr>
              <w:pStyle w:val="ListBullet"/>
            </w:pPr>
            <w:r w:rsidRPr="00742518">
              <w:t>permit to work systems for an industrial gas environment</w:t>
            </w:r>
          </w:p>
          <w:p w:rsidR="00000000" w:rsidRPr="00742518" w:rsidP="00742518">
            <w:pPr>
              <w:pStyle w:val="ListBullet"/>
            </w:pPr>
            <w:r w:rsidRPr="00742518">
              <w:t>properties of industrial gas</w:t>
            </w:r>
          </w:p>
          <w:p w:rsidR="00000000" w:rsidRPr="00742518" w:rsidP="00742518">
            <w:pPr>
              <w:pStyle w:val="ListBullet"/>
            </w:pPr>
            <w:r w:rsidRPr="00742518">
              <w:t>properties of static electricity and how to manage it in an industrial gas environment</w:t>
            </w:r>
          </w:p>
          <w:p w:rsidR="00000000" w:rsidRPr="00742518" w:rsidP="00742518">
            <w:pPr>
              <w:pStyle w:val="ListBullet"/>
            </w:pPr>
            <w:r w:rsidRPr="00742518">
              <w:t>relevant manufacturer specifications</w:t>
            </w:r>
          </w:p>
          <w:p w:rsidR="00000000" w:rsidRPr="00742518" w:rsidP="00742518">
            <w:pPr>
              <w:pStyle w:val="ListBullet"/>
            </w:pPr>
            <w:r w:rsidRPr="00742518">
              <w:t>relevant safe work method statements (SWMS)/job safety analysis (JSA) or risk mitigation processes</w:t>
            </w:r>
          </w:p>
          <w:p w:rsidR="00000000" w:rsidRPr="00742518" w:rsidP="00742518">
            <w:pPr>
              <w:pStyle w:val="ListBullet"/>
            </w:pPr>
            <w:r w:rsidRPr="00742518">
              <w:t>rele</w:t>
            </w:r>
            <w:r w:rsidRPr="00742518">
              <w:t>vant stakeholders, including authorised persons, authorities, clients, landowners and tenants</w:t>
            </w:r>
          </w:p>
          <w:p w:rsidR="00000000" w:rsidRPr="00742518" w:rsidP="00742518">
            <w:pPr>
              <w:pStyle w:val="ListBullet"/>
            </w:pPr>
            <w:r w:rsidRPr="00742518">
              <w:t>relevant workplace safety requirements, including:</w:t>
            </w:r>
          </w:p>
          <w:p w:rsidR="00000000" w:rsidRPr="00742518" w:rsidP="00742518">
            <w:pPr>
              <w:pStyle w:val="ListBullet2"/>
            </w:pPr>
            <w:r w:rsidRPr="00742518">
              <w:t>legislated work health and safety (WHS)/occupational health and safety (OHS) requirements</w:t>
            </w:r>
          </w:p>
          <w:p w:rsidR="00000000" w:rsidRPr="00742518" w:rsidP="00742518">
            <w:pPr>
              <w:pStyle w:val="ListBullet2"/>
            </w:pPr>
            <w:r w:rsidRPr="00742518">
              <w:t>legislated industry/</w:t>
            </w:r>
            <w:r w:rsidRPr="00742518">
              <w:t>technical specific requirements</w:t>
            </w:r>
          </w:p>
          <w:p w:rsidR="00000000" w:rsidRPr="00742518" w:rsidP="00742518">
            <w:pPr>
              <w:pStyle w:val="ListBullet2"/>
            </w:pPr>
            <w:r w:rsidRPr="00742518">
              <w:t>workplace safety procedures</w:t>
            </w:r>
          </w:p>
          <w:p w:rsidR="00000000" w:rsidRPr="00742518" w:rsidP="00742518">
            <w:pPr>
              <w:pStyle w:val="ListBullet"/>
            </w:pPr>
            <w:r w:rsidRPr="00742518">
              <w:t>relevant workplace documentation</w:t>
            </w:r>
          </w:p>
          <w:p w:rsidR="00000000" w:rsidRPr="00742518" w:rsidP="00742518">
            <w:pPr>
              <w:pStyle w:val="ListBullet"/>
            </w:pPr>
            <w:r w:rsidRPr="00742518">
              <w:t>relevant workplace policies and procedures</w:t>
            </w:r>
          </w:p>
          <w:p w:rsidR="00000000" w:rsidRPr="00742518" w:rsidP="00742518">
            <w:pPr>
              <w:pStyle w:val="ListBullet"/>
            </w:pPr>
            <w:r w:rsidRPr="00742518">
              <w:t>site inspections</w:t>
            </w:r>
          </w:p>
          <w:p w:rsidR="00000000" w:rsidRPr="00742518" w:rsidP="00742518">
            <w:pPr>
              <w:pStyle w:val="ListBullet"/>
            </w:pPr>
            <w:r w:rsidRPr="00742518">
              <w:t xml:space="preserve">technical drawings for the industrial gas environment </w:t>
            </w:r>
          </w:p>
          <w:p w:rsidR="00000000" w:rsidRPr="00742518" w:rsidP="00742518">
            <w:pPr>
              <w:pStyle w:val="ListBullet"/>
            </w:pPr>
            <w:r w:rsidRPr="00742518">
              <w:t>working safely in an industrial gas environment.</w:t>
            </w:r>
          </w:p>
        </w:tc>
      </w:tr>
    </w:tbl>
    <w:p w:rsidR="00000000" w:rsidRPr="00742518" w:rsidP="00742518">
      <w:pPr>
        <w:pStyle w:val="NoPaddingFontSize1"/>
      </w:pPr>
    </w:p>
    <w:p w:rsidR="00000000" w:rsidRPr="00742518" w:rsidP="00742518">
      <w:pPr>
        <w:pStyle w:val="AllowPageBreak"/>
      </w:pPr>
    </w:p>
    <w:p w:rsidR="00000000" w:rsidRPr="00742518" w:rsidP="00742518">
      <w:pPr>
        <w:pStyle w:val="Heading1"/>
      </w:pPr>
      <w:bookmarkStart w:id="14" w:name="O_1243611"/>
      <w:bookmarkEnd w:id="14"/>
      <w:r w:rsidRPr="0074251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25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518" w:rsidP="00742518">
            <w:pPr>
              <w:pStyle w:val="BodyText"/>
            </w:pPr>
            <w:r w:rsidRPr="00742518">
              <w:t xml:space="preserve">As a minimum, assessors must satisfy applicable regulatory requirements, which include requirements in the Standards for Registered Training Organisations </w:t>
            </w:r>
            <w:r w:rsidRPr="00742518">
              <w:t xml:space="preserve">current at the time of assessment. </w:t>
            </w:r>
          </w:p>
          <w:p w:rsidR="00000000" w:rsidRPr="00742518" w:rsidP="00742518">
            <w:pPr>
              <w:pStyle w:val="BodyText"/>
            </w:pPr>
            <w:r w:rsidRPr="00742518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742518" w:rsidP="00742518">
            <w:pPr>
              <w:pStyle w:val="BodyText"/>
            </w:pPr>
            <w:r w:rsidRPr="00742518">
              <w:t>Assessment must occur in work</w:t>
            </w:r>
            <w:r w:rsidRPr="00742518">
              <w:t>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742518" w:rsidP="00742518">
            <w:pPr>
              <w:pStyle w:val="BodyText"/>
            </w:pPr>
            <w:r w:rsidRPr="00742518">
              <w:t>Assessment processes and techniques must be appropriate t</w:t>
            </w:r>
            <w:r w:rsidRPr="00742518">
              <w:t>o the language, literacy and numeracy requirements of the work being performed and the needs of the candidate.</w:t>
            </w:r>
          </w:p>
          <w:p w:rsidR="00000000" w:rsidRPr="00742518" w:rsidP="00742518">
            <w:pPr>
              <w:pStyle w:val="BodyText"/>
            </w:pPr>
            <w:r w:rsidRPr="00742518">
              <w:t>Resources for assessment must include access to:</w:t>
            </w:r>
          </w:p>
          <w:p w:rsidR="00000000" w:rsidRPr="00742518" w:rsidP="00742518">
            <w:pPr>
              <w:pStyle w:val="ListBullet"/>
            </w:pPr>
            <w:r w:rsidRPr="00742518">
              <w:t>a range of relevant exercises, case studies and/or other simulations</w:t>
            </w:r>
          </w:p>
          <w:p w:rsidR="00000000" w:rsidRPr="00742518" w:rsidP="00742518">
            <w:pPr>
              <w:pStyle w:val="ListBullet"/>
            </w:pPr>
            <w:r w:rsidRPr="00742518">
              <w:t>relevant and appropriate m</w:t>
            </w:r>
            <w:r w:rsidRPr="00742518">
              <w:t xml:space="preserve">aterials, tools, equipment and PPE currently used in industry </w:t>
            </w:r>
          </w:p>
          <w:p w:rsidR="00000000" w:rsidRPr="00742518" w:rsidP="00742518">
            <w:pPr>
              <w:pStyle w:val="ListBullet"/>
            </w:pPr>
            <w:r w:rsidRPr="00742518">
              <w:t xml:space="preserve">applicable documentation, including workplace procedures, equipment specifications, regulations, codes </w:t>
            </w:r>
            <w:r w:rsidRPr="00742518">
              <w:t>of practice and operation manuals.</w:t>
            </w:r>
          </w:p>
        </w:tc>
      </w:tr>
    </w:tbl>
    <w:p w:rsidR="00000000" w:rsidRPr="00742518" w:rsidP="00742518">
      <w:pPr>
        <w:pStyle w:val="NoPaddingFontSize1"/>
      </w:pPr>
    </w:p>
    <w:p w:rsidR="00000000" w:rsidRPr="00742518" w:rsidP="00742518">
      <w:pPr>
        <w:pStyle w:val="AllowPageBreak"/>
      </w:pPr>
    </w:p>
    <w:p w:rsidR="00000000" w:rsidRPr="00742518" w:rsidP="00742518">
      <w:pPr>
        <w:pStyle w:val="Heading1"/>
      </w:pPr>
      <w:bookmarkStart w:id="15" w:name="O_1243614"/>
      <w:bookmarkEnd w:id="15"/>
      <w:r w:rsidRPr="00742518">
        <w:t>Links</w:t>
      </w:r>
    </w:p>
    <w:p w:rsidR="00000000" w:rsidRPr="00742518" w:rsidP="00557AF5">
      <w:pPr>
        <w:pStyle w:val="BodyText"/>
      </w:pPr>
      <w:r w:rsidRPr="007425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3D0853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742518" w:rsidP="00742518"/>
    <w:sectPr w:rsidSect="007425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5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518" w:rsidRPr="00557AF5" w:rsidP="00557A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5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AF5" w:rsidP="007425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57AF5" w:rsidP="007425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57AF5" w:rsidP="007425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518" w:rsidP="007425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7AF5">
      <w:t>Approved</w:t>
    </w:r>
    <w:r w:rsidR="00557A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7AF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7AF5">
      <w:rPr>
        <w:noProof/>
      </w:rPr>
      <w:t>6</w:t>
    </w:r>
    <w:r>
      <w:rPr>
        <w:noProof/>
      </w:rPr>
      <w:fldChar w:fldCharType="end"/>
    </w:r>
  </w:p>
  <w:p w:rsidR="00742518" w:rsidP="007425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7A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7AF5">
      <w:t>Powering Skills Organisation</w:t>
    </w:r>
    <w:r w:rsidR="00557AF5">
      <w:fldChar w:fldCharType="end"/>
    </w:r>
  </w:p>
  <w:p w:rsidR="00742518" w:rsidP="007425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5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A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2518" w:rsidRPr="00557AF5" w:rsidP="00557A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5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AF5" w:rsidRPr="002D2AF8" w:rsidP="007425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UEGNSG014 Control industrial gas storage/processing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7AF5" w:rsidP="007425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518" w:rsidRPr="002D2AF8" w:rsidP="007425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7AF5">
      <w:t>UEGNSG014 Control industrial gas storage/processing operations</w:t>
    </w:r>
    <w:r w:rsidR="00557A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7AF5">
      <w:rPr>
        <w:noProof/>
      </w:rPr>
      <w:t>2 March 2025</w:t>
    </w:r>
    <w:r>
      <w:fldChar w:fldCharType="end"/>
    </w:r>
  </w:p>
  <w:p w:rsidR="00742518" w:rsidP="007425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F2E0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3A20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2E84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5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25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25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25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25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25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25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25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25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25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25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2518"/>
  </w:style>
  <w:style w:type="character" w:customStyle="1" w:styleId="Heading1Char">
    <w:name w:val="Heading 1 Char"/>
    <w:basedOn w:val="DefaultParagraphFont"/>
    <w:link w:val="Heading1"/>
    <w:rsid w:val="007425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25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25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25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2518"/>
    <w:rPr>
      <w:b/>
      <w:spacing w:val="0"/>
    </w:rPr>
  </w:style>
  <w:style w:type="paragraph" w:styleId="ListBullet2">
    <w:name w:val="List Bullet 2"/>
    <w:basedOn w:val="List2"/>
    <w:rsid w:val="007425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25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25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425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25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25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2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2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2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2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25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25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25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25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25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25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25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25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25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25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25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25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25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25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25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25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25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25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25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25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25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25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25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25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25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2518"/>
    <w:rPr>
      <w:i/>
    </w:rPr>
  </w:style>
  <w:style w:type="paragraph" w:styleId="Caption">
    <w:name w:val="caption"/>
    <w:basedOn w:val="BodyText"/>
    <w:next w:val="Normal"/>
    <w:qFormat/>
    <w:rsid w:val="007425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25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25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2518"/>
  </w:style>
  <w:style w:type="paragraph" w:styleId="TableofFigures">
    <w:name w:val="table of figures"/>
    <w:basedOn w:val="Normal"/>
    <w:next w:val="Normal"/>
    <w:semiHidden/>
    <w:rsid w:val="007425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25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2518"/>
    <w:rPr>
      <w:rFonts w:ascii="Wingdings" w:hAnsi="Wingdings"/>
    </w:rPr>
  </w:style>
  <w:style w:type="paragraph" w:customStyle="1" w:styleId="TableHeading">
    <w:name w:val="Table Heading"/>
    <w:basedOn w:val="HeadingBase"/>
    <w:rsid w:val="007425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2518"/>
    <w:rPr>
      <w:color w:val="0033CC"/>
      <w:u w:val="none"/>
    </w:rPr>
  </w:style>
  <w:style w:type="paragraph" w:customStyle="1" w:styleId="BodyTextRight">
    <w:name w:val="Body Text Right"/>
    <w:basedOn w:val="BodyText"/>
    <w:rsid w:val="007425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25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25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25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25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25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2518"/>
    <w:rPr>
      <w:sz w:val="32"/>
    </w:rPr>
  </w:style>
  <w:style w:type="paragraph" w:customStyle="1" w:styleId="HeadingProcedure">
    <w:name w:val="Heading Procedure"/>
    <w:basedOn w:val="HeadingBase"/>
    <w:next w:val="Normal"/>
    <w:rsid w:val="007425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2518"/>
    <w:pPr>
      <w:spacing w:before="60" w:after="60"/>
    </w:pPr>
  </w:style>
  <w:style w:type="paragraph" w:styleId="ListContinue">
    <w:name w:val="List Continue"/>
    <w:basedOn w:val="List"/>
    <w:rsid w:val="00742518"/>
    <w:pPr>
      <w:ind w:firstLine="0"/>
    </w:pPr>
  </w:style>
  <w:style w:type="paragraph" w:customStyle="1" w:styleId="ListNote">
    <w:name w:val="List Note"/>
    <w:basedOn w:val="List"/>
    <w:rsid w:val="007425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25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25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2518"/>
    <w:rPr>
      <w:rFonts w:ascii="Courier New" w:hAnsi="Courier New"/>
    </w:rPr>
  </w:style>
  <w:style w:type="paragraph" w:customStyle="1" w:styleId="NoteBullet">
    <w:name w:val="Note Bullet"/>
    <w:basedOn w:val="Note"/>
    <w:rsid w:val="007425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25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25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25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25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25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25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2518"/>
    <w:rPr>
      <w:b/>
      <w:smallCaps/>
    </w:rPr>
  </w:style>
  <w:style w:type="paragraph" w:customStyle="1" w:styleId="TableListNumber">
    <w:name w:val="Table List Number"/>
    <w:basedOn w:val="ListNumber"/>
    <w:rsid w:val="007425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25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2518"/>
    <w:pPr>
      <w:numPr>
        <w:numId w:val="9"/>
      </w:numPr>
    </w:pPr>
  </w:style>
  <w:style w:type="paragraph" w:customStyle="1" w:styleId="ListAlpha2">
    <w:name w:val="List Alpha 2"/>
    <w:basedOn w:val="List2"/>
    <w:rsid w:val="00742518"/>
    <w:pPr>
      <w:numPr>
        <w:numId w:val="8"/>
      </w:numPr>
    </w:pPr>
  </w:style>
  <w:style w:type="paragraph" w:styleId="List2">
    <w:name w:val="List 2"/>
    <w:basedOn w:val="BodyText"/>
    <w:rsid w:val="007425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25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25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25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25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25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2518"/>
    <w:pPr>
      <w:numPr>
        <w:numId w:val="4"/>
      </w:numPr>
    </w:pPr>
  </w:style>
  <w:style w:type="paragraph" w:styleId="ListContinue2">
    <w:name w:val="List Continue 2"/>
    <w:basedOn w:val="List2"/>
    <w:rsid w:val="00742518"/>
    <w:pPr>
      <w:ind w:firstLine="0"/>
    </w:pPr>
  </w:style>
  <w:style w:type="paragraph" w:styleId="ListContinue3">
    <w:name w:val="List Continue 3"/>
    <w:basedOn w:val="List3"/>
    <w:rsid w:val="00742518"/>
    <w:pPr>
      <w:ind w:left="1021" w:firstLine="0"/>
    </w:pPr>
  </w:style>
  <w:style w:type="paragraph" w:styleId="ListContinue4">
    <w:name w:val="List Continue 4"/>
    <w:basedOn w:val="List4"/>
    <w:rsid w:val="00742518"/>
    <w:pPr>
      <w:ind w:firstLine="0"/>
    </w:pPr>
  </w:style>
  <w:style w:type="paragraph" w:styleId="ListContinue5">
    <w:name w:val="List Continue 5"/>
    <w:basedOn w:val="List5"/>
    <w:rsid w:val="00742518"/>
    <w:pPr>
      <w:ind w:firstLine="0"/>
    </w:pPr>
  </w:style>
  <w:style w:type="paragraph" w:styleId="ListNumber3">
    <w:name w:val="List Number 3"/>
    <w:basedOn w:val="List3"/>
    <w:rsid w:val="00742518"/>
    <w:pPr>
      <w:numPr>
        <w:numId w:val="5"/>
      </w:numPr>
    </w:pPr>
  </w:style>
  <w:style w:type="paragraph" w:styleId="ListNumber4">
    <w:name w:val="List Number 4"/>
    <w:basedOn w:val="List4"/>
    <w:rsid w:val="00742518"/>
    <w:pPr>
      <w:numPr>
        <w:numId w:val="6"/>
      </w:numPr>
    </w:pPr>
  </w:style>
  <w:style w:type="paragraph" w:styleId="ListNumber5">
    <w:name w:val="List Number 5"/>
    <w:basedOn w:val="List5"/>
    <w:rsid w:val="00742518"/>
    <w:pPr>
      <w:numPr>
        <w:numId w:val="7"/>
      </w:numPr>
    </w:pPr>
  </w:style>
  <w:style w:type="paragraph" w:styleId="BlockText">
    <w:name w:val="Block Text"/>
    <w:basedOn w:val="Normal"/>
    <w:rsid w:val="007425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25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2518"/>
    <w:rPr>
      <w:sz w:val="16"/>
      <w:vertAlign w:val="superscript"/>
    </w:rPr>
  </w:style>
  <w:style w:type="character" w:customStyle="1" w:styleId="Symbols">
    <w:name w:val="Symbols"/>
    <w:basedOn w:val="DefaultParagraphFont"/>
    <w:rsid w:val="00742518"/>
    <w:rPr>
      <w:rFonts w:ascii="Symbol" w:hAnsi="Symbol"/>
    </w:rPr>
  </w:style>
  <w:style w:type="character" w:customStyle="1" w:styleId="MenuOptions">
    <w:name w:val="Menu Options"/>
    <w:basedOn w:val="DefaultParagraphFont"/>
    <w:rsid w:val="007425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2518"/>
    <w:rPr>
      <w:b/>
    </w:rPr>
  </w:style>
  <w:style w:type="character" w:customStyle="1" w:styleId="Underlined">
    <w:name w:val="Underlined"/>
    <w:basedOn w:val="DefaultParagraphFont"/>
    <w:rsid w:val="00742518"/>
    <w:rPr>
      <w:u w:val="single"/>
    </w:rPr>
  </w:style>
  <w:style w:type="paragraph" w:customStyle="1" w:styleId="TableBodyTextRight">
    <w:name w:val="Table Body Text Right"/>
    <w:basedOn w:val="TableBodyText"/>
    <w:rsid w:val="007425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2518"/>
    <w:rPr>
      <w:sz w:val="18"/>
    </w:rPr>
  </w:style>
  <w:style w:type="paragraph" w:customStyle="1" w:styleId="BodySmallRight">
    <w:name w:val="Body Small Right"/>
    <w:basedOn w:val="BodyTextRight"/>
    <w:rsid w:val="00742518"/>
    <w:rPr>
      <w:sz w:val="18"/>
      <w:szCs w:val="18"/>
    </w:rPr>
  </w:style>
  <w:style w:type="paragraph" w:customStyle="1" w:styleId="MarginEdition">
    <w:name w:val="Margin Edition"/>
    <w:basedOn w:val="MarginNote"/>
    <w:rsid w:val="007425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2518"/>
    <w:rPr>
      <w:sz w:val="2"/>
      <w:szCs w:val="2"/>
    </w:rPr>
  </w:style>
  <w:style w:type="character" w:customStyle="1" w:styleId="Small">
    <w:name w:val="Small"/>
    <w:basedOn w:val="DefaultParagraphFont"/>
    <w:rsid w:val="00742518"/>
    <w:rPr>
      <w:sz w:val="16"/>
    </w:rPr>
  </w:style>
  <w:style w:type="paragraph" w:customStyle="1" w:styleId="WideTable">
    <w:name w:val="Wide Table"/>
    <w:basedOn w:val="Normal"/>
    <w:rsid w:val="007425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2518"/>
  </w:style>
  <w:style w:type="paragraph" w:styleId="Quote">
    <w:name w:val="Quote"/>
    <w:basedOn w:val="Heading1"/>
    <w:link w:val="QuoteChar"/>
    <w:qFormat/>
    <w:rsid w:val="007425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25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2518"/>
    <w:pPr>
      <w:pageBreakBefore/>
    </w:pPr>
  </w:style>
  <w:style w:type="paragraph" w:customStyle="1" w:styleId="Border">
    <w:name w:val="Border"/>
    <w:basedOn w:val="Normal"/>
    <w:qFormat/>
    <w:rsid w:val="007425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25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5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5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25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25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25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25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25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2518"/>
    <w:rPr>
      <w:u w:val="single"/>
    </w:rPr>
  </w:style>
  <w:style w:type="character" w:customStyle="1" w:styleId="BoldandItalics">
    <w:name w:val="Bold and Italics"/>
    <w:qFormat/>
    <w:rsid w:val="00742518"/>
    <w:rPr>
      <w:b/>
      <w:i/>
      <w:u w:val="none"/>
    </w:rPr>
  </w:style>
  <w:style w:type="paragraph" w:styleId="BalloonText">
    <w:name w:val="Balloon Text"/>
    <w:basedOn w:val="Normal"/>
    <w:link w:val="BalloonTextChar"/>
    <w:rsid w:val="007425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25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25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25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25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25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2518"/>
    <w:pPr>
      <w:spacing w:before="0" w:after="0"/>
    </w:pPr>
  </w:style>
  <w:style w:type="paragraph" w:customStyle="1" w:styleId="BodyTextBold">
    <w:name w:val="Body Text Bold"/>
    <w:basedOn w:val="BodyText"/>
    <w:qFormat/>
    <w:rsid w:val="00742518"/>
    <w:rPr>
      <w:b/>
    </w:rPr>
  </w:style>
  <w:style w:type="character" w:styleId="Hyperlink">
    <w:name w:val="Hyperlink"/>
    <w:basedOn w:val="DefaultParagraphFont"/>
    <w:uiPriority w:val="99"/>
    <w:unhideWhenUsed/>
    <w:rsid w:val="00557A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1463</Words>
  <Characters>9822</Characters>
  <Application>Microsoft Office Word</Application>
  <DocSecurity>0</DocSecurity>
  <Lines>338</Lines>
  <Paragraphs>184</Paragraphs>
  <ScaleCrop>false</ScaleCrop>
  <Company>Author-it Software Corporation Ltd.</Company>
  <LinksUpToDate>false</LinksUpToDate>
  <CharactersWithSpaces>11101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UEGNSG014 Control industrial gas storage/processing operations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2025-03-01T19:11:00Z</dcterms:created>
  <dcterms:modified xsi:type="dcterms:W3CDTF">2025-03-01T19:11:00Z</dcterms:modified>
</cp:coreProperties>
</file>