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45D" w:rsidP="00E60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UEGNSG008 Assist with the construction and laying of gas distribution mains</w:t>
      </w:r>
      <w:r>
        <w:fldChar w:fldCharType="end"/>
      </w:r>
    </w:p>
    <w:p w:rsidR="00E6045D" w:rsidP="00E6045D">
      <w:pPr>
        <w:pStyle w:val="Version"/>
        <w:sectPr w:rsidSect="00420D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DC9" w:rsidP="00420DC9">
      <w:pPr>
        <w:pStyle w:val="SuperHeading"/>
      </w:pPr>
      <w:r w:rsidRPr="00420DC9">
        <w:t>UEGNSG008 Assist with the construction and laying of gas distribution mains</w:t>
      </w:r>
    </w:p>
    <w:p w:rsidR="00000000" w:rsidRPr="00420DC9" w:rsidP="00420DC9">
      <w:pPr>
        <w:pStyle w:val="Heading1"/>
      </w:pPr>
      <w:bookmarkStart w:id="1" w:name="O_1243484"/>
      <w:bookmarkEnd w:id="1"/>
      <w:r w:rsidRPr="00420D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rPr>
                <w:rStyle w:val="SpecialBold"/>
              </w:rPr>
              <w:t xml:space="preserve">Release 1. </w:t>
            </w:r>
            <w:r w:rsidRPr="00420DC9">
              <w:t>This is the first release of this unit of competency in the UEG Gas Industry Training Package.</w:t>
            </w:r>
          </w:p>
        </w:tc>
      </w:tr>
    </w:tbl>
    <w:p w:rsidR="00000000" w:rsidRPr="00420DC9" w:rsidP="00420DC9">
      <w:pPr>
        <w:pStyle w:val="NoPaddingFontSize1"/>
      </w:pPr>
    </w:p>
    <w:p w:rsidR="00000000" w:rsidRPr="00420DC9" w:rsidP="00420DC9">
      <w:pPr>
        <w:pStyle w:val="AllowPageBreak"/>
      </w:pPr>
    </w:p>
    <w:p w:rsidR="00000000" w:rsidRPr="00420DC9" w:rsidP="00420DC9">
      <w:pPr>
        <w:pStyle w:val="Heading1"/>
      </w:pPr>
      <w:bookmarkStart w:id="2" w:name="O_1243485"/>
      <w:bookmarkEnd w:id="2"/>
      <w:r w:rsidRPr="00420DC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t>This unit involves the skills and knowledge required to assist with constructing and laying gas distribution mains and completing relevant documentation whilst working under direct supervision.</w:t>
            </w:r>
          </w:p>
          <w:p w:rsidR="00000000" w:rsidRPr="00420DC9" w:rsidP="00420DC9">
            <w:pPr>
              <w:pStyle w:val="BodyText"/>
            </w:pPr>
            <w:r w:rsidRPr="00420DC9">
              <w:t>It includes the use of relevant tools and equipment and workin</w:t>
            </w:r>
            <w:r w:rsidRPr="00420DC9">
              <w:t xml:space="preserve">g safely in accordance with workplace procedures. </w:t>
            </w:r>
          </w:p>
          <w:p w:rsidR="00000000" w:rsidRPr="00420DC9" w:rsidP="00420DC9">
            <w:pPr>
              <w:pStyle w:val="BodyText"/>
            </w:pPr>
            <w:r w:rsidRPr="00420DC9">
              <w:t>No licensing, legislative or certification requirements apply to this unit at the time of publication.</w:t>
            </w:r>
          </w:p>
        </w:tc>
      </w:tr>
    </w:tbl>
    <w:p w:rsidR="00000000" w:rsidRPr="00420DC9" w:rsidP="00420DC9">
      <w:pPr>
        <w:pStyle w:val="NoPaddingFontSize1"/>
      </w:pPr>
    </w:p>
    <w:p w:rsidR="00000000" w:rsidRPr="00420DC9" w:rsidP="00420DC9">
      <w:pPr>
        <w:pStyle w:val="AllowPageBreak"/>
      </w:pPr>
    </w:p>
    <w:p w:rsidR="00000000" w:rsidRPr="00420DC9" w:rsidP="00420DC9">
      <w:pPr>
        <w:pStyle w:val="Heading1"/>
      </w:pPr>
      <w:bookmarkStart w:id="3" w:name="O_1243486"/>
      <w:bookmarkEnd w:id="3"/>
      <w:r w:rsidRPr="00420DC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t>Not applicable.</w:t>
            </w:r>
          </w:p>
        </w:tc>
      </w:tr>
    </w:tbl>
    <w:p w:rsidR="00000000" w:rsidRPr="00420DC9" w:rsidP="00420DC9">
      <w:pPr>
        <w:pStyle w:val="NoPaddingFontSize1"/>
      </w:pPr>
    </w:p>
    <w:p w:rsidR="00000000" w:rsidRPr="00420DC9" w:rsidP="00420DC9">
      <w:pPr>
        <w:pStyle w:val="AllowPageBreak"/>
      </w:pPr>
    </w:p>
    <w:p w:rsidR="00000000" w:rsidRPr="00420DC9" w:rsidP="00420DC9">
      <w:pPr>
        <w:pStyle w:val="Heading1"/>
      </w:pPr>
      <w:bookmarkStart w:id="4" w:name="O_1243487"/>
      <w:bookmarkEnd w:id="4"/>
      <w:r w:rsidRPr="00420DC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t>Gas Dist</w:t>
            </w:r>
            <w:r w:rsidRPr="00420DC9">
              <w:t xml:space="preserve">ribution </w:t>
            </w:r>
          </w:p>
        </w:tc>
      </w:tr>
    </w:tbl>
    <w:p w:rsidR="00000000" w:rsidRPr="00420DC9" w:rsidP="00420DC9">
      <w:pPr>
        <w:pStyle w:val="NoPaddingFontSize1"/>
      </w:pPr>
    </w:p>
    <w:p w:rsidR="00000000" w:rsidRPr="00420DC9" w:rsidP="00420DC9">
      <w:pPr>
        <w:pStyle w:val="AllowPageBreak"/>
      </w:pPr>
    </w:p>
    <w:p w:rsidR="00000000" w:rsidRPr="00420DC9" w:rsidP="00420DC9">
      <w:pPr>
        <w:pStyle w:val="Heading1"/>
      </w:pPr>
      <w:bookmarkStart w:id="5" w:name="O_1243488"/>
      <w:bookmarkEnd w:id="5"/>
      <w:r w:rsidRPr="00420DC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t>Gas Industry</w:t>
            </w:r>
          </w:p>
        </w:tc>
      </w:tr>
    </w:tbl>
    <w:p w:rsidR="00000000" w:rsidRPr="00420DC9" w:rsidP="00420DC9">
      <w:pPr>
        <w:pStyle w:val="NoPaddingFontSize1"/>
      </w:pPr>
    </w:p>
    <w:p w:rsidR="00000000" w:rsidRPr="00420DC9" w:rsidP="00420DC9">
      <w:pPr>
        <w:pStyle w:val="AllowPageBreak"/>
      </w:pPr>
    </w:p>
    <w:p w:rsidR="00000000" w:rsidRPr="00420DC9" w:rsidP="00420DC9">
      <w:pPr>
        <w:pStyle w:val="Heading1"/>
      </w:pPr>
      <w:bookmarkStart w:id="6" w:name="O_1243489"/>
      <w:bookmarkEnd w:id="6"/>
      <w:r w:rsidRPr="00420DC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6"/>
        <w:gridCol w:w="816"/>
        <w:gridCol w:w="5452"/>
      </w:tblGrid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rPr>
                <w:rStyle w:val="SpecialBold"/>
              </w:rPr>
              <w:t>ELEMENTS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PERFORMANCE CRITERIA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>Elements describe the essential outcomes.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>Performance criteria describe the performance needed to demonstrate achievement of the element.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rPr>
                <w:rStyle w:val="SpecialBold"/>
              </w:rPr>
              <w:t xml:space="preserve">1 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rPr>
                <w:rStyle w:val="SpecialBold"/>
              </w:rPr>
              <w:t xml:space="preserve">Prepare to assist </w:t>
            </w:r>
            <w:r w:rsidRPr="00420DC9">
              <w:t xml:space="preserve">in the </w:t>
            </w:r>
            <w:r w:rsidRPr="00420DC9">
              <w:rPr>
                <w:rStyle w:val="SpecialBold"/>
              </w:rPr>
              <w:t xml:space="preserve">construction and laying </w:t>
            </w:r>
            <w:r w:rsidRPr="00420DC9">
              <w:t xml:space="preserve">of </w:t>
            </w:r>
            <w:r w:rsidRPr="00420DC9">
              <w:rPr>
                <w:rStyle w:val="SpecialBold"/>
              </w:rPr>
              <w:t>gas distribution mains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1.1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>Workplace safety, environmental and sustainable ene</w:t>
            </w:r>
            <w:r w:rsidRPr="00420DC9">
              <w:t xml:space="preserve">rgy practices for the site are identified, obtained and understood 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1.2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 xml:space="preserve">Job requirements are obtained and interpreted from </w:t>
            </w:r>
            <w:r w:rsidRPr="00420DC9">
              <w:t xml:space="preserve">plans, specifications and instructions 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1.3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>Relevant job requirements and workplace procedures for work activities are discusse</w:t>
            </w:r>
            <w:r w:rsidRPr="00420DC9">
              <w:t>d with relevant person/s, including third parties, to determine and confirm work schedule and respective responsibilities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1.4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1.5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>Scope of responsibility under the relevant job requirements, incl</w:t>
            </w:r>
            <w:r w:rsidRPr="00420DC9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1.6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>Equipment, tools and personal protective equipment (PPE) needed to</w:t>
            </w:r>
            <w:r w:rsidRPr="00420DC9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1.7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>Materials, plans, diagrams, drawings and resources required for work are confirmed</w:t>
            </w:r>
            <w:r w:rsidRPr="00420DC9">
              <w:t xml:space="preserve"> and obtained in accordance with workplace procedures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rPr>
                <w:rStyle w:val="SpecialBold"/>
              </w:rPr>
              <w:t>2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rPr>
                <w:rStyle w:val="SpecialBold"/>
              </w:rPr>
              <w:t>Assist in the construction and laying of gas distribution mains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2.1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>Workplace safety and environmental risk control measures, schedule of work and workplace procedures for carrying out work are followed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2.2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>Appropriate materials, tools and equipment are selected and used safely in accordance with manufacturer instructio</w:t>
            </w:r>
            <w:r w:rsidRPr="00420DC9">
              <w:t xml:space="preserve">ns and workplace procedures 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2.3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 xml:space="preserve">Assistance in preparing and trenching the excavation for laying of pipe is provided in accordance with industry standards and workplace procedures 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2.4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 xml:space="preserve">Assistance in constructing and laying of gas distribution mains is provided in accordance with industry standards and workplace procedures 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2.5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 xml:space="preserve">Work is completed within agreed timeframe and to industry standards in accordance with job requirements and workplace procedures 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2.6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 xml:space="preserve">Unplanned events are referred to the relevant person/s for directions in accordance with workplace </w:t>
            </w:r>
            <w:r w:rsidRPr="00420DC9">
              <w:t>procedures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rPr>
                <w:rStyle w:val="SpecialBold"/>
              </w:rPr>
              <w:t>3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rPr>
                <w:rStyle w:val="SpecialBold"/>
              </w:rPr>
              <w:t>Comple</w:t>
            </w:r>
            <w:r w:rsidRPr="00420DC9">
              <w:rPr>
                <w:rStyle w:val="SpecialBold"/>
              </w:rPr>
              <w:t>te work and relevant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3.1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>Workplace safety risk control measures for work completion are followed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3.2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>Quality and safety checks of the work are conducted in accordance with job requirements, workplace procedures and community and industry s</w:t>
            </w:r>
            <w:r w:rsidRPr="00420DC9">
              <w:t>tandards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3.3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 xml:space="preserve">Worksite is cleaned, reinstated and made safe in accordance with workplace procedures 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3.4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>Tools, equipment and any surplus resources/materials are cleaned, checked and securely stored in accordance with workplace procedures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3.5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>Incidents are reported and followed up as required in accordance with workplace procedures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3.6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t>Relevant person/s is notified of work completion in accordance with workplace procedures</w:t>
            </w:r>
          </w:p>
        </w:tc>
      </w:tr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DC9">
            <w:pPr>
              <w:pStyle w:val="BodyText"/>
              <w:rPr>
                <w:lang w:val="en-NZ"/>
              </w:rPr>
            </w:pPr>
            <w:r w:rsidRPr="00420DC9">
              <w:rPr>
                <w:rStyle w:val="SpecialBold"/>
              </w:rPr>
              <w:t>3.7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t>Work completion documentation is completed accurately and prov</w:t>
            </w:r>
            <w:r w:rsidRPr="00420DC9">
              <w:t>ided to relevant person/s in accordance with workplace procedures</w:t>
            </w:r>
          </w:p>
        </w:tc>
      </w:tr>
    </w:tbl>
    <w:p w:rsidR="00000000" w:rsidRPr="00420DC9" w:rsidP="00420DC9">
      <w:pPr>
        <w:pStyle w:val="NoPaddingFontSize1"/>
      </w:pPr>
    </w:p>
    <w:p w:rsidR="00000000" w:rsidRPr="00420DC9" w:rsidP="00420DC9">
      <w:pPr>
        <w:pStyle w:val="AllowPageBreak"/>
      </w:pPr>
    </w:p>
    <w:p w:rsidR="00000000" w:rsidRPr="00420DC9" w:rsidP="00420DC9">
      <w:pPr>
        <w:pStyle w:val="Heading1"/>
      </w:pPr>
      <w:bookmarkStart w:id="7" w:name="O_1243490"/>
      <w:bookmarkEnd w:id="7"/>
      <w:r w:rsidRPr="00420DC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t>Foundation skills essential to performance are explicit in the performance criteria of this unit of competency.</w:t>
            </w:r>
          </w:p>
        </w:tc>
      </w:tr>
    </w:tbl>
    <w:p w:rsidR="00000000" w:rsidRPr="00420DC9" w:rsidP="00420DC9">
      <w:pPr>
        <w:pStyle w:val="NoPaddingFontSize1"/>
      </w:pPr>
    </w:p>
    <w:p w:rsidR="00000000" w:rsidRPr="00420DC9" w:rsidP="00420DC9">
      <w:pPr>
        <w:pStyle w:val="AllowPageBreak"/>
      </w:pPr>
    </w:p>
    <w:p w:rsidR="00000000" w:rsidRPr="00420DC9" w:rsidP="00420DC9">
      <w:pPr>
        <w:pStyle w:val="Heading1"/>
      </w:pPr>
      <w:bookmarkStart w:id="8" w:name="O_1243491"/>
      <w:bookmarkEnd w:id="8"/>
      <w:r w:rsidRPr="00420DC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t>Range is restricted to essential operating conditions and any other variables essential to the work environment.</w:t>
            </w:r>
          </w:p>
          <w:p w:rsidR="00000000" w:rsidRPr="00420DC9" w:rsidP="00420DC9">
            <w:pPr>
              <w:pStyle w:val="BodyText"/>
            </w:pPr>
            <w:r w:rsidRPr="00420DC9">
              <w:t>Non-essential conditions may be found in the UEG Gas Industry Training Package Companion Volume Implementation Guide.</w:t>
            </w:r>
          </w:p>
        </w:tc>
      </w:tr>
    </w:tbl>
    <w:p w:rsidR="00000000" w:rsidRPr="00420DC9" w:rsidP="00420DC9">
      <w:pPr>
        <w:pStyle w:val="NoPaddingFontSize1"/>
      </w:pPr>
    </w:p>
    <w:p w:rsidR="00000000" w:rsidRPr="00420DC9" w:rsidP="00420DC9">
      <w:pPr>
        <w:pStyle w:val="AllowPageBreak"/>
      </w:pPr>
    </w:p>
    <w:p w:rsidR="00000000" w:rsidRPr="00420DC9" w:rsidP="00420DC9">
      <w:pPr>
        <w:pStyle w:val="Heading1"/>
      </w:pPr>
      <w:bookmarkStart w:id="9" w:name="O_1243492"/>
      <w:bookmarkEnd w:id="9"/>
      <w:r w:rsidRPr="00420DC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D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DC9" w:rsidP="00420DC9">
            <w:pPr>
              <w:pStyle w:val="BodyText"/>
            </w:pPr>
            <w:r w:rsidRPr="00420DC9">
              <w:t>This unit supersedes and is equivalent to UEGNSG227 Assist with the construction and laying of gas distribution mains.</w:t>
            </w:r>
          </w:p>
        </w:tc>
      </w:tr>
    </w:tbl>
    <w:p w:rsidR="00000000" w:rsidRPr="00420DC9" w:rsidP="00420DC9">
      <w:pPr>
        <w:pStyle w:val="NoPaddingFontSize1"/>
      </w:pPr>
    </w:p>
    <w:p w:rsidR="00000000" w:rsidRPr="00420DC9" w:rsidP="00420DC9">
      <w:pPr>
        <w:pStyle w:val="AllowPageBreak"/>
      </w:pPr>
    </w:p>
    <w:p w:rsidR="00000000" w:rsidRPr="00420DC9" w:rsidP="00420DC9">
      <w:pPr>
        <w:pStyle w:val="Heading1"/>
      </w:pPr>
      <w:bookmarkStart w:id="10" w:name="O_1243499"/>
      <w:bookmarkEnd w:id="10"/>
      <w:r w:rsidRPr="00420DC9">
        <w:t>Links</w:t>
      </w:r>
    </w:p>
    <w:p w:rsidR="00000000" w:rsidRPr="00420DC9" w:rsidP="00E6045D">
      <w:pPr>
        <w:pStyle w:val="BodyText"/>
      </w:pPr>
      <w:r w:rsidRPr="00420D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75BA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20DC9" w:rsidP="00420DC9"/>
    <w:sectPr w:rsidSect="00420D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C9" w:rsidRPr="00E6045D" w:rsidP="00E60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45D" w:rsidP="00420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45D" w:rsidP="00420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6045D" w:rsidP="00420D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DC9" w:rsidRPr="00E6045D" w:rsidP="00E60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45D" w:rsidRPr="002D2AF8" w:rsidP="00420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UEGNSG008 Assist with the construction and laying of gas distribution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E6045D" w:rsidP="00420D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D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D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D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D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D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D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D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D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D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D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D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DC9"/>
  </w:style>
  <w:style w:type="character" w:customStyle="1" w:styleId="Heading1Char">
    <w:name w:val="Heading 1 Char"/>
    <w:basedOn w:val="DefaultParagraphFont"/>
    <w:link w:val="Heading1"/>
    <w:rsid w:val="00420D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D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D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0DC9"/>
    <w:rPr>
      <w:b/>
      <w:spacing w:val="0"/>
    </w:rPr>
  </w:style>
  <w:style w:type="paragraph" w:customStyle="1" w:styleId="SuperHeading">
    <w:name w:val="SuperHeading"/>
    <w:basedOn w:val="Normal"/>
    <w:rsid w:val="00420D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D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0D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D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D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D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D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D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D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D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D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D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D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D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D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D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D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0D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0D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D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D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D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0D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0D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D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D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D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D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D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D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D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D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DC9"/>
    <w:rPr>
      <w:i/>
    </w:rPr>
  </w:style>
  <w:style w:type="paragraph" w:styleId="Caption">
    <w:name w:val="caption"/>
    <w:basedOn w:val="BodyText"/>
    <w:next w:val="Normal"/>
    <w:qFormat/>
    <w:rsid w:val="00420D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D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D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DC9"/>
  </w:style>
  <w:style w:type="paragraph" w:styleId="TableofFigures">
    <w:name w:val="table of figures"/>
    <w:basedOn w:val="Normal"/>
    <w:next w:val="Normal"/>
    <w:semiHidden/>
    <w:rsid w:val="00420D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D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0DC9"/>
    <w:rPr>
      <w:rFonts w:ascii="Wingdings" w:hAnsi="Wingdings"/>
    </w:rPr>
  </w:style>
  <w:style w:type="paragraph" w:customStyle="1" w:styleId="TableHeading">
    <w:name w:val="Table Heading"/>
    <w:basedOn w:val="HeadingBase"/>
    <w:rsid w:val="00420D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DC9"/>
    <w:rPr>
      <w:color w:val="0033CC"/>
      <w:u w:val="none"/>
    </w:rPr>
  </w:style>
  <w:style w:type="paragraph" w:customStyle="1" w:styleId="BodyTextRight">
    <w:name w:val="Body Text Right"/>
    <w:basedOn w:val="BodyText"/>
    <w:rsid w:val="00420D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D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D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D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D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D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DC9"/>
    <w:rPr>
      <w:sz w:val="32"/>
    </w:rPr>
  </w:style>
  <w:style w:type="paragraph" w:customStyle="1" w:styleId="HeadingProcedure">
    <w:name w:val="Heading Procedure"/>
    <w:basedOn w:val="HeadingBase"/>
    <w:next w:val="Normal"/>
    <w:rsid w:val="00420D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DC9"/>
    <w:pPr>
      <w:spacing w:before="60" w:after="60"/>
    </w:pPr>
  </w:style>
  <w:style w:type="paragraph" w:styleId="ListContinue">
    <w:name w:val="List Continue"/>
    <w:basedOn w:val="List"/>
    <w:rsid w:val="00420DC9"/>
    <w:pPr>
      <w:ind w:firstLine="0"/>
    </w:pPr>
  </w:style>
  <w:style w:type="paragraph" w:customStyle="1" w:styleId="ListNote">
    <w:name w:val="List Note"/>
    <w:basedOn w:val="List"/>
    <w:rsid w:val="00420D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D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D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DC9"/>
    <w:rPr>
      <w:rFonts w:ascii="Courier New" w:hAnsi="Courier New"/>
    </w:rPr>
  </w:style>
  <w:style w:type="paragraph" w:customStyle="1" w:styleId="NoteBullet">
    <w:name w:val="Note Bullet"/>
    <w:basedOn w:val="Note"/>
    <w:rsid w:val="00420D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D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D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D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D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0D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D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DC9"/>
    <w:rPr>
      <w:b/>
      <w:smallCaps/>
    </w:rPr>
  </w:style>
  <w:style w:type="paragraph" w:customStyle="1" w:styleId="TableListNumber">
    <w:name w:val="Table List Number"/>
    <w:basedOn w:val="ListNumber"/>
    <w:rsid w:val="00420D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D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DC9"/>
    <w:pPr>
      <w:numPr>
        <w:numId w:val="7"/>
      </w:numPr>
    </w:pPr>
  </w:style>
  <w:style w:type="paragraph" w:customStyle="1" w:styleId="ListAlpha2">
    <w:name w:val="List Alpha 2"/>
    <w:basedOn w:val="List2"/>
    <w:rsid w:val="00420DC9"/>
    <w:pPr>
      <w:numPr>
        <w:numId w:val="6"/>
      </w:numPr>
    </w:pPr>
  </w:style>
  <w:style w:type="paragraph" w:styleId="List2">
    <w:name w:val="List 2"/>
    <w:basedOn w:val="BodyText"/>
    <w:rsid w:val="00420D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D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D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D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D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D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0DC9"/>
    <w:pPr>
      <w:numPr>
        <w:numId w:val="2"/>
      </w:numPr>
    </w:pPr>
  </w:style>
  <w:style w:type="paragraph" w:styleId="ListContinue2">
    <w:name w:val="List Continue 2"/>
    <w:basedOn w:val="List2"/>
    <w:rsid w:val="00420DC9"/>
    <w:pPr>
      <w:ind w:firstLine="0"/>
    </w:pPr>
  </w:style>
  <w:style w:type="paragraph" w:styleId="ListContinue3">
    <w:name w:val="List Continue 3"/>
    <w:basedOn w:val="List3"/>
    <w:rsid w:val="00420DC9"/>
    <w:pPr>
      <w:ind w:left="1021" w:firstLine="0"/>
    </w:pPr>
  </w:style>
  <w:style w:type="paragraph" w:styleId="ListContinue4">
    <w:name w:val="List Continue 4"/>
    <w:basedOn w:val="List4"/>
    <w:rsid w:val="00420DC9"/>
    <w:pPr>
      <w:ind w:firstLine="0"/>
    </w:pPr>
  </w:style>
  <w:style w:type="paragraph" w:styleId="ListContinue5">
    <w:name w:val="List Continue 5"/>
    <w:basedOn w:val="List5"/>
    <w:rsid w:val="00420DC9"/>
    <w:pPr>
      <w:ind w:firstLine="0"/>
    </w:pPr>
  </w:style>
  <w:style w:type="paragraph" w:styleId="ListNumber3">
    <w:name w:val="List Number 3"/>
    <w:basedOn w:val="List3"/>
    <w:rsid w:val="00420DC9"/>
    <w:pPr>
      <w:numPr>
        <w:numId w:val="3"/>
      </w:numPr>
    </w:pPr>
  </w:style>
  <w:style w:type="paragraph" w:styleId="ListNumber4">
    <w:name w:val="List Number 4"/>
    <w:basedOn w:val="List4"/>
    <w:rsid w:val="00420DC9"/>
    <w:pPr>
      <w:numPr>
        <w:numId w:val="4"/>
      </w:numPr>
    </w:pPr>
  </w:style>
  <w:style w:type="paragraph" w:styleId="ListNumber5">
    <w:name w:val="List Number 5"/>
    <w:basedOn w:val="List5"/>
    <w:rsid w:val="00420DC9"/>
    <w:pPr>
      <w:numPr>
        <w:numId w:val="5"/>
      </w:numPr>
    </w:pPr>
  </w:style>
  <w:style w:type="paragraph" w:styleId="BlockText">
    <w:name w:val="Block Text"/>
    <w:basedOn w:val="Normal"/>
    <w:rsid w:val="00420D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D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DC9"/>
    <w:rPr>
      <w:sz w:val="16"/>
      <w:vertAlign w:val="superscript"/>
    </w:rPr>
  </w:style>
  <w:style w:type="character" w:customStyle="1" w:styleId="Symbols">
    <w:name w:val="Symbols"/>
    <w:basedOn w:val="DefaultParagraphFont"/>
    <w:rsid w:val="00420DC9"/>
    <w:rPr>
      <w:rFonts w:ascii="Symbol" w:hAnsi="Symbol"/>
    </w:rPr>
  </w:style>
  <w:style w:type="character" w:customStyle="1" w:styleId="MenuOptions">
    <w:name w:val="Menu Options"/>
    <w:basedOn w:val="DefaultParagraphFont"/>
    <w:rsid w:val="00420D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DC9"/>
    <w:rPr>
      <w:b/>
    </w:rPr>
  </w:style>
  <w:style w:type="character" w:customStyle="1" w:styleId="Underlined">
    <w:name w:val="Underlined"/>
    <w:basedOn w:val="DefaultParagraphFont"/>
    <w:rsid w:val="00420DC9"/>
    <w:rPr>
      <w:u w:val="single"/>
    </w:rPr>
  </w:style>
  <w:style w:type="paragraph" w:customStyle="1" w:styleId="TableBodyTextRight">
    <w:name w:val="Table Body Text Right"/>
    <w:basedOn w:val="TableBodyText"/>
    <w:rsid w:val="00420D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DC9"/>
    <w:rPr>
      <w:sz w:val="18"/>
    </w:rPr>
  </w:style>
  <w:style w:type="paragraph" w:customStyle="1" w:styleId="BodySmallRight">
    <w:name w:val="Body Small Right"/>
    <w:basedOn w:val="BodyTextRight"/>
    <w:rsid w:val="00420DC9"/>
    <w:rPr>
      <w:sz w:val="18"/>
      <w:szCs w:val="18"/>
    </w:rPr>
  </w:style>
  <w:style w:type="paragraph" w:customStyle="1" w:styleId="MarginEdition">
    <w:name w:val="Margin Edition"/>
    <w:basedOn w:val="MarginNote"/>
    <w:rsid w:val="00420D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DC9"/>
    <w:rPr>
      <w:sz w:val="2"/>
      <w:szCs w:val="2"/>
    </w:rPr>
  </w:style>
  <w:style w:type="character" w:customStyle="1" w:styleId="Small">
    <w:name w:val="Small"/>
    <w:basedOn w:val="DefaultParagraphFont"/>
    <w:rsid w:val="00420DC9"/>
    <w:rPr>
      <w:sz w:val="16"/>
    </w:rPr>
  </w:style>
  <w:style w:type="paragraph" w:customStyle="1" w:styleId="WideTable">
    <w:name w:val="Wide Table"/>
    <w:basedOn w:val="Normal"/>
    <w:rsid w:val="00420D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DC9"/>
  </w:style>
  <w:style w:type="paragraph" w:styleId="Quote">
    <w:name w:val="Quote"/>
    <w:basedOn w:val="Heading1"/>
    <w:link w:val="QuoteChar"/>
    <w:qFormat/>
    <w:rsid w:val="00420D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D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DC9"/>
    <w:pPr>
      <w:pageBreakBefore/>
    </w:pPr>
  </w:style>
  <w:style w:type="paragraph" w:customStyle="1" w:styleId="Border">
    <w:name w:val="Border"/>
    <w:basedOn w:val="Normal"/>
    <w:qFormat/>
    <w:rsid w:val="00420D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D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D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D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D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D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D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D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D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DC9"/>
    <w:rPr>
      <w:u w:val="single"/>
    </w:rPr>
  </w:style>
  <w:style w:type="character" w:customStyle="1" w:styleId="BoldandItalics">
    <w:name w:val="Bold and Italics"/>
    <w:qFormat/>
    <w:rsid w:val="00420DC9"/>
    <w:rPr>
      <w:b/>
      <w:i/>
      <w:u w:val="none"/>
    </w:rPr>
  </w:style>
  <w:style w:type="paragraph" w:styleId="BalloonText">
    <w:name w:val="Balloon Text"/>
    <w:basedOn w:val="Normal"/>
    <w:link w:val="BalloonTextChar"/>
    <w:rsid w:val="00420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D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D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D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D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D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DC9"/>
    <w:pPr>
      <w:spacing w:before="0" w:after="0"/>
    </w:pPr>
  </w:style>
  <w:style w:type="paragraph" w:customStyle="1" w:styleId="BodyTextBold">
    <w:name w:val="Body Text Bold"/>
    <w:basedOn w:val="BodyText"/>
    <w:qFormat/>
    <w:rsid w:val="00420DC9"/>
    <w:rPr>
      <w:b/>
    </w:rPr>
  </w:style>
  <w:style w:type="character" w:styleId="Hyperlink">
    <w:name w:val="Hyperlink"/>
    <w:basedOn w:val="DefaultParagraphFont"/>
    <w:uiPriority w:val="99"/>
    <w:unhideWhenUsed/>
    <w:rsid w:val="00E60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680</Words>
  <Characters>4296</Characters>
  <Application>Microsoft Office Word</Application>
  <DocSecurity>0</DocSecurity>
  <Lines>204</Lines>
  <Paragraphs>90</Paragraphs>
  <ScaleCrop>false</ScaleCrop>
  <Company>Author-it Software Corporation Ltd.</Company>
  <LinksUpToDate>false</LinksUpToDate>
  <CharactersWithSpaces>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UEGNSG008 Assist with the construction and laying of gas distribution mains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2022-12-09T01:10:00Z</dcterms:created>
  <dcterms:modified xsi:type="dcterms:W3CDTF">2022-12-09T01:11:00Z</dcterms:modified>
</cp:coreProperties>
</file>