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C2174" w:rsidP="001C2174">
      <w:pPr>
        <w:pStyle w:val="Title"/>
      </w:pPr>
      <w:r>
        <w:fldChar w:fldCharType="begin"/>
      </w:r>
      <w:r>
        <w:instrText xml:space="preserve"> TITLE   \* MERGEFORMAT </w:instrText>
      </w:r>
      <w:r>
        <w:fldChar w:fldCharType="separate"/>
      </w:r>
      <w:r>
        <w:t>UEE41911 Certificate IV in Electrical - Renewable Energy</w:t>
      </w:r>
      <w:r>
        <w:fldChar w:fldCharType="end"/>
      </w:r>
    </w:p>
    <w:p w:rsidR="001C2174" w:rsidP="001C2174">
      <w:pPr>
        <w:pStyle w:val="Version"/>
        <w:sectPr w:rsidSect="00BE396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BE3967" w:rsidP="00BE3967">
      <w:pPr>
        <w:pStyle w:val="SuperHeading"/>
      </w:pPr>
      <w:r w:rsidRPr="00BE3967">
        <w:t>UEE41911 Certificate IV in Electrical - Renewable Energy</w:t>
      </w:r>
    </w:p>
    <w:p w:rsidR="00000000" w:rsidRPr="00BE3967" w:rsidP="00BE3967">
      <w:pPr>
        <w:pStyle w:val="Heading1"/>
      </w:pPr>
      <w:bookmarkStart w:id="1" w:name="O_640521"/>
      <w:bookmarkEnd w:id="1"/>
      <w:r w:rsidRPr="00BE3967">
        <w:t>Modification History</w:t>
      </w:r>
    </w:p>
    <w:tbl>
      <w:tblPr>
        <w:tblW w:w="9639" w:type="dxa"/>
        <w:tblLayout w:type="fixed"/>
        <w:tblCellMar>
          <w:left w:w="62" w:type="dxa"/>
          <w:right w:w="62" w:type="dxa"/>
        </w:tblCellMar>
        <w:tblLook w:val="0000"/>
      </w:tblPr>
      <w:tblGrid>
        <w:gridCol w:w="819"/>
        <w:gridCol w:w="818"/>
        <w:gridCol w:w="1482"/>
        <w:gridCol w:w="5429"/>
        <w:gridCol w:w="1091"/>
      </w:tblGrid>
      <w:tr w:rsidTr="001C2174">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967">
            <w:pPr>
              <w:pStyle w:val="BodyText"/>
              <w:rPr>
                <w:lang w:val="en-NZ"/>
              </w:rPr>
            </w:pPr>
            <w:r w:rsidRPr="00BE3967">
              <w:t xml:space="preserve">Release </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967">
            <w:pPr>
              <w:pStyle w:val="BodyText"/>
              <w:rPr>
                <w:lang w:val="en-NZ"/>
              </w:rPr>
            </w:pPr>
            <w:r w:rsidRPr="00BE3967">
              <w:t>Action</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967">
            <w:pPr>
              <w:pStyle w:val="BodyText"/>
              <w:rPr>
                <w:lang w:val="en-NZ"/>
              </w:rPr>
            </w:pPr>
            <w:r w:rsidRPr="00BE3967">
              <w:t>Core/Elective</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967">
            <w:pPr>
              <w:pStyle w:val="BodyText"/>
              <w:rPr>
                <w:lang w:val="en-NZ"/>
              </w:rPr>
            </w:pPr>
            <w:r w:rsidRPr="00BE3967">
              <w:t>Details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967">
            <w:pPr>
              <w:pStyle w:val="BodyText"/>
              <w:rPr>
                <w:lang w:val="en-NZ"/>
              </w:rPr>
            </w:pPr>
            <w:r w:rsidRPr="00BE3967">
              <w:t>Points</w:t>
            </w:r>
          </w:p>
        </w:tc>
      </w:tr>
      <w:tr w:rsidTr="001C2174">
        <w:tblPrEx>
          <w:tblW w:w="9639" w:type="dxa"/>
          <w:tblLayout w:type="fixed"/>
          <w:tblCellMar>
            <w:left w:w="62" w:type="dxa"/>
            <w:right w:w="62" w:type="dxa"/>
          </w:tblCellMar>
          <w:tblLook w:val="0000"/>
        </w:tblPrEx>
        <w:trPr>
          <w:trHeight w:val="350"/>
        </w:trPr>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967">
            <w:pPr>
              <w:pStyle w:val="BodyText"/>
              <w:rPr>
                <w:lang w:val="en-NZ"/>
              </w:rPr>
            </w:pPr>
            <w:r w:rsidRPr="00BE3967">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967">
            <w:pPr>
              <w:pStyle w:val="BodyText"/>
              <w:rPr>
                <w:lang w:val="en-NZ"/>
              </w:rPr>
            </w:pPr>
            <w:r w:rsidRPr="00BE3967">
              <w:t>Edit</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3967" w:rsidP="00BE3967">
            <w:pPr>
              <w:pStyle w:val="BodyText"/>
            </w:pPr>
            <w:r w:rsidRPr="00BE3967">
              <w:t>Edit Name to reflect correct Unit title</w:t>
            </w:r>
          </w:p>
          <w:p w:rsidR="00000000" w:rsidP="00BE3967">
            <w:pPr>
              <w:pStyle w:val="BodyText"/>
              <w:rPr>
                <w:lang w:val="en-NZ"/>
              </w:rPr>
            </w:pPr>
            <w:r w:rsidRPr="00BE3967">
              <w:t>UEENEED104A</w:t>
            </w:r>
            <w:r w:rsidRPr="00BE3967">
              <w:tab/>
              <w:t>Use engineering applications software on personal computers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967">
            <w:pPr>
              <w:pStyle w:val="BodyText"/>
              <w:rPr>
                <w:lang w:val="en-NZ"/>
              </w:rPr>
            </w:pPr>
            <w:r w:rsidRPr="00BE3967">
              <w:t>40</w:t>
            </w:r>
          </w:p>
        </w:tc>
      </w:tr>
      <w:tr w:rsidTr="001C2174">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967">
            <w:pPr>
              <w:pStyle w:val="BodyText"/>
              <w:rPr>
                <w:lang w:val="en-NZ"/>
              </w:rPr>
            </w:pPr>
            <w:r w:rsidRPr="00BE3967">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967">
            <w:pPr>
              <w:pStyle w:val="BodyText"/>
              <w:rPr>
                <w:lang w:val="en-NZ"/>
              </w:rPr>
            </w:pPr>
            <w:r w:rsidRPr="00BE3967">
              <w:t>Update</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967">
            <w:pPr>
              <w:pStyle w:val="BodyText"/>
              <w:rPr>
                <w:lang w:val="en-NZ"/>
              </w:rPr>
            </w:pPr>
            <w:r w:rsidRPr="00BE3967">
              <w:t>Group A</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967">
            <w:pPr>
              <w:pStyle w:val="BodyText"/>
              <w:rPr>
                <w:lang w:val="en-NZ"/>
              </w:rPr>
            </w:pPr>
            <w:r w:rsidRPr="00BE3967">
              <w:t>HLTCPR211A Perform CPR</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3967" w:rsidP="00BE3967">
            <w:pPr>
              <w:pStyle w:val="BodyText"/>
            </w:pPr>
            <w:r w:rsidRPr="00BE3967">
              <w:t>10</w:t>
            </w:r>
          </w:p>
        </w:tc>
      </w:tr>
    </w:tbl>
    <w:p w:rsidR="00000000" w:rsidRPr="00BE3967" w:rsidP="00BE3967">
      <w:pPr>
        <w:pStyle w:val="BodyText"/>
      </w:pPr>
    </w:p>
    <w:tbl>
      <w:tblPr>
        <w:tblW w:w="9639" w:type="dxa"/>
        <w:tblLayout w:type="fixed"/>
        <w:tblCellMar>
          <w:left w:w="62" w:type="dxa"/>
          <w:right w:w="62" w:type="dxa"/>
        </w:tblCellMar>
        <w:tblLook w:val="0000"/>
      </w:tblPr>
      <w:tblGrid>
        <w:gridCol w:w="819"/>
        <w:gridCol w:w="882"/>
        <w:gridCol w:w="1560"/>
        <w:gridCol w:w="5287"/>
        <w:gridCol w:w="1091"/>
      </w:tblGrid>
      <w:tr w:rsidTr="001C2174">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967">
            <w:pPr>
              <w:pStyle w:val="BodyText"/>
              <w:rPr>
                <w:lang w:val="en-NZ"/>
              </w:rPr>
            </w:pPr>
            <w:r w:rsidRPr="00BE3967">
              <w:t>3</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967">
            <w:pPr>
              <w:pStyle w:val="BodyText"/>
              <w:rPr>
                <w:lang w:val="en-NZ"/>
              </w:rPr>
            </w:pPr>
            <w:r w:rsidRPr="00BE3967">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967">
            <w:pPr>
              <w:pStyle w:val="BodyText"/>
              <w:rPr>
                <w:lang w:val="en-NZ"/>
              </w:rPr>
            </w:pPr>
            <w:r w:rsidRPr="00BE3967">
              <w:t>Core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3967" w:rsidP="00BE3967">
            <w:pPr>
              <w:pStyle w:val="BodyText"/>
            </w:pPr>
            <w:r w:rsidRPr="00BE3967">
              <w:t>Edit Name to reflect correct Unit title</w:t>
            </w:r>
          </w:p>
          <w:p w:rsidR="00000000" w:rsidP="00BE3967">
            <w:pPr>
              <w:pStyle w:val="BodyText"/>
              <w:rPr>
                <w:lang w:val="en-NZ"/>
              </w:rPr>
            </w:pPr>
            <w:r w:rsidRPr="00BE3967">
              <w:t>UEENEEK145A Implement and monitor energy sector environmental and sustainable policies and procedures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3967" w:rsidP="00BE3967">
            <w:pPr>
              <w:pStyle w:val="BodyText"/>
            </w:pPr>
            <w:r w:rsidRPr="00BE3967">
              <w:t>20</w:t>
            </w:r>
          </w:p>
        </w:tc>
      </w:tr>
    </w:tbl>
    <w:p w:rsidR="00000000" w:rsidRPr="00BE3967" w:rsidP="00BE3967">
      <w:pPr>
        <w:pStyle w:val="BodyText"/>
      </w:pPr>
    </w:p>
    <w:tbl>
      <w:tblPr>
        <w:tblW w:w="9639" w:type="dxa"/>
        <w:tblLayout w:type="fixed"/>
        <w:tblCellMar>
          <w:left w:w="62" w:type="dxa"/>
          <w:right w:w="62" w:type="dxa"/>
        </w:tblCellMar>
        <w:tblLook w:val="0000"/>
      </w:tblPr>
      <w:tblGrid>
        <w:gridCol w:w="819"/>
        <w:gridCol w:w="882"/>
        <w:gridCol w:w="1560"/>
        <w:gridCol w:w="5287"/>
        <w:gridCol w:w="1091"/>
      </w:tblGrid>
      <w:tr w:rsidTr="001C2174">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E3967">
            <w:pPr>
              <w:pStyle w:val="BodyText"/>
              <w:rPr>
                <w:lang w:val="en-NZ"/>
              </w:rPr>
            </w:pPr>
            <w:r w:rsidRPr="00BE3967">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E3967">
            <w:pPr>
              <w:pStyle w:val="BodyText"/>
              <w:rPr>
                <w:lang w:val="en-NZ"/>
              </w:rPr>
            </w:pPr>
            <w:r w:rsidRPr="00BE3967">
              <w:t>Update</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E3967">
            <w:pPr>
              <w:pStyle w:val="BodyText"/>
              <w:rPr>
                <w:lang w:val="en-NZ"/>
              </w:rPr>
            </w:pPr>
            <w:r w:rsidRPr="00BE3967">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E3967">
            <w:pPr>
              <w:pStyle w:val="BodyText"/>
              <w:rPr>
                <w:lang w:val="en-NZ"/>
              </w:rPr>
            </w:pPr>
            <w:r w:rsidRPr="00BE3967">
              <w:t>HLTAID001 - Provide cardiopulmonary resuscitation</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E3967">
            <w:pPr>
              <w:pStyle w:val="BodyText"/>
              <w:rPr>
                <w:lang w:val="en-NZ"/>
              </w:rPr>
            </w:pPr>
            <w:r w:rsidRPr="00BE3967">
              <w:t>10</w:t>
            </w:r>
          </w:p>
        </w:tc>
      </w:tr>
      <w:tr w:rsidTr="001C2174">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967">
            <w:pPr>
              <w:pStyle w:val="BodyText"/>
              <w:rPr>
                <w:lang w:val="en-NZ"/>
              </w:rPr>
            </w:pPr>
            <w:r w:rsidRPr="00BE3967">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967">
            <w:pPr>
              <w:pStyle w:val="BodyText"/>
              <w:rPr>
                <w:lang w:val="en-NZ"/>
              </w:rPr>
            </w:pPr>
            <w:r w:rsidRPr="00BE3967">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967">
            <w:pPr>
              <w:pStyle w:val="BodyText"/>
              <w:rPr>
                <w:lang w:val="en-NZ"/>
              </w:rPr>
            </w:pPr>
            <w:r w:rsidRPr="00BE3967">
              <w:t>Core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967">
            <w:pPr>
              <w:pStyle w:val="BodyText"/>
              <w:rPr>
                <w:lang w:val="en-NZ"/>
              </w:rPr>
            </w:pPr>
            <w:r w:rsidRPr="00BE3967">
              <w:t>Correct title of UEENEEE101A - Apply Occupational Health and Safety regulations, codes and practices in the workplace</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967">
            <w:pPr>
              <w:pStyle w:val="BodyText"/>
              <w:rPr>
                <w:lang w:val="en-NZ"/>
              </w:rPr>
            </w:pPr>
            <w:r w:rsidRPr="00BE3967">
              <w:t>20</w:t>
            </w:r>
          </w:p>
        </w:tc>
      </w:tr>
      <w:tr w:rsidTr="001C2174">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967">
            <w:pPr>
              <w:pStyle w:val="BodyText"/>
              <w:rPr>
                <w:lang w:val="en-NZ"/>
              </w:rPr>
            </w:pPr>
            <w:r w:rsidRPr="00BE3967">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967">
            <w:pPr>
              <w:pStyle w:val="BodyText"/>
              <w:rPr>
                <w:lang w:val="en-NZ"/>
              </w:rPr>
            </w:pPr>
            <w:r w:rsidRPr="00BE3967">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967">
            <w:pPr>
              <w:pStyle w:val="BodyText"/>
              <w:rPr>
                <w:lang w:val="en-NZ"/>
              </w:rPr>
            </w:pPr>
            <w:r w:rsidRPr="00BE3967">
              <w:t>Core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967">
            <w:pPr>
              <w:pStyle w:val="BodyText"/>
              <w:rPr>
                <w:lang w:val="en-NZ"/>
              </w:rPr>
            </w:pPr>
            <w:r w:rsidRPr="00BE3967">
              <w:t>Correct title of UEENEEE102A - Fabricate, assemble and dismantle utilities industry components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967">
            <w:pPr>
              <w:pStyle w:val="BodyText"/>
              <w:rPr>
                <w:lang w:val="en-NZ"/>
              </w:rPr>
            </w:pPr>
            <w:r w:rsidRPr="00BE3967">
              <w:t>40</w:t>
            </w:r>
          </w:p>
        </w:tc>
      </w:tr>
      <w:tr w:rsidTr="001C2174">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967">
            <w:pPr>
              <w:pStyle w:val="BodyText"/>
              <w:rPr>
                <w:lang w:val="en-NZ"/>
              </w:rPr>
            </w:pPr>
            <w:r w:rsidRPr="00BE3967">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967">
            <w:pPr>
              <w:pStyle w:val="BodyText"/>
              <w:rPr>
                <w:lang w:val="en-NZ"/>
              </w:rPr>
            </w:pPr>
            <w:r w:rsidRPr="00BE3967">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967">
            <w:pPr>
              <w:pStyle w:val="BodyText"/>
              <w:rPr>
                <w:lang w:val="en-NZ"/>
              </w:rPr>
            </w:pPr>
            <w:r w:rsidRPr="00BE3967">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967">
            <w:pPr>
              <w:pStyle w:val="BodyText"/>
              <w:rPr>
                <w:lang w:val="en-NZ"/>
              </w:rPr>
            </w:pPr>
            <w:r w:rsidRPr="00BE3967">
              <w:t>Correct title of UEENEED101A - Use computer applications relevant to a workplace</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967">
            <w:pPr>
              <w:pStyle w:val="BodyText"/>
              <w:rPr>
                <w:lang w:val="en-NZ"/>
              </w:rPr>
            </w:pPr>
            <w:r w:rsidRPr="00BE3967">
              <w:t>20</w:t>
            </w:r>
          </w:p>
        </w:tc>
      </w:tr>
      <w:tr w:rsidTr="001C2174">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967">
            <w:pPr>
              <w:pStyle w:val="BodyText"/>
              <w:rPr>
                <w:lang w:val="en-NZ"/>
              </w:rPr>
            </w:pPr>
            <w:r w:rsidRPr="00BE3967">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967">
            <w:pPr>
              <w:pStyle w:val="BodyText"/>
              <w:rPr>
                <w:lang w:val="en-NZ"/>
              </w:rPr>
            </w:pPr>
            <w:r w:rsidRPr="00BE3967">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967">
            <w:pPr>
              <w:pStyle w:val="BodyText"/>
              <w:rPr>
                <w:lang w:val="en-NZ"/>
              </w:rPr>
            </w:pPr>
            <w:r w:rsidRPr="00BE3967">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967">
            <w:pPr>
              <w:pStyle w:val="BodyText"/>
              <w:rPr>
                <w:lang w:val="en-NZ"/>
              </w:rPr>
            </w:pPr>
            <w:r w:rsidRPr="00BE3967">
              <w:t>Correct title of UEENEEI116A - Assemble, enter and verify operating instructions in microprocessor equipped devices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967">
            <w:pPr>
              <w:pStyle w:val="BodyText"/>
              <w:rPr>
                <w:lang w:val="en-NZ"/>
              </w:rPr>
            </w:pPr>
            <w:r w:rsidRPr="00BE3967">
              <w:t>20</w:t>
            </w:r>
          </w:p>
        </w:tc>
      </w:tr>
      <w:tr w:rsidTr="001C2174">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967">
            <w:pPr>
              <w:pStyle w:val="BodyText"/>
              <w:rPr>
                <w:lang w:val="en-NZ"/>
              </w:rPr>
            </w:pPr>
            <w:r w:rsidRPr="00BE3967">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967">
            <w:pPr>
              <w:pStyle w:val="BodyText"/>
              <w:rPr>
                <w:lang w:val="en-NZ"/>
              </w:rPr>
            </w:pPr>
            <w:r w:rsidRPr="00BE3967">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967">
            <w:pPr>
              <w:pStyle w:val="BodyText"/>
              <w:rPr>
                <w:lang w:val="en-NZ"/>
              </w:rPr>
            </w:pPr>
            <w:r w:rsidRPr="00BE3967">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967">
            <w:pPr>
              <w:pStyle w:val="BodyText"/>
              <w:rPr>
                <w:lang w:val="en-NZ"/>
              </w:rPr>
            </w:pPr>
            <w:r w:rsidRPr="00BE3967">
              <w:t>Correct title of UE</w:t>
            </w:r>
            <w:r w:rsidRPr="00BE3967">
              <w:t>ENEEK110A - Co-ordinate maintenance of renewable energy (RE) apparatus and systems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967">
            <w:pPr>
              <w:pStyle w:val="BodyText"/>
              <w:rPr>
                <w:lang w:val="en-NZ"/>
              </w:rPr>
            </w:pPr>
            <w:r w:rsidRPr="00BE3967">
              <w:t>20</w:t>
            </w:r>
          </w:p>
        </w:tc>
      </w:tr>
      <w:tr w:rsidTr="001C2174">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967">
            <w:pPr>
              <w:pStyle w:val="BodyText"/>
              <w:rPr>
                <w:lang w:val="en-NZ"/>
              </w:rPr>
            </w:pPr>
            <w:r w:rsidRPr="00BE3967">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967">
            <w:pPr>
              <w:pStyle w:val="BodyText"/>
              <w:rPr>
                <w:lang w:val="en-NZ"/>
              </w:rPr>
            </w:pPr>
            <w:r w:rsidRPr="00BE3967">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967">
            <w:pPr>
              <w:pStyle w:val="BodyText"/>
              <w:rPr>
                <w:lang w:val="en-NZ"/>
              </w:rPr>
            </w:pPr>
            <w:r w:rsidRPr="00BE3967">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967">
            <w:pPr>
              <w:pStyle w:val="BodyText"/>
              <w:rPr>
                <w:lang w:val="en-NZ"/>
              </w:rPr>
            </w:pPr>
            <w:r w:rsidRPr="00BE3967">
              <w:t>Correct title of UEENEEK128A - Solve problems in stand-alone renewable energy systems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967">
            <w:pPr>
              <w:pStyle w:val="BodyText"/>
              <w:rPr>
                <w:lang w:val="en-NZ"/>
              </w:rPr>
            </w:pPr>
            <w:r w:rsidRPr="00BE3967">
              <w:t>60</w:t>
            </w:r>
          </w:p>
        </w:tc>
      </w:tr>
      <w:tr w:rsidTr="001C2174">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967">
            <w:pPr>
              <w:pStyle w:val="BodyText"/>
              <w:rPr>
                <w:lang w:val="en-NZ"/>
              </w:rPr>
            </w:pPr>
            <w:r w:rsidRPr="00BE3967">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967">
            <w:pPr>
              <w:pStyle w:val="BodyText"/>
              <w:rPr>
                <w:lang w:val="en-NZ"/>
              </w:rPr>
            </w:pPr>
            <w:r w:rsidRPr="00BE3967">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967">
            <w:pPr>
              <w:pStyle w:val="BodyText"/>
              <w:rPr>
                <w:lang w:val="en-NZ"/>
              </w:rPr>
            </w:pPr>
            <w:r w:rsidRPr="00BE3967">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967">
            <w:pPr>
              <w:pStyle w:val="BodyText"/>
              <w:rPr>
                <w:lang w:val="en-NZ"/>
              </w:rPr>
            </w:pPr>
            <w:r w:rsidRPr="00BE3967">
              <w:t xml:space="preserve">Correct title of UEENEEK130A - Solve problems in </w:t>
            </w:r>
            <w:r w:rsidRPr="00BE3967">
              <w:t>wind energy conversion systems rated up to 10 kW</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967">
            <w:pPr>
              <w:pStyle w:val="BodyText"/>
              <w:rPr>
                <w:lang w:val="en-NZ"/>
              </w:rPr>
            </w:pPr>
            <w:r w:rsidRPr="00BE3967">
              <w:t>60</w:t>
            </w:r>
          </w:p>
        </w:tc>
      </w:tr>
      <w:tr w:rsidTr="001C2174">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967">
            <w:pPr>
              <w:pStyle w:val="BodyText"/>
              <w:rPr>
                <w:lang w:val="en-NZ"/>
              </w:rPr>
            </w:pPr>
            <w:r w:rsidRPr="00BE3967">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967">
            <w:pPr>
              <w:pStyle w:val="BodyText"/>
              <w:rPr>
                <w:lang w:val="en-NZ"/>
              </w:rPr>
            </w:pPr>
            <w:r w:rsidRPr="00BE3967">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967">
            <w:pPr>
              <w:pStyle w:val="BodyText"/>
              <w:rPr>
                <w:lang w:val="en-NZ"/>
              </w:rPr>
            </w:pPr>
            <w:r w:rsidRPr="00BE3967">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967">
            <w:pPr>
              <w:pStyle w:val="BodyText"/>
              <w:rPr>
                <w:lang w:val="en-NZ"/>
              </w:rPr>
            </w:pPr>
            <w:r w:rsidRPr="00BE3967">
              <w:t>Correct title of UEENEEK134A - Install ELV stand-alone photovoltaic power systems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967">
            <w:pPr>
              <w:pStyle w:val="BodyText"/>
              <w:rPr>
                <w:lang w:val="en-NZ"/>
              </w:rPr>
            </w:pPr>
            <w:r w:rsidRPr="00BE3967">
              <w:t>60</w:t>
            </w:r>
          </w:p>
        </w:tc>
      </w:tr>
      <w:tr w:rsidTr="001C2174">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967">
            <w:pPr>
              <w:pStyle w:val="BodyText"/>
              <w:rPr>
                <w:lang w:val="en-NZ"/>
              </w:rPr>
            </w:pPr>
            <w:r w:rsidRPr="00BE3967">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967">
            <w:pPr>
              <w:pStyle w:val="BodyText"/>
              <w:rPr>
                <w:lang w:val="en-NZ"/>
              </w:rPr>
            </w:pPr>
            <w:r w:rsidRPr="00BE3967">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967">
            <w:pPr>
              <w:pStyle w:val="BodyText"/>
              <w:rPr>
                <w:lang w:val="en-NZ"/>
              </w:rPr>
            </w:pPr>
            <w:r w:rsidRPr="00BE3967">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967">
            <w:pPr>
              <w:pStyle w:val="BodyText"/>
              <w:rPr>
                <w:lang w:val="en-NZ"/>
              </w:rPr>
            </w:pPr>
            <w:r w:rsidRPr="00BE3967">
              <w:t>Correct title of UEENEEK135A - Design grid connected photovoltaic power supply systems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967">
            <w:pPr>
              <w:pStyle w:val="BodyText"/>
              <w:rPr>
                <w:lang w:val="en-NZ"/>
              </w:rPr>
            </w:pPr>
            <w:r w:rsidRPr="00BE3967">
              <w:t>60</w:t>
            </w:r>
          </w:p>
        </w:tc>
      </w:tr>
      <w:tr w:rsidTr="001C2174">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967">
            <w:pPr>
              <w:pStyle w:val="BodyText"/>
              <w:rPr>
                <w:lang w:val="en-NZ"/>
              </w:rPr>
            </w:pPr>
            <w:r w:rsidRPr="00BE3967">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967">
            <w:pPr>
              <w:pStyle w:val="BodyText"/>
              <w:rPr>
                <w:lang w:val="en-NZ"/>
              </w:rPr>
            </w:pPr>
            <w:r w:rsidRPr="00BE3967">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967">
            <w:pPr>
              <w:pStyle w:val="BodyText"/>
              <w:rPr>
                <w:lang w:val="en-NZ"/>
              </w:rPr>
            </w:pPr>
            <w:r w:rsidRPr="00BE3967">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967">
            <w:pPr>
              <w:pStyle w:val="BodyText"/>
              <w:rPr>
                <w:lang w:val="en-NZ"/>
              </w:rPr>
            </w:pPr>
            <w:r w:rsidRPr="00BE3967">
              <w:t>Correct title of UEENEEK137A - Install, set up and maintain ELV micro-hydro systems rated up to 6.4 kW</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967">
            <w:pPr>
              <w:pStyle w:val="BodyText"/>
              <w:rPr>
                <w:lang w:val="en-NZ"/>
              </w:rPr>
            </w:pPr>
            <w:r w:rsidRPr="00BE3967">
              <w:t>20</w:t>
            </w:r>
          </w:p>
        </w:tc>
      </w:tr>
      <w:tr w:rsidTr="001C2174">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967">
            <w:pPr>
              <w:pStyle w:val="BodyText"/>
              <w:rPr>
                <w:lang w:val="en-NZ"/>
              </w:rPr>
            </w:pPr>
            <w:r w:rsidRPr="00BE3967">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967">
            <w:pPr>
              <w:pStyle w:val="BodyText"/>
              <w:rPr>
                <w:lang w:val="en-NZ"/>
              </w:rPr>
            </w:pPr>
            <w:r w:rsidRPr="00BE3967">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967">
            <w:pPr>
              <w:pStyle w:val="BodyText"/>
              <w:rPr>
                <w:lang w:val="en-NZ"/>
              </w:rPr>
            </w:pPr>
            <w:r w:rsidRPr="00BE3967">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967">
            <w:pPr>
              <w:pStyle w:val="BodyText"/>
              <w:rPr>
                <w:lang w:val="en-NZ"/>
              </w:rPr>
            </w:pPr>
            <w:r w:rsidRPr="00BE3967">
              <w:t>Correct title of UEENEEK14</w:t>
            </w:r>
            <w:r w:rsidRPr="00BE3967">
              <w:t>3A - Install small wind energy conversion systems rated up to 10 kW for ELV stand-alone applications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967">
            <w:pPr>
              <w:pStyle w:val="BodyText"/>
              <w:rPr>
                <w:lang w:val="en-NZ"/>
              </w:rPr>
            </w:pPr>
            <w:r w:rsidRPr="00BE3967">
              <w:t>20</w:t>
            </w:r>
          </w:p>
        </w:tc>
      </w:tr>
      <w:tr w:rsidTr="001C2174">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967">
            <w:pPr>
              <w:pStyle w:val="BodyText"/>
              <w:rPr>
                <w:lang w:val="en-NZ"/>
              </w:rPr>
            </w:pPr>
            <w:r w:rsidRPr="00BE3967">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967">
            <w:pPr>
              <w:pStyle w:val="BodyText"/>
              <w:rPr>
                <w:lang w:val="en-NZ"/>
              </w:rPr>
            </w:pPr>
            <w:r w:rsidRPr="00BE3967">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967">
            <w:pPr>
              <w:pStyle w:val="BodyText"/>
              <w:rPr>
                <w:lang w:val="en-NZ"/>
              </w:rPr>
            </w:pPr>
            <w:r w:rsidRPr="00BE3967">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967">
            <w:pPr>
              <w:pStyle w:val="BodyText"/>
              <w:rPr>
                <w:lang w:val="en-NZ"/>
              </w:rPr>
            </w:pPr>
            <w:r w:rsidRPr="00BE3967">
              <w:t>Correct title of UEENEEK144A - Install, configure and commission LV wind energy conversion systems rated up to 10 kW</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967">
            <w:pPr>
              <w:pStyle w:val="BodyText"/>
              <w:rPr>
                <w:lang w:val="en-NZ"/>
              </w:rPr>
            </w:pPr>
            <w:r w:rsidRPr="00BE3967">
              <w:t>40</w:t>
            </w:r>
          </w:p>
        </w:tc>
      </w:tr>
      <w:tr w:rsidTr="001C2174">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967">
            <w:pPr>
              <w:pStyle w:val="BodyText"/>
              <w:rPr>
                <w:lang w:val="en-NZ"/>
              </w:rPr>
            </w:pPr>
            <w:r w:rsidRPr="00BE3967">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967">
            <w:pPr>
              <w:pStyle w:val="BodyText"/>
              <w:rPr>
                <w:lang w:val="en-NZ"/>
              </w:rPr>
            </w:pPr>
            <w:r w:rsidRPr="00BE3967">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967">
            <w:pPr>
              <w:pStyle w:val="BodyText"/>
              <w:rPr>
                <w:lang w:val="en-NZ"/>
              </w:rPr>
            </w:pPr>
            <w:r w:rsidRPr="00BE3967">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967">
            <w:pPr>
              <w:pStyle w:val="BodyText"/>
              <w:rPr>
                <w:lang w:val="en-NZ"/>
              </w:rPr>
            </w:pPr>
            <w:r w:rsidRPr="00BE3967">
              <w:t>Correct title of UEENEEK148A - Install, configure and commission LV grid connected photovoltaic power systems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967">
            <w:pPr>
              <w:pStyle w:val="BodyText"/>
              <w:rPr>
                <w:lang w:val="en-NZ"/>
              </w:rPr>
            </w:pPr>
            <w:r w:rsidRPr="00BE3967">
              <w:t>40</w:t>
            </w:r>
          </w:p>
        </w:tc>
      </w:tr>
      <w:tr w:rsidTr="001C2174">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967">
            <w:pPr>
              <w:pStyle w:val="BodyText"/>
              <w:rPr>
                <w:lang w:val="en-NZ"/>
              </w:rPr>
            </w:pPr>
            <w:r w:rsidRPr="00BE3967">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967">
            <w:pPr>
              <w:pStyle w:val="BodyText"/>
              <w:rPr>
                <w:lang w:val="en-NZ"/>
              </w:rPr>
            </w:pPr>
            <w:r w:rsidRPr="00BE3967">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967">
            <w:pPr>
              <w:pStyle w:val="BodyText"/>
              <w:rPr>
                <w:lang w:val="en-NZ"/>
              </w:rPr>
            </w:pPr>
            <w:r w:rsidRPr="00BE3967">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967">
            <w:pPr>
              <w:pStyle w:val="BodyText"/>
              <w:rPr>
                <w:lang w:val="en-NZ"/>
              </w:rPr>
            </w:pPr>
            <w:r w:rsidRPr="00BE3967">
              <w:t>Correct title of UEENEEK153A - Assess energy loads and uses for energy efficiency in residential, office and retail p</w:t>
            </w:r>
            <w:r w:rsidRPr="00BE3967">
              <w:t>remises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967">
            <w:pPr>
              <w:pStyle w:val="BodyText"/>
              <w:rPr>
                <w:lang w:val="en-NZ"/>
              </w:rPr>
            </w:pPr>
            <w:r w:rsidRPr="00BE3967">
              <w:t>40</w:t>
            </w:r>
          </w:p>
        </w:tc>
      </w:tr>
      <w:tr w:rsidTr="001C2174">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967">
            <w:pPr>
              <w:pStyle w:val="BodyText"/>
              <w:rPr>
                <w:lang w:val="en-NZ"/>
              </w:rPr>
            </w:pPr>
            <w:r w:rsidRPr="00BE3967">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967">
            <w:pPr>
              <w:pStyle w:val="BodyText"/>
              <w:rPr>
                <w:lang w:val="en-NZ"/>
              </w:rPr>
            </w:pPr>
            <w:r w:rsidRPr="00BE3967">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967">
            <w:pPr>
              <w:pStyle w:val="BodyText"/>
              <w:rPr>
                <w:lang w:val="en-NZ"/>
              </w:rPr>
            </w:pPr>
            <w:r w:rsidRPr="00BE3967">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967">
            <w:pPr>
              <w:pStyle w:val="BodyText"/>
              <w:rPr>
                <w:lang w:val="en-NZ"/>
              </w:rPr>
            </w:pPr>
            <w:r w:rsidRPr="00BE3967">
              <w:t>Correct title of UEENEEK154A - Assess energy loads and uses for energy efficiency in commercial facilities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967">
            <w:pPr>
              <w:pStyle w:val="BodyText"/>
              <w:rPr>
                <w:lang w:val="en-NZ"/>
              </w:rPr>
            </w:pPr>
            <w:r w:rsidRPr="00BE3967">
              <w:t>40</w:t>
            </w:r>
          </w:p>
        </w:tc>
      </w:tr>
      <w:tr w:rsidTr="001C2174">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967">
            <w:pPr>
              <w:pStyle w:val="BodyText"/>
              <w:rPr>
                <w:lang w:val="en-NZ"/>
              </w:rPr>
            </w:pPr>
            <w:r w:rsidRPr="00BE3967">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967">
            <w:pPr>
              <w:pStyle w:val="BodyText"/>
              <w:rPr>
                <w:lang w:val="en-NZ"/>
              </w:rPr>
            </w:pPr>
            <w:r w:rsidRPr="00BE3967">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967">
            <w:pPr>
              <w:pStyle w:val="BodyText"/>
              <w:rPr>
                <w:lang w:val="en-NZ"/>
              </w:rPr>
            </w:pPr>
            <w:r w:rsidRPr="00BE3967">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967">
            <w:pPr>
              <w:pStyle w:val="BodyText"/>
              <w:rPr>
                <w:lang w:val="en-NZ"/>
              </w:rPr>
            </w:pPr>
            <w:r w:rsidRPr="00BE3967">
              <w:t>Correct title of UEENEEK155A - Assess energy loads and uses for energy efficiency in industrial prope</w:t>
            </w:r>
            <w:r w:rsidRPr="00BE3967">
              <w:t>rties and enterprises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3967" w:rsidP="00BE3967">
            <w:pPr>
              <w:pStyle w:val="BodyText"/>
            </w:pPr>
            <w:r w:rsidRPr="00BE3967">
              <w:t>40</w:t>
            </w:r>
          </w:p>
        </w:tc>
      </w:tr>
    </w:tbl>
    <w:p w:rsidR="00000000" w:rsidRPr="00BE3967" w:rsidP="00BE3967">
      <w:pPr>
        <w:pStyle w:val="BodyText"/>
      </w:pPr>
    </w:p>
    <w:p w:rsidR="00000000" w:rsidRPr="00BE3967" w:rsidP="00BE3967">
      <w:pPr>
        <w:pStyle w:val="AllowPageBreak"/>
      </w:pPr>
    </w:p>
    <w:p w:rsidR="00000000" w:rsidRPr="00BE3967" w:rsidP="00BE3967">
      <w:pPr>
        <w:pStyle w:val="Heading1"/>
      </w:pPr>
      <w:bookmarkStart w:id="2" w:name="O_640520"/>
      <w:bookmarkEnd w:id="2"/>
      <w:r w:rsidRPr="00BE3967">
        <w:t>Description</w:t>
      </w:r>
    </w:p>
    <w:p w:rsidR="00000000" w:rsidRPr="00BE3967" w:rsidP="001C2174">
      <w:pPr>
        <w:pStyle w:val="Heading3"/>
      </w:pPr>
      <w:r w:rsidRPr="00BE3967">
        <w:rPr>
          <w:rStyle w:val="SpecialBold"/>
        </w:rPr>
        <w:t>Scope</w:t>
      </w:r>
    </w:p>
    <w:p w:rsidR="00000000" w:rsidRPr="00BE3967" w:rsidP="001C2174">
      <w:pPr>
        <w:pStyle w:val="BodyText"/>
      </w:pPr>
      <w:r w:rsidRPr="00BE3967">
        <w:t>Select, install, set up, test, fault find, repair and maintain electrical systems and equipment in buildings and premises.  It includes ERAC requirements for an ‘Electrician’s licence’</w:t>
      </w:r>
      <w:r w:rsidRPr="00BE3967">
        <w:t xml:space="preserve"> and competencies to select, install, set up, test, fault find, repair and maintain stand alone renewable energy equipment and systems.</w:t>
      </w:r>
    </w:p>
    <w:p w:rsidR="001C2174" w:rsidP="001C2174">
      <w:pPr>
        <w:pStyle w:val="BodyText"/>
      </w:pPr>
      <w:r w:rsidRPr="00BE3967">
        <w:rPr>
          <w:rStyle w:val="SpecialBold"/>
        </w:rPr>
        <w:t>^ From 1 July 2022 the elective unit HLTAID001 must no longer be delivered and will be replaced in the Packaging Rules b</w:t>
      </w:r>
      <w:r w:rsidRPr="00BE3967">
        <w:rPr>
          <w:rStyle w:val="SpecialBold"/>
        </w:rPr>
        <w:t>y the unit HLTAID009</w:t>
      </w:r>
      <w:r w:rsidRPr="00BE3967">
        <w:t xml:space="preserve"> - for more information see: </w:t>
      </w:r>
      <w:r>
        <w:fldChar w:fldCharType="begin"/>
      </w:r>
      <w:r>
        <w:instrText xml:space="preserve"> HYPERLINK "https://asqa.gov.au/news-events/news/reminder-about-superseded-hlt-first-aid-units" </w:instrText>
      </w:r>
      <w:r>
        <w:fldChar w:fldCharType="separate"/>
      </w:r>
      <w:r w:rsidRPr="00D156EB">
        <w:rPr>
          <w:rStyle w:val="Hyperlink"/>
        </w:rPr>
        <w:t>https://asqa.gov.au/news-events/news/reminder-about-superseded-hlt-first-aid-units</w:t>
      </w:r>
      <w:r>
        <w:fldChar w:fldCharType="end"/>
      </w:r>
    </w:p>
    <w:p w:rsidR="00000000" w:rsidRPr="00BE3967" w:rsidP="00BE3967">
      <w:pPr>
        <w:pStyle w:val="Heading1"/>
      </w:pPr>
      <w:bookmarkStart w:id="3" w:name="O_640519"/>
      <w:bookmarkEnd w:id="3"/>
      <w:r w:rsidRPr="00BE3967">
        <w:t>Pathways Information</w:t>
      </w:r>
    </w:p>
    <w:p w:rsidR="00000000" w:rsidRPr="00BE3967" w:rsidP="001C2174">
      <w:pPr>
        <w:pStyle w:val="BodyText"/>
      </w:pPr>
      <w:r w:rsidRPr="00BE3967">
        <w:t>Not applicable.</w:t>
      </w:r>
    </w:p>
    <w:p w:rsidR="00000000" w:rsidRPr="00BE3967" w:rsidP="00BE3967">
      <w:pPr>
        <w:pStyle w:val="Heading1"/>
      </w:pPr>
      <w:bookmarkStart w:id="4" w:name="O_640518"/>
      <w:bookmarkEnd w:id="4"/>
      <w:r w:rsidRPr="00BE3967">
        <w:t>Licensing/Regulatory Information</w:t>
      </w:r>
    </w:p>
    <w:p w:rsidR="00000000" w:rsidRPr="00BE3967" w:rsidP="001C2174">
      <w:pPr>
        <w:pStyle w:val="BodyText"/>
      </w:pPr>
      <w:r w:rsidRPr="00BE3967">
        <w:t>Not applicable.</w:t>
      </w:r>
    </w:p>
    <w:p w:rsidR="00000000" w:rsidRPr="00BE3967" w:rsidP="00BE3967">
      <w:pPr>
        <w:pStyle w:val="Heading1"/>
      </w:pPr>
      <w:bookmarkStart w:id="5" w:name="O_640517"/>
      <w:bookmarkEnd w:id="5"/>
      <w:r w:rsidRPr="00BE3967">
        <w:t>Entry Requirements</w:t>
      </w:r>
    </w:p>
    <w:p w:rsidR="00000000" w:rsidRPr="00BE3967" w:rsidP="001C2174">
      <w:pPr>
        <w:pStyle w:val="BodyText"/>
      </w:pPr>
      <w:r w:rsidRPr="00BE3967">
        <w:t>Not applicable.</w:t>
      </w:r>
    </w:p>
    <w:p w:rsidR="00000000" w:rsidRPr="00BE3967" w:rsidP="00BE3967">
      <w:pPr>
        <w:pStyle w:val="Heading1"/>
      </w:pPr>
      <w:bookmarkStart w:id="6" w:name="O_640516"/>
      <w:bookmarkEnd w:id="6"/>
      <w:r w:rsidRPr="00BE3967">
        <w:t>Employability Skills Summary</w:t>
      </w:r>
    </w:p>
    <w:p w:rsidR="00000000" w:rsidRPr="00BE3967" w:rsidP="001C2174">
      <w:pPr>
        <w:pStyle w:val="BodyText"/>
      </w:pPr>
      <w:r w:rsidRPr="00BE3967">
        <w:t>Not applicable.</w:t>
      </w:r>
    </w:p>
    <w:p w:rsidR="00000000" w:rsidRPr="00BE3967" w:rsidP="00BE3967">
      <w:pPr>
        <w:pStyle w:val="Heading1"/>
      </w:pPr>
      <w:bookmarkStart w:id="7" w:name="O_640515"/>
      <w:bookmarkEnd w:id="7"/>
      <w:r w:rsidRPr="00BE3967">
        <w:t>Packaging Rules</w:t>
      </w:r>
    </w:p>
    <w:p w:rsidR="00000000" w:rsidRPr="00BE3967" w:rsidP="001C2174">
      <w:pPr>
        <w:pStyle w:val="Heading3"/>
      </w:pPr>
      <w:r w:rsidRPr="00BE3967">
        <w:rPr>
          <w:rStyle w:val="SpecialBold"/>
        </w:rPr>
        <w:t>Completion requirements</w:t>
      </w:r>
    </w:p>
    <w:p w:rsidR="00000000" w:rsidRPr="00BE3967" w:rsidP="001C2174">
      <w:pPr>
        <w:pStyle w:val="BodyText"/>
      </w:pPr>
      <w:r w:rsidRPr="00BE3967">
        <w:t>The requirements for granting this qualification will be met when competency is demonstrated and achieved for:</w:t>
      </w:r>
    </w:p>
    <w:p w:rsidR="00000000" w:rsidRPr="00BE3967" w:rsidP="00BE3967">
      <w:pPr>
        <w:pStyle w:val="ListBullet"/>
      </w:pPr>
      <w:r w:rsidRPr="00BE3967">
        <w:t>All the Core competency standard units, defined in the Core Competency Standard Units table below and</w:t>
      </w:r>
    </w:p>
    <w:p w:rsidR="00000000" w:rsidRPr="00BE3967" w:rsidP="00BE3967">
      <w:pPr>
        <w:pStyle w:val="ListBullet"/>
      </w:pPr>
      <w:r w:rsidRPr="00BE3967">
        <w:t>A combination of Elective competency stand</w:t>
      </w:r>
      <w:r w:rsidRPr="00BE3967">
        <w:t>ard units to achieve a total weighting of 160 points in accordance with the Elective Competency Standard Units table below.</w:t>
      </w:r>
    </w:p>
    <w:p w:rsidR="00000000" w:rsidRPr="00BE3967" w:rsidP="001C2174">
      <w:pPr>
        <w:pStyle w:val="BodyText"/>
      </w:pPr>
      <w:r w:rsidRPr="00BE3967">
        <w:t>Note: UEENEEG105A - Those holding an ‘Unrestricted Electricians Licence or equivalent issued in an Australian State or Territory mee</w:t>
      </w:r>
      <w:r w:rsidRPr="00BE3967">
        <w:t>ts the requirements of this unit and its pre-requisite requirements</w:t>
      </w:r>
    </w:p>
    <w:tbl>
      <w:tblPr>
        <w:tblW w:w="0" w:type="auto"/>
        <w:tblLayout w:type="fixed"/>
        <w:tblCellMar>
          <w:left w:w="62" w:type="dxa"/>
          <w:right w:w="62" w:type="dxa"/>
        </w:tblCellMar>
        <w:tblLook w:val="0000"/>
      </w:tblPr>
      <w:tblGrid>
        <w:gridCol w:w="1873"/>
        <w:gridCol w:w="5619"/>
        <w:gridCol w:w="1304"/>
      </w:tblGrid>
      <w:tr w:rsidTr="001C2174">
        <w:tblPrEx>
          <w:tblW w:w="0" w:type="auto"/>
          <w:tblLayout w:type="fixed"/>
          <w:tblCellMar>
            <w:left w:w="62" w:type="dxa"/>
            <w:right w:w="62" w:type="dxa"/>
          </w:tblCellMar>
          <w:tblLook w:val="0000"/>
        </w:tblPrEx>
        <w:tc>
          <w:tcPr>
            <w:tcW w:w="7492" w:type="dxa"/>
            <w:gridSpan w:val="2"/>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RPr="00BE3967" w:rsidP="00BE3967">
            <w:pPr>
              <w:pStyle w:val="BodyText"/>
            </w:pPr>
            <w:r w:rsidRPr="00BE3967">
              <w:rPr>
                <w:rStyle w:val="SpecialBold"/>
              </w:rPr>
              <w:t xml:space="preserve">Core Competency Standard Units </w:t>
            </w:r>
          </w:p>
          <w:p w:rsidR="00000000" w:rsidRPr="00BE3967" w:rsidP="00BE3967">
            <w:pPr>
              <w:pStyle w:val="BodyText"/>
            </w:pPr>
            <w:r w:rsidRPr="00BE3967">
              <w:t>All Core competency standard units to be achieved</w:t>
            </w:r>
          </w:p>
        </w:tc>
        <w:tc>
          <w:tcPr>
            <w:tcW w:w="1304" w:type="dxa"/>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P="00BE3967">
            <w:pPr>
              <w:pStyle w:val="BodyText"/>
              <w:rPr>
                <w:lang w:val="en-NZ"/>
              </w:rPr>
            </w:pPr>
            <w:r w:rsidRPr="00BE3967">
              <w:rPr>
                <w:rStyle w:val="SpecialBold"/>
              </w:rPr>
              <w:t>Weighting Points</w:t>
            </w:r>
          </w:p>
        </w:tc>
      </w:tr>
      <w:tr w:rsidTr="001C2174">
        <w:tblPrEx>
          <w:tblW w:w="0" w:type="auto"/>
          <w:tblLayout w:type="fixed"/>
          <w:tblCellMar>
            <w:left w:w="62" w:type="dxa"/>
            <w:right w:w="62" w:type="dxa"/>
          </w:tblCellMar>
          <w:tblLook w:val="0000"/>
        </w:tblPrEx>
        <w:trPr>
          <w:trHeight w:val="315"/>
        </w:trPr>
        <w:tc>
          <w:tcPr>
            <w:tcW w:w="1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967">
            <w:pPr>
              <w:pStyle w:val="BodyText"/>
              <w:rPr>
                <w:lang w:val="en-NZ"/>
              </w:rPr>
            </w:pPr>
            <w:r w:rsidRPr="00BE3967">
              <w:t>UEENEEE038B</w:t>
            </w:r>
          </w:p>
        </w:tc>
        <w:tc>
          <w:tcPr>
            <w:tcW w:w="5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967">
            <w:pPr>
              <w:pStyle w:val="BodyText"/>
              <w:rPr>
                <w:lang w:val="en-NZ"/>
              </w:rPr>
            </w:pPr>
            <w:r w:rsidRPr="00BE3967">
              <w:t>Participate in development and follow a personal competency development plan</w:t>
            </w:r>
          </w:p>
        </w:tc>
        <w:tc>
          <w:tcPr>
            <w:tcW w:w="13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967">
            <w:pPr>
              <w:pStyle w:val="BodyText"/>
              <w:rPr>
                <w:lang w:val="en-NZ"/>
              </w:rPr>
            </w:pPr>
            <w:r w:rsidRPr="00BE3967">
              <w:t>20</w:t>
            </w:r>
          </w:p>
        </w:tc>
      </w:tr>
      <w:tr w:rsidTr="001C2174">
        <w:tblPrEx>
          <w:tblW w:w="0" w:type="auto"/>
          <w:tblLayout w:type="fixed"/>
          <w:tblCellMar>
            <w:left w:w="62" w:type="dxa"/>
            <w:right w:w="62" w:type="dxa"/>
          </w:tblCellMar>
          <w:tblLook w:val="0000"/>
        </w:tblPrEx>
        <w:trPr>
          <w:trHeight w:val="315"/>
        </w:trPr>
        <w:tc>
          <w:tcPr>
            <w:tcW w:w="1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967">
            <w:pPr>
              <w:pStyle w:val="BodyText"/>
              <w:rPr>
                <w:lang w:val="en-NZ"/>
              </w:rPr>
            </w:pPr>
            <w:r w:rsidRPr="00BE3967">
              <w:t>UEENEEE101A</w:t>
            </w:r>
          </w:p>
        </w:tc>
        <w:tc>
          <w:tcPr>
            <w:tcW w:w="5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967">
            <w:pPr>
              <w:pStyle w:val="BodyText"/>
              <w:rPr>
                <w:lang w:val="en-NZ"/>
              </w:rPr>
            </w:pPr>
            <w:r w:rsidRPr="00BE3967">
              <w:t>Apply Occupational Health and Safety regulations, codes and practices in the workplace</w:t>
            </w:r>
          </w:p>
        </w:tc>
        <w:tc>
          <w:tcPr>
            <w:tcW w:w="13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967">
            <w:pPr>
              <w:pStyle w:val="BodyText"/>
              <w:rPr>
                <w:lang w:val="en-NZ"/>
              </w:rPr>
            </w:pPr>
            <w:r w:rsidRPr="00BE3967">
              <w:t>20</w:t>
            </w:r>
          </w:p>
        </w:tc>
      </w:tr>
      <w:tr w:rsidTr="001C2174">
        <w:tblPrEx>
          <w:tblW w:w="0" w:type="auto"/>
          <w:tblLayout w:type="fixed"/>
          <w:tblCellMar>
            <w:left w:w="62" w:type="dxa"/>
            <w:right w:w="62" w:type="dxa"/>
          </w:tblCellMar>
          <w:tblLook w:val="0000"/>
        </w:tblPrEx>
        <w:trPr>
          <w:trHeight w:val="315"/>
        </w:trPr>
        <w:tc>
          <w:tcPr>
            <w:tcW w:w="1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967">
            <w:pPr>
              <w:pStyle w:val="BodyText"/>
              <w:rPr>
                <w:lang w:val="en-NZ"/>
              </w:rPr>
            </w:pPr>
            <w:r w:rsidRPr="00BE3967">
              <w:t>UEENEEE102A</w:t>
            </w:r>
          </w:p>
        </w:tc>
        <w:tc>
          <w:tcPr>
            <w:tcW w:w="5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967">
            <w:pPr>
              <w:pStyle w:val="BodyText"/>
              <w:rPr>
                <w:lang w:val="en-NZ"/>
              </w:rPr>
            </w:pPr>
            <w:r w:rsidRPr="00BE3967">
              <w:t>Fabricate, assemble and dismantle utilities industry compone</w:t>
            </w:r>
            <w:r w:rsidRPr="00BE3967">
              <w:t>nts</w:t>
            </w:r>
          </w:p>
        </w:tc>
        <w:tc>
          <w:tcPr>
            <w:tcW w:w="13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967">
            <w:pPr>
              <w:pStyle w:val="BodyText"/>
              <w:rPr>
                <w:lang w:val="en-NZ"/>
              </w:rPr>
            </w:pPr>
            <w:r w:rsidRPr="00BE3967">
              <w:t>40</w:t>
            </w:r>
          </w:p>
        </w:tc>
      </w:tr>
      <w:tr w:rsidTr="001C2174">
        <w:tblPrEx>
          <w:tblW w:w="0" w:type="auto"/>
          <w:tblLayout w:type="fixed"/>
          <w:tblCellMar>
            <w:left w:w="62" w:type="dxa"/>
            <w:right w:w="62" w:type="dxa"/>
          </w:tblCellMar>
          <w:tblLook w:val="0000"/>
        </w:tblPrEx>
        <w:trPr>
          <w:trHeight w:val="315"/>
        </w:trPr>
        <w:tc>
          <w:tcPr>
            <w:tcW w:w="1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967">
            <w:pPr>
              <w:pStyle w:val="BodyText"/>
              <w:rPr>
                <w:lang w:val="en-NZ"/>
              </w:rPr>
            </w:pPr>
            <w:r w:rsidRPr="00BE3967">
              <w:t>UEENEEE104A</w:t>
            </w:r>
          </w:p>
        </w:tc>
        <w:tc>
          <w:tcPr>
            <w:tcW w:w="5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967">
            <w:pPr>
              <w:pStyle w:val="BodyText"/>
              <w:rPr>
                <w:lang w:val="en-NZ"/>
              </w:rPr>
            </w:pPr>
            <w:r w:rsidRPr="00BE3967">
              <w:t>Solve problems in d.c. circuits</w:t>
            </w:r>
          </w:p>
        </w:tc>
        <w:tc>
          <w:tcPr>
            <w:tcW w:w="13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967">
            <w:pPr>
              <w:pStyle w:val="BodyText"/>
              <w:rPr>
                <w:lang w:val="en-NZ"/>
              </w:rPr>
            </w:pPr>
            <w:r w:rsidRPr="00BE3967">
              <w:t>80</w:t>
            </w:r>
          </w:p>
        </w:tc>
      </w:tr>
      <w:tr w:rsidTr="001C2174">
        <w:tblPrEx>
          <w:tblW w:w="0" w:type="auto"/>
          <w:tblLayout w:type="fixed"/>
          <w:tblCellMar>
            <w:left w:w="62" w:type="dxa"/>
            <w:right w:w="62" w:type="dxa"/>
          </w:tblCellMar>
          <w:tblLook w:val="0000"/>
        </w:tblPrEx>
        <w:trPr>
          <w:trHeight w:val="315"/>
        </w:trPr>
        <w:tc>
          <w:tcPr>
            <w:tcW w:w="1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967">
            <w:pPr>
              <w:pStyle w:val="BodyText"/>
              <w:rPr>
                <w:lang w:val="en-NZ"/>
              </w:rPr>
            </w:pPr>
            <w:r w:rsidRPr="00BE3967">
              <w:t>UEENEEE105A</w:t>
            </w:r>
          </w:p>
        </w:tc>
        <w:tc>
          <w:tcPr>
            <w:tcW w:w="5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967">
            <w:pPr>
              <w:pStyle w:val="BodyText"/>
              <w:rPr>
                <w:lang w:val="en-NZ"/>
              </w:rPr>
            </w:pPr>
            <w:r w:rsidRPr="00BE3967">
              <w:t>Fix and secure electrotechnology equipment</w:t>
            </w:r>
          </w:p>
        </w:tc>
        <w:tc>
          <w:tcPr>
            <w:tcW w:w="13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967">
            <w:pPr>
              <w:pStyle w:val="BodyText"/>
              <w:rPr>
                <w:lang w:val="en-NZ"/>
              </w:rPr>
            </w:pPr>
            <w:r w:rsidRPr="00BE3967">
              <w:t>20</w:t>
            </w:r>
          </w:p>
        </w:tc>
      </w:tr>
      <w:tr w:rsidTr="001C2174">
        <w:tblPrEx>
          <w:tblW w:w="0" w:type="auto"/>
          <w:tblLayout w:type="fixed"/>
          <w:tblCellMar>
            <w:left w:w="62" w:type="dxa"/>
            <w:right w:w="62" w:type="dxa"/>
          </w:tblCellMar>
          <w:tblLook w:val="0000"/>
        </w:tblPrEx>
        <w:trPr>
          <w:trHeight w:val="315"/>
        </w:trPr>
        <w:tc>
          <w:tcPr>
            <w:tcW w:w="1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967">
            <w:pPr>
              <w:pStyle w:val="BodyText"/>
              <w:rPr>
                <w:lang w:val="en-NZ"/>
              </w:rPr>
            </w:pPr>
            <w:r w:rsidRPr="00BE3967">
              <w:t>UEENEEE107A</w:t>
            </w:r>
          </w:p>
        </w:tc>
        <w:tc>
          <w:tcPr>
            <w:tcW w:w="5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967">
            <w:pPr>
              <w:pStyle w:val="BodyText"/>
              <w:rPr>
                <w:lang w:val="en-NZ"/>
              </w:rPr>
            </w:pPr>
            <w:r w:rsidRPr="00BE3967">
              <w:t>Use drawings, diagrams, schedules, standards, codes and specifications</w:t>
            </w:r>
          </w:p>
        </w:tc>
        <w:tc>
          <w:tcPr>
            <w:tcW w:w="13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967">
            <w:pPr>
              <w:pStyle w:val="BodyText"/>
              <w:rPr>
                <w:lang w:val="en-NZ"/>
              </w:rPr>
            </w:pPr>
            <w:r w:rsidRPr="00BE3967">
              <w:t>40</w:t>
            </w:r>
          </w:p>
        </w:tc>
      </w:tr>
      <w:tr w:rsidTr="001C2174">
        <w:tblPrEx>
          <w:tblW w:w="0" w:type="auto"/>
          <w:tblLayout w:type="fixed"/>
          <w:tblCellMar>
            <w:left w:w="62" w:type="dxa"/>
            <w:right w:w="62" w:type="dxa"/>
          </w:tblCellMar>
          <w:tblLook w:val="0000"/>
        </w:tblPrEx>
        <w:trPr>
          <w:trHeight w:val="315"/>
        </w:trPr>
        <w:tc>
          <w:tcPr>
            <w:tcW w:w="1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967">
            <w:pPr>
              <w:pStyle w:val="BodyText"/>
              <w:rPr>
                <w:lang w:val="en-NZ"/>
              </w:rPr>
            </w:pPr>
            <w:r w:rsidRPr="00BE3967">
              <w:t>UEENEEE117A</w:t>
            </w:r>
          </w:p>
        </w:tc>
        <w:tc>
          <w:tcPr>
            <w:tcW w:w="5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967">
            <w:pPr>
              <w:pStyle w:val="BodyText"/>
              <w:rPr>
                <w:lang w:val="en-NZ"/>
              </w:rPr>
            </w:pPr>
            <w:r w:rsidRPr="00BE3967">
              <w:t>Im</w:t>
            </w:r>
            <w:r w:rsidRPr="00BE3967">
              <w:t>plement and monitor energy sector OHS policies and procedures</w:t>
            </w:r>
          </w:p>
        </w:tc>
        <w:tc>
          <w:tcPr>
            <w:tcW w:w="13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967">
            <w:pPr>
              <w:pStyle w:val="BodyText"/>
              <w:rPr>
                <w:lang w:val="en-NZ"/>
              </w:rPr>
            </w:pPr>
            <w:r w:rsidRPr="00BE3967">
              <w:t>20</w:t>
            </w:r>
          </w:p>
        </w:tc>
      </w:tr>
      <w:tr w:rsidTr="001C2174">
        <w:tblPrEx>
          <w:tblW w:w="0" w:type="auto"/>
          <w:tblLayout w:type="fixed"/>
          <w:tblCellMar>
            <w:left w:w="62" w:type="dxa"/>
            <w:right w:w="62" w:type="dxa"/>
          </w:tblCellMar>
          <w:tblLook w:val="0000"/>
        </w:tblPrEx>
        <w:trPr>
          <w:trHeight w:val="315"/>
        </w:trPr>
        <w:tc>
          <w:tcPr>
            <w:tcW w:w="1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967">
            <w:pPr>
              <w:pStyle w:val="BodyText"/>
              <w:rPr>
                <w:lang w:val="en-NZ"/>
              </w:rPr>
            </w:pPr>
            <w:r w:rsidRPr="00BE3967">
              <w:t>UEENEEE124A</w:t>
            </w:r>
          </w:p>
        </w:tc>
        <w:tc>
          <w:tcPr>
            <w:tcW w:w="5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967">
            <w:pPr>
              <w:pStyle w:val="BodyText"/>
              <w:rPr>
                <w:lang w:val="en-NZ"/>
              </w:rPr>
            </w:pPr>
            <w:r w:rsidRPr="00BE3967">
              <w:t>Compile and produce an energy sector detailed report</w:t>
            </w:r>
          </w:p>
        </w:tc>
        <w:tc>
          <w:tcPr>
            <w:tcW w:w="13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967">
            <w:pPr>
              <w:pStyle w:val="BodyText"/>
              <w:rPr>
                <w:lang w:val="en-NZ"/>
              </w:rPr>
            </w:pPr>
            <w:r w:rsidRPr="00BE3967">
              <w:t>60</w:t>
            </w:r>
          </w:p>
        </w:tc>
      </w:tr>
      <w:tr w:rsidTr="001C2174">
        <w:tblPrEx>
          <w:tblW w:w="0" w:type="auto"/>
          <w:tblLayout w:type="fixed"/>
          <w:tblCellMar>
            <w:left w:w="62" w:type="dxa"/>
            <w:right w:w="62" w:type="dxa"/>
          </w:tblCellMar>
          <w:tblLook w:val="0000"/>
        </w:tblPrEx>
        <w:trPr>
          <w:trHeight w:val="315"/>
        </w:trPr>
        <w:tc>
          <w:tcPr>
            <w:tcW w:w="1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967">
            <w:pPr>
              <w:pStyle w:val="BodyText"/>
              <w:rPr>
                <w:lang w:val="en-NZ"/>
              </w:rPr>
            </w:pPr>
            <w:r w:rsidRPr="00BE3967">
              <w:t>UEENEEE137A</w:t>
            </w:r>
          </w:p>
        </w:tc>
        <w:tc>
          <w:tcPr>
            <w:tcW w:w="5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967">
            <w:pPr>
              <w:pStyle w:val="BodyText"/>
              <w:rPr>
                <w:lang w:val="en-NZ"/>
              </w:rPr>
            </w:pPr>
            <w:r w:rsidRPr="00BE3967">
              <w:t>Document and apply measures to control OHS risks associated with electrotechnology work</w:t>
            </w:r>
          </w:p>
        </w:tc>
        <w:tc>
          <w:tcPr>
            <w:tcW w:w="13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967">
            <w:pPr>
              <w:pStyle w:val="BodyText"/>
              <w:rPr>
                <w:lang w:val="en-NZ"/>
              </w:rPr>
            </w:pPr>
            <w:r w:rsidRPr="00BE3967">
              <w:t>20</w:t>
            </w:r>
          </w:p>
        </w:tc>
      </w:tr>
      <w:tr w:rsidTr="001C2174">
        <w:tblPrEx>
          <w:tblW w:w="0" w:type="auto"/>
          <w:tblLayout w:type="fixed"/>
          <w:tblCellMar>
            <w:left w:w="62" w:type="dxa"/>
            <w:right w:w="62" w:type="dxa"/>
          </w:tblCellMar>
          <w:tblLook w:val="0000"/>
        </w:tblPrEx>
        <w:trPr>
          <w:trHeight w:val="315"/>
        </w:trPr>
        <w:tc>
          <w:tcPr>
            <w:tcW w:w="1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967">
            <w:pPr>
              <w:pStyle w:val="BodyText"/>
              <w:rPr>
                <w:lang w:val="en-NZ"/>
              </w:rPr>
            </w:pPr>
            <w:r w:rsidRPr="00BE3967">
              <w:t>UEENEEG006A</w:t>
            </w:r>
          </w:p>
        </w:tc>
        <w:tc>
          <w:tcPr>
            <w:tcW w:w="5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967">
            <w:pPr>
              <w:pStyle w:val="BodyText"/>
              <w:rPr>
                <w:lang w:val="en-NZ"/>
              </w:rPr>
            </w:pPr>
            <w:r w:rsidRPr="00BE3967">
              <w:t>Solve problems in single and three phase low voltage machines</w:t>
            </w:r>
          </w:p>
        </w:tc>
        <w:tc>
          <w:tcPr>
            <w:tcW w:w="13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967">
            <w:pPr>
              <w:pStyle w:val="BodyText"/>
              <w:rPr>
                <w:lang w:val="en-NZ"/>
              </w:rPr>
            </w:pPr>
            <w:r w:rsidRPr="00BE3967">
              <w:t>80</w:t>
            </w:r>
          </w:p>
        </w:tc>
      </w:tr>
      <w:tr w:rsidTr="001C2174">
        <w:tblPrEx>
          <w:tblW w:w="0" w:type="auto"/>
          <w:tblLayout w:type="fixed"/>
          <w:tblCellMar>
            <w:left w:w="62" w:type="dxa"/>
            <w:right w:w="62" w:type="dxa"/>
          </w:tblCellMar>
          <w:tblLook w:val="0000"/>
        </w:tblPrEx>
        <w:trPr>
          <w:trHeight w:val="315"/>
        </w:trPr>
        <w:tc>
          <w:tcPr>
            <w:tcW w:w="1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967">
            <w:pPr>
              <w:pStyle w:val="BodyText"/>
              <w:rPr>
                <w:lang w:val="en-NZ"/>
              </w:rPr>
            </w:pPr>
            <w:r w:rsidRPr="00BE3967">
              <w:t>UEENEEG033A</w:t>
            </w:r>
          </w:p>
        </w:tc>
        <w:tc>
          <w:tcPr>
            <w:tcW w:w="5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967">
            <w:pPr>
              <w:pStyle w:val="BodyText"/>
              <w:rPr>
                <w:lang w:val="en-NZ"/>
              </w:rPr>
            </w:pPr>
            <w:r w:rsidRPr="00BE3967">
              <w:t>Solve problems in single and three phase low voltage electrical apparatus and circuits</w:t>
            </w:r>
          </w:p>
        </w:tc>
        <w:tc>
          <w:tcPr>
            <w:tcW w:w="13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967">
            <w:pPr>
              <w:pStyle w:val="BodyText"/>
              <w:rPr>
                <w:lang w:val="en-NZ"/>
              </w:rPr>
            </w:pPr>
            <w:r w:rsidRPr="00BE3967">
              <w:t>60</w:t>
            </w:r>
          </w:p>
        </w:tc>
      </w:tr>
      <w:tr w:rsidTr="001C2174">
        <w:tblPrEx>
          <w:tblW w:w="0" w:type="auto"/>
          <w:tblLayout w:type="fixed"/>
          <w:tblCellMar>
            <w:left w:w="62" w:type="dxa"/>
            <w:right w:w="62" w:type="dxa"/>
          </w:tblCellMar>
          <w:tblLook w:val="0000"/>
        </w:tblPrEx>
        <w:trPr>
          <w:trHeight w:val="315"/>
        </w:trPr>
        <w:tc>
          <w:tcPr>
            <w:tcW w:w="1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967">
            <w:pPr>
              <w:pStyle w:val="BodyText"/>
              <w:rPr>
                <w:lang w:val="en-NZ"/>
              </w:rPr>
            </w:pPr>
            <w:r w:rsidRPr="00BE3967">
              <w:t>UEENEEG063A</w:t>
            </w:r>
          </w:p>
        </w:tc>
        <w:tc>
          <w:tcPr>
            <w:tcW w:w="5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967">
            <w:pPr>
              <w:pStyle w:val="BodyText"/>
              <w:rPr>
                <w:lang w:val="en-NZ"/>
              </w:rPr>
            </w:pPr>
            <w:r w:rsidRPr="00BE3967">
              <w:t>Arrange circuits, control and protection for general electrical installations</w:t>
            </w:r>
          </w:p>
        </w:tc>
        <w:tc>
          <w:tcPr>
            <w:tcW w:w="13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967">
            <w:pPr>
              <w:pStyle w:val="BodyText"/>
              <w:rPr>
                <w:lang w:val="en-NZ"/>
              </w:rPr>
            </w:pPr>
            <w:r w:rsidRPr="00BE3967">
              <w:t>40</w:t>
            </w:r>
          </w:p>
        </w:tc>
      </w:tr>
      <w:tr w:rsidTr="001C2174">
        <w:tblPrEx>
          <w:tblW w:w="0" w:type="auto"/>
          <w:tblLayout w:type="fixed"/>
          <w:tblCellMar>
            <w:left w:w="62" w:type="dxa"/>
            <w:right w:w="62" w:type="dxa"/>
          </w:tblCellMar>
          <w:tblLook w:val="0000"/>
        </w:tblPrEx>
        <w:trPr>
          <w:trHeight w:val="315"/>
        </w:trPr>
        <w:tc>
          <w:tcPr>
            <w:tcW w:w="1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967">
            <w:pPr>
              <w:pStyle w:val="BodyText"/>
              <w:rPr>
                <w:lang w:val="en-NZ"/>
              </w:rPr>
            </w:pPr>
            <w:r w:rsidRPr="00BE3967">
              <w:t>UEENEEG101A</w:t>
            </w:r>
          </w:p>
        </w:tc>
        <w:tc>
          <w:tcPr>
            <w:tcW w:w="5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967">
            <w:pPr>
              <w:pStyle w:val="BodyText"/>
              <w:rPr>
                <w:lang w:val="en-NZ"/>
              </w:rPr>
            </w:pPr>
            <w:r w:rsidRPr="00BE3967">
              <w:t>Solve problems in electromagnetic devices and related circuits</w:t>
            </w:r>
          </w:p>
        </w:tc>
        <w:tc>
          <w:tcPr>
            <w:tcW w:w="13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967">
            <w:pPr>
              <w:pStyle w:val="BodyText"/>
              <w:rPr>
                <w:lang w:val="en-NZ"/>
              </w:rPr>
            </w:pPr>
            <w:r w:rsidRPr="00BE3967">
              <w:t>60</w:t>
            </w:r>
          </w:p>
        </w:tc>
      </w:tr>
      <w:tr w:rsidTr="001C2174">
        <w:tblPrEx>
          <w:tblW w:w="0" w:type="auto"/>
          <w:tblLayout w:type="fixed"/>
          <w:tblCellMar>
            <w:left w:w="62" w:type="dxa"/>
            <w:right w:w="62" w:type="dxa"/>
          </w:tblCellMar>
          <w:tblLook w:val="0000"/>
        </w:tblPrEx>
        <w:trPr>
          <w:trHeight w:val="315"/>
        </w:trPr>
        <w:tc>
          <w:tcPr>
            <w:tcW w:w="1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967">
            <w:pPr>
              <w:pStyle w:val="BodyText"/>
              <w:rPr>
                <w:lang w:val="en-NZ"/>
              </w:rPr>
            </w:pPr>
            <w:r w:rsidRPr="00BE3967">
              <w:t>UEENEEG102A</w:t>
            </w:r>
          </w:p>
        </w:tc>
        <w:tc>
          <w:tcPr>
            <w:tcW w:w="5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967">
            <w:pPr>
              <w:pStyle w:val="BodyText"/>
              <w:rPr>
                <w:lang w:val="en-NZ"/>
              </w:rPr>
            </w:pPr>
            <w:r w:rsidRPr="00BE3967">
              <w:t>Solve problems in low voltage a.c. circuits</w:t>
            </w:r>
          </w:p>
        </w:tc>
        <w:tc>
          <w:tcPr>
            <w:tcW w:w="13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967">
            <w:pPr>
              <w:pStyle w:val="BodyText"/>
              <w:rPr>
                <w:lang w:val="en-NZ"/>
              </w:rPr>
            </w:pPr>
            <w:r w:rsidRPr="00BE3967">
              <w:t>80</w:t>
            </w:r>
          </w:p>
        </w:tc>
      </w:tr>
      <w:tr w:rsidTr="001C2174">
        <w:tblPrEx>
          <w:tblW w:w="0" w:type="auto"/>
          <w:tblLayout w:type="fixed"/>
          <w:tblCellMar>
            <w:left w:w="62" w:type="dxa"/>
            <w:right w:w="62" w:type="dxa"/>
          </w:tblCellMar>
          <w:tblLook w:val="0000"/>
        </w:tblPrEx>
        <w:trPr>
          <w:trHeight w:val="315"/>
        </w:trPr>
        <w:tc>
          <w:tcPr>
            <w:tcW w:w="1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967">
            <w:pPr>
              <w:pStyle w:val="BodyText"/>
              <w:rPr>
                <w:lang w:val="en-NZ"/>
              </w:rPr>
            </w:pPr>
            <w:r w:rsidRPr="00BE3967">
              <w:t>UEENEEG103A</w:t>
            </w:r>
          </w:p>
        </w:tc>
        <w:tc>
          <w:tcPr>
            <w:tcW w:w="5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967">
            <w:pPr>
              <w:pStyle w:val="BodyText"/>
              <w:rPr>
                <w:lang w:val="en-NZ"/>
              </w:rPr>
            </w:pPr>
            <w:r w:rsidRPr="00BE3967">
              <w:t>Install low voltage wir</w:t>
            </w:r>
            <w:r w:rsidRPr="00BE3967">
              <w:t>ing and accessories</w:t>
            </w:r>
          </w:p>
        </w:tc>
        <w:tc>
          <w:tcPr>
            <w:tcW w:w="13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967">
            <w:pPr>
              <w:pStyle w:val="BodyText"/>
              <w:rPr>
                <w:lang w:val="en-NZ"/>
              </w:rPr>
            </w:pPr>
            <w:r w:rsidRPr="00BE3967">
              <w:t>20</w:t>
            </w:r>
          </w:p>
        </w:tc>
      </w:tr>
      <w:tr w:rsidTr="001C2174">
        <w:tblPrEx>
          <w:tblW w:w="0" w:type="auto"/>
          <w:tblLayout w:type="fixed"/>
          <w:tblCellMar>
            <w:left w:w="62" w:type="dxa"/>
            <w:right w:w="62" w:type="dxa"/>
          </w:tblCellMar>
          <w:tblLook w:val="0000"/>
        </w:tblPrEx>
        <w:trPr>
          <w:trHeight w:val="315"/>
        </w:trPr>
        <w:tc>
          <w:tcPr>
            <w:tcW w:w="1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967">
            <w:pPr>
              <w:pStyle w:val="BodyText"/>
              <w:rPr>
                <w:lang w:val="en-NZ"/>
              </w:rPr>
            </w:pPr>
            <w:r w:rsidRPr="00BE3967">
              <w:t>UEENEEG104A</w:t>
            </w:r>
          </w:p>
        </w:tc>
        <w:tc>
          <w:tcPr>
            <w:tcW w:w="5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967">
            <w:pPr>
              <w:pStyle w:val="BodyText"/>
              <w:rPr>
                <w:lang w:val="en-NZ"/>
              </w:rPr>
            </w:pPr>
            <w:r w:rsidRPr="00BE3967">
              <w:t>Install appliances, switchgear and associated accessories for low voltage electrical installations</w:t>
            </w:r>
          </w:p>
        </w:tc>
        <w:tc>
          <w:tcPr>
            <w:tcW w:w="13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967">
            <w:pPr>
              <w:pStyle w:val="BodyText"/>
              <w:rPr>
                <w:lang w:val="en-NZ"/>
              </w:rPr>
            </w:pPr>
            <w:r w:rsidRPr="00BE3967">
              <w:t>20</w:t>
            </w:r>
          </w:p>
        </w:tc>
      </w:tr>
      <w:tr w:rsidTr="001C2174">
        <w:tblPrEx>
          <w:tblW w:w="0" w:type="auto"/>
          <w:tblLayout w:type="fixed"/>
          <w:tblCellMar>
            <w:left w:w="62" w:type="dxa"/>
            <w:right w:w="62" w:type="dxa"/>
          </w:tblCellMar>
          <w:tblLook w:val="0000"/>
        </w:tblPrEx>
        <w:trPr>
          <w:trHeight w:val="315"/>
        </w:trPr>
        <w:tc>
          <w:tcPr>
            <w:tcW w:w="1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967">
            <w:pPr>
              <w:pStyle w:val="BodyText"/>
              <w:rPr>
                <w:lang w:val="en-NZ"/>
              </w:rPr>
            </w:pPr>
            <w:r w:rsidRPr="00BE3967">
              <w:t>UEENEEG105A</w:t>
            </w:r>
          </w:p>
        </w:tc>
        <w:tc>
          <w:tcPr>
            <w:tcW w:w="5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967">
            <w:pPr>
              <w:pStyle w:val="BodyText"/>
              <w:rPr>
                <w:lang w:val="en-NZ"/>
              </w:rPr>
            </w:pPr>
            <w:r w:rsidRPr="00BE3967">
              <w:t>Verify compliance and functionality of low voltage general electrical installations</w:t>
            </w:r>
          </w:p>
        </w:tc>
        <w:tc>
          <w:tcPr>
            <w:tcW w:w="13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967">
            <w:pPr>
              <w:pStyle w:val="BodyText"/>
              <w:rPr>
                <w:lang w:val="en-NZ"/>
              </w:rPr>
            </w:pPr>
            <w:r w:rsidRPr="00BE3967">
              <w:t>40</w:t>
            </w:r>
          </w:p>
        </w:tc>
      </w:tr>
      <w:tr w:rsidTr="001C2174">
        <w:tblPrEx>
          <w:tblW w:w="0" w:type="auto"/>
          <w:tblLayout w:type="fixed"/>
          <w:tblCellMar>
            <w:left w:w="62" w:type="dxa"/>
            <w:right w:w="62" w:type="dxa"/>
          </w:tblCellMar>
          <w:tblLook w:val="0000"/>
        </w:tblPrEx>
        <w:trPr>
          <w:trHeight w:val="315"/>
        </w:trPr>
        <w:tc>
          <w:tcPr>
            <w:tcW w:w="1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967">
            <w:pPr>
              <w:pStyle w:val="BodyText"/>
              <w:rPr>
                <w:lang w:val="en-NZ"/>
              </w:rPr>
            </w:pPr>
            <w:r w:rsidRPr="00BE3967">
              <w:t>UEENEEG106A</w:t>
            </w:r>
          </w:p>
        </w:tc>
        <w:tc>
          <w:tcPr>
            <w:tcW w:w="5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967">
            <w:pPr>
              <w:pStyle w:val="BodyText"/>
              <w:rPr>
                <w:lang w:val="en-NZ"/>
              </w:rPr>
            </w:pPr>
            <w:r w:rsidRPr="00BE3967">
              <w:t>Terminate cables, cords and accessories for low voltage circuits</w:t>
            </w:r>
          </w:p>
        </w:tc>
        <w:tc>
          <w:tcPr>
            <w:tcW w:w="13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967">
            <w:pPr>
              <w:pStyle w:val="BodyText"/>
              <w:rPr>
                <w:lang w:val="en-NZ"/>
              </w:rPr>
            </w:pPr>
            <w:r w:rsidRPr="00BE3967">
              <w:t>40</w:t>
            </w:r>
          </w:p>
        </w:tc>
      </w:tr>
      <w:tr w:rsidTr="001C2174">
        <w:tblPrEx>
          <w:tblW w:w="0" w:type="auto"/>
          <w:tblLayout w:type="fixed"/>
          <w:tblCellMar>
            <w:left w:w="62" w:type="dxa"/>
            <w:right w:w="62" w:type="dxa"/>
          </w:tblCellMar>
          <w:tblLook w:val="0000"/>
        </w:tblPrEx>
        <w:trPr>
          <w:trHeight w:val="315"/>
        </w:trPr>
        <w:tc>
          <w:tcPr>
            <w:tcW w:w="1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967">
            <w:pPr>
              <w:pStyle w:val="BodyText"/>
              <w:rPr>
                <w:lang w:val="en-NZ"/>
              </w:rPr>
            </w:pPr>
            <w:r w:rsidRPr="00BE3967">
              <w:t>UEENEEG107A</w:t>
            </w:r>
          </w:p>
        </w:tc>
        <w:tc>
          <w:tcPr>
            <w:tcW w:w="5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967">
            <w:pPr>
              <w:pStyle w:val="BodyText"/>
              <w:rPr>
                <w:lang w:val="en-NZ"/>
              </w:rPr>
            </w:pPr>
            <w:r w:rsidRPr="00BE3967">
              <w:t>Select wiring systems and cables for low voltage general electrical installations</w:t>
            </w:r>
          </w:p>
        </w:tc>
        <w:tc>
          <w:tcPr>
            <w:tcW w:w="13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967">
            <w:pPr>
              <w:pStyle w:val="BodyText"/>
              <w:rPr>
                <w:lang w:val="en-NZ"/>
              </w:rPr>
            </w:pPr>
            <w:r w:rsidRPr="00BE3967">
              <w:t>60</w:t>
            </w:r>
          </w:p>
        </w:tc>
      </w:tr>
      <w:tr w:rsidTr="001C2174">
        <w:tblPrEx>
          <w:tblW w:w="0" w:type="auto"/>
          <w:tblLayout w:type="fixed"/>
          <w:tblCellMar>
            <w:left w:w="62" w:type="dxa"/>
            <w:right w:w="62" w:type="dxa"/>
          </w:tblCellMar>
          <w:tblLook w:val="0000"/>
        </w:tblPrEx>
        <w:trPr>
          <w:trHeight w:val="315"/>
        </w:trPr>
        <w:tc>
          <w:tcPr>
            <w:tcW w:w="1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967">
            <w:pPr>
              <w:pStyle w:val="BodyText"/>
              <w:rPr>
                <w:lang w:val="en-NZ"/>
              </w:rPr>
            </w:pPr>
            <w:r w:rsidRPr="00BE3967">
              <w:t>UEENEEG108A</w:t>
            </w:r>
          </w:p>
        </w:tc>
        <w:tc>
          <w:tcPr>
            <w:tcW w:w="5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967">
            <w:pPr>
              <w:pStyle w:val="BodyText"/>
              <w:rPr>
                <w:lang w:val="en-NZ"/>
              </w:rPr>
            </w:pPr>
            <w:r w:rsidRPr="00BE3967">
              <w:t>Trouble-shoot and repair faults in low voltage electrical apparatus and circu</w:t>
            </w:r>
            <w:r w:rsidRPr="00BE3967">
              <w:t>its</w:t>
            </w:r>
          </w:p>
        </w:tc>
        <w:tc>
          <w:tcPr>
            <w:tcW w:w="13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967">
            <w:pPr>
              <w:pStyle w:val="BodyText"/>
              <w:rPr>
                <w:lang w:val="en-NZ"/>
              </w:rPr>
            </w:pPr>
            <w:r w:rsidRPr="00BE3967">
              <w:t>40</w:t>
            </w:r>
          </w:p>
        </w:tc>
      </w:tr>
      <w:tr w:rsidTr="001C2174">
        <w:tblPrEx>
          <w:tblW w:w="0" w:type="auto"/>
          <w:tblLayout w:type="fixed"/>
          <w:tblCellMar>
            <w:left w:w="62" w:type="dxa"/>
            <w:right w:w="62" w:type="dxa"/>
          </w:tblCellMar>
          <w:tblLook w:val="0000"/>
        </w:tblPrEx>
        <w:trPr>
          <w:trHeight w:val="315"/>
        </w:trPr>
        <w:tc>
          <w:tcPr>
            <w:tcW w:w="1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967">
            <w:pPr>
              <w:pStyle w:val="BodyText"/>
              <w:rPr>
                <w:lang w:val="en-NZ"/>
              </w:rPr>
            </w:pPr>
            <w:r w:rsidRPr="00BE3967">
              <w:t>UEENEEG109A</w:t>
            </w:r>
          </w:p>
        </w:tc>
        <w:tc>
          <w:tcPr>
            <w:tcW w:w="5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967">
            <w:pPr>
              <w:pStyle w:val="BodyText"/>
              <w:rPr>
                <w:lang w:val="en-NZ"/>
              </w:rPr>
            </w:pPr>
            <w:r w:rsidRPr="00BE3967">
              <w:t>Develop and connect electrical control circuits</w:t>
            </w:r>
          </w:p>
        </w:tc>
        <w:tc>
          <w:tcPr>
            <w:tcW w:w="13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967">
            <w:pPr>
              <w:pStyle w:val="BodyText"/>
              <w:rPr>
                <w:lang w:val="en-NZ"/>
              </w:rPr>
            </w:pPr>
            <w:r w:rsidRPr="00BE3967">
              <w:t>80</w:t>
            </w:r>
          </w:p>
        </w:tc>
      </w:tr>
      <w:tr w:rsidTr="001C2174">
        <w:tblPrEx>
          <w:tblW w:w="0" w:type="auto"/>
          <w:tblLayout w:type="fixed"/>
          <w:tblCellMar>
            <w:left w:w="62" w:type="dxa"/>
            <w:right w:w="62" w:type="dxa"/>
          </w:tblCellMar>
          <w:tblLook w:val="0000"/>
        </w:tblPrEx>
        <w:trPr>
          <w:trHeight w:val="315"/>
        </w:trPr>
        <w:tc>
          <w:tcPr>
            <w:tcW w:w="1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967">
            <w:pPr>
              <w:pStyle w:val="BodyText"/>
              <w:rPr>
                <w:lang w:val="en-NZ"/>
              </w:rPr>
            </w:pPr>
            <w:r w:rsidRPr="00BE3967">
              <w:t>UEENEEK123A</w:t>
            </w:r>
          </w:p>
        </w:tc>
        <w:tc>
          <w:tcPr>
            <w:tcW w:w="5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967">
            <w:pPr>
              <w:pStyle w:val="BodyText"/>
              <w:rPr>
                <w:lang w:val="en-NZ"/>
              </w:rPr>
            </w:pPr>
            <w:r w:rsidRPr="00BE3967">
              <w:t xml:space="preserve">Carry out basic repairs to renewable energy apparatus </w:t>
            </w:r>
          </w:p>
        </w:tc>
        <w:tc>
          <w:tcPr>
            <w:tcW w:w="13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967">
            <w:pPr>
              <w:pStyle w:val="BodyText"/>
              <w:rPr>
                <w:lang w:val="en-NZ"/>
              </w:rPr>
            </w:pPr>
            <w:r w:rsidRPr="00BE3967">
              <w:t>80</w:t>
            </w:r>
          </w:p>
        </w:tc>
      </w:tr>
      <w:tr w:rsidTr="001C2174">
        <w:tblPrEx>
          <w:tblW w:w="0" w:type="auto"/>
          <w:tblLayout w:type="fixed"/>
          <w:tblCellMar>
            <w:left w:w="62" w:type="dxa"/>
            <w:right w:w="62" w:type="dxa"/>
          </w:tblCellMar>
          <w:tblLook w:val="0000"/>
        </w:tblPrEx>
        <w:trPr>
          <w:trHeight w:val="315"/>
        </w:trPr>
        <w:tc>
          <w:tcPr>
            <w:tcW w:w="1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967">
            <w:pPr>
              <w:pStyle w:val="BodyText"/>
              <w:rPr>
                <w:lang w:val="en-NZ"/>
              </w:rPr>
            </w:pPr>
            <w:r w:rsidRPr="00BE3967">
              <w:t>UEENEEK125A</w:t>
            </w:r>
          </w:p>
        </w:tc>
        <w:tc>
          <w:tcPr>
            <w:tcW w:w="5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967">
            <w:pPr>
              <w:pStyle w:val="BodyText"/>
              <w:rPr>
                <w:lang w:val="en-NZ"/>
              </w:rPr>
            </w:pPr>
            <w:r w:rsidRPr="00BE3967">
              <w:t>Solve basic problems in photovoltaic energy apparatus and systems</w:t>
            </w:r>
          </w:p>
        </w:tc>
        <w:tc>
          <w:tcPr>
            <w:tcW w:w="13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967">
            <w:pPr>
              <w:pStyle w:val="BodyText"/>
              <w:rPr>
                <w:lang w:val="en-NZ"/>
              </w:rPr>
            </w:pPr>
            <w:r w:rsidRPr="00BE3967">
              <w:t>20</w:t>
            </w:r>
          </w:p>
        </w:tc>
      </w:tr>
      <w:tr w:rsidTr="001C2174">
        <w:tblPrEx>
          <w:tblW w:w="0" w:type="auto"/>
          <w:tblLayout w:type="fixed"/>
          <w:tblCellMar>
            <w:left w:w="62" w:type="dxa"/>
            <w:right w:w="62" w:type="dxa"/>
          </w:tblCellMar>
          <w:tblLook w:val="0000"/>
        </w:tblPrEx>
        <w:trPr>
          <w:trHeight w:val="315"/>
        </w:trPr>
        <w:tc>
          <w:tcPr>
            <w:tcW w:w="1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967">
            <w:pPr>
              <w:pStyle w:val="BodyText"/>
              <w:rPr>
                <w:lang w:val="en-NZ"/>
              </w:rPr>
            </w:pPr>
            <w:r w:rsidRPr="00BE3967">
              <w:t>UEENEEK127A</w:t>
            </w:r>
          </w:p>
        </w:tc>
        <w:tc>
          <w:tcPr>
            <w:tcW w:w="5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967">
            <w:pPr>
              <w:pStyle w:val="BodyText"/>
              <w:rPr>
                <w:lang w:val="en-NZ"/>
              </w:rPr>
            </w:pPr>
            <w:r w:rsidRPr="00BE3967">
              <w:t>Diagnose and rectify faults in renewable energy control systems</w:t>
            </w:r>
          </w:p>
        </w:tc>
        <w:tc>
          <w:tcPr>
            <w:tcW w:w="13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967">
            <w:pPr>
              <w:pStyle w:val="BodyText"/>
              <w:rPr>
                <w:lang w:val="en-NZ"/>
              </w:rPr>
            </w:pPr>
            <w:r w:rsidRPr="00BE3967">
              <w:t>60</w:t>
            </w:r>
          </w:p>
        </w:tc>
      </w:tr>
      <w:tr w:rsidTr="001C2174">
        <w:tblPrEx>
          <w:tblW w:w="0" w:type="auto"/>
          <w:tblLayout w:type="fixed"/>
          <w:tblCellMar>
            <w:left w:w="62" w:type="dxa"/>
            <w:right w:w="62" w:type="dxa"/>
          </w:tblCellMar>
          <w:tblLook w:val="0000"/>
        </w:tblPrEx>
        <w:trPr>
          <w:trHeight w:val="315"/>
        </w:trPr>
        <w:tc>
          <w:tcPr>
            <w:tcW w:w="1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967">
            <w:pPr>
              <w:pStyle w:val="BodyText"/>
              <w:rPr>
                <w:lang w:val="en-NZ"/>
              </w:rPr>
            </w:pPr>
            <w:r w:rsidRPr="00BE3967">
              <w:t>UEENEEK145A</w:t>
            </w:r>
          </w:p>
        </w:tc>
        <w:tc>
          <w:tcPr>
            <w:tcW w:w="5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967">
            <w:pPr>
              <w:pStyle w:val="BodyText"/>
              <w:rPr>
                <w:lang w:val="en-NZ"/>
              </w:rPr>
            </w:pPr>
            <w:r w:rsidRPr="00BE3967">
              <w:t>Implement and monitor energy sector environmental and sustainable policies and procedures</w:t>
            </w:r>
          </w:p>
        </w:tc>
        <w:tc>
          <w:tcPr>
            <w:tcW w:w="13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967">
            <w:pPr>
              <w:pStyle w:val="BodyText"/>
              <w:rPr>
                <w:lang w:val="en-NZ"/>
              </w:rPr>
            </w:pPr>
            <w:r w:rsidRPr="00BE3967">
              <w:t>20</w:t>
            </w:r>
          </w:p>
        </w:tc>
      </w:tr>
      <w:tr w:rsidTr="001C2174">
        <w:tblPrEx>
          <w:tblW w:w="0" w:type="auto"/>
          <w:tblLayout w:type="fixed"/>
          <w:tblCellMar>
            <w:left w:w="62" w:type="dxa"/>
            <w:right w:w="62" w:type="dxa"/>
          </w:tblCellMar>
          <w:tblLook w:val="0000"/>
        </w:tblPrEx>
        <w:trPr>
          <w:trHeight w:val="315"/>
        </w:trPr>
        <w:tc>
          <w:tcPr>
            <w:tcW w:w="749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3967" w:rsidP="00BE3967">
            <w:pPr>
              <w:pStyle w:val="BodyText"/>
            </w:pPr>
            <w:r w:rsidRPr="00BE3967">
              <w:rPr>
                <w:rStyle w:val="SpecialBold"/>
              </w:rPr>
              <w:t>Total points in core</w:t>
            </w:r>
          </w:p>
        </w:tc>
        <w:tc>
          <w:tcPr>
            <w:tcW w:w="13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3967" w:rsidP="00BE3967">
            <w:pPr>
              <w:pStyle w:val="BodyText"/>
            </w:pPr>
            <w:r w:rsidRPr="00BE3967">
              <w:rPr>
                <w:rStyle w:val="SpecialBold"/>
              </w:rPr>
              <w:t>1120</w:t>
            </w:r>
          </w:p>
        </w:tc>
      </w:tr>
    </w:tbl>
    <w:p w:rsidR="00000000" w:rsidRPr="00BE3967" w:rsidP="00BE3967">
      <w:pPr>
        <w:pStyle w:val="BodyText"/>
      </w:pPr>
    </w:p>
    <w:tbl>
      <w:tblPr>
        <w:tblW w:w="0" w:type="auto"/>
        <w:tblLayout w:type="fixed"/>
        <w:tblCellMar>
          <w:left w:w="62" w:type="dxa"/>
          <w:right w:w="62" w:type="dxa"/>
        </w:tblCellMar>
        <w:tblLook w:val="0000"/>
      </w:tblPr>
      <w:tblGrid>
        <w:gridCol w:w="576"/>
        <w:gridCol w:w="5476"/>
        <w:gridCol w:w="1297"/>
        <w:gridCol w:w="1441"/>
      </w:tblGrid>
      <w:tr w:rsidTr="001C2174">
        <w:tblPrEx>
          <w:tblW w:w="0" w:type="auto"/>
          <w:tblLayout w:type="fixed"/>
          <w:tblCellMar>
            <w:left w:w="62" w:type="dxa"/>
            <w:right w:w="62" w:type="dxa"/>
          </w:tblCellMar>
          <w:tblLook w:val="0000"/>
        </w:tblPrEx>
        <w:trPr>
          <w:trHeight w:val="315"/>
          <w:tblHeader/>
        </w:trPr>
        <w:tc>
          <w:tcPr>
            <w:tcW w:w="8790" w:type="dxa"/>
            <w:gridSpan w:val="4"/>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RPr="00BE3967" w:rsidP="00BE3967">
            <w:pPr>
              <w:pStyle w:val="BodyText"/>
            </w:pPr>
            <w:r w:rsidRPr="00BE3967">
              <w:rPr>
                <w:rStyle w:val="SpecialBold"/>
              </w:rPr>
              <w:t>Elective Competency Standard Units</w:t>
            </w:r>
          </w:p>
          <w:p w:rsidR="00000000" w:rsidP="00BE3967">
            <w:pPr>
              <w:pStyle w:val="BodyText"/>
              <w:rPr>
                <w:lang w:val="en-NZ"/>
              </w:rPr>
            </w:pPr>
            <w:r w:rsidRPr="00BE3967">
              <w:t>Complete Elective units to achieve a total of weighting of 160 points from the following groups:</w:t>
            </w:r>
          </w:p>
        </w:tc>
      </w:tr>
      <w:tr w:rsidTr="001C2174">
        <w:tblPrEx>
          <w:tblW w:w="0" w:type="auto"/>
          <w:tblLayout w:type="fixed"/>
          <w:tblCellMar>
            <w:left w:w="62" w:type="dxa"/>
            <w:right w:w="62" w:type="dxa"/>
          </w:tblCellMar>
          <w:tblLook w:val="0000"/>
        </w:tblPrEx>
        <w:trPr>
          <w:trHeight w:val="315"/>
          <w:tblHeader/>
        </w:trPr>
        <w:tc>
          <w:tcPr>
            <w:tcW w:w="605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3967" w:rsidP="00BE3967">
            <w:pPr>
              <w:pStyle w:val="BodyText"/>
            </w:pPr>
            <w:r w:rsidRPr="00BE3967">
              <w:rPr>
                <w:rStyle w:val="SpecialBold"/>
              </w:rPr>
              <w:t>Group</w:t>
            </w:r>
          </w:p>
        </w:tc>
        <w:tc>
          <w:tcPr>
            <w:tcW w:w="12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E3967" w:rsidP="00BE3967">
            <w:pPr>
              <w:pStyle w:val="BodyText"/>
            </w:pPr>
            <w:r w:rsidRPr="00BE3967">
              <w:rPr>
                <w:rStyle w:val="SpecialBold"/>
              </w:rPr>
              <w:t>Minimum points</w:t>
            </w:r>
          </w:p>
        </w:tc>
        <w:tc>
          <w:tcPr>
            <w:tcW w:w="14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E3967">
            <w:pPr>
              <w:pStyle w:val="BodyText"/>
              <w:rPr>
                <w:lang w:val="en-NZ"/>
              </w:rPr>
            </w:pPr>
            <w:r w:rsidRPr="00BE3967">
              <w:rPr>
                <w:rStyle w:val="SpecialBold"/>
              </w:rPr>
              <w:t>Maximum points</w:t>
            </w:r>
          </w:p>
        </w:tc>
      </w:tr>
      <w:tr w:rsidTr="001C2174">
        <w:tblPrEx>
          <w:tblW w:w="0" w:type="auto"/>
          <w:tblLayout w:type="fixed"/>
          <w:tblCellMar>
            <w:left w:w="62" w:type="dxa"/>
            <w:right w:w="62" w:type="dxa"/>
          </w:tblCellMar>
          <w:tblLook w:val="0000"/>
        </w:tblPrEx>
        <w:trPr>
          <w:trHeight w:val="315"/>
          <w:tblHeader/>
        </w:trPr>
        <w:tc>
          <w:tcPr>
            <w:tcW w:w="5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3967" w:rsidP="00BE3967">
            <w:pPr>
              <w:pStyle w:val="BodyText"/>
            </w:pPr>
            <w:r w:rsidRPr="00BE3967">
              <w:rPr>
                <w:rStyle w:val="SpecialBold"/>
              </w:rPr>
              <w:t>A</w:t>
            </w:r>
          </w:p>
        </w:tc>
        <w:tc>
          <w:tcPr>
            <w:tcW w:w="54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E3967" w:rsidP="00BE3967">
            <w:pPr>
              <w:pStyle w:val="BodyText"/>
            </w:pPr>
            <w:r w:rsidRPr="00BE3967">
              <w:rPr>
                <w:rStyle w:val="SpecialBold"/>
              </w:rPr>
              <w:t>Imported and Common Elective Units</w:t>
            </w:r>
          </w:p>
          <w:p w:rsidR="00000000" w:rsidP="00BE3967">
            <w:pPr>
              <w:pStyle w:val="BodyText"/>
              <w:rPr>
                <w:lang w:val="en-NZ"/>
              </w:rPr>
            </w:pPr>
            <w:r w:rsidRPr="00BE3967">
              <w:t>Imported units from other training packages and/or state accredited courses can be added to this group, but they must be selected from qualifications where the unit is first packaged at AQF level 4.  If units have not being assigned a weighting by the rele</w:t>
            </w:r>
            <w:r w:rsidRPr="00BE3967">
              <w:t>vant EE-Oz Industry Technical Advisory Committee, their weighting will be 10 points.</w:t>
            </w:r>
          </w:p>
        </w:tc>
        <w:tc>
          <w:tcPr>
            <w:tcW w:w="12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E3967">
            <w:pPr>
              <w:pStyle w:val="BodyText"/>
              <w:rPr>
                <w:lang w:val="en-NZ"/>
              </w:rPr>
            </w:pPr>
            <w:r w:rsidRPr="00BE3967">
              <w:t>0</w:t>
            </w:r>
          </w:p>
        </w:tc>
        <w:tc>
          <w:tcPr>
            <w:tcW w:w="14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E3967">
            <w:pPr>
              <w:pStyle w:val="BodyText"/>
              <w:rPr>
                <w:lang w:val="en-NZ"/>
              </w:rPr>
            </w:pPr>
            <w:r w:rsidRPr="00BE3967">
              <w:t>50</w:t>
            </w:r>
          </w:p>
        </w:tc>
      </w:tr>
      <w:tr w:rsidTr="001C2174">
        <w:tblPrEx>
          <w:tblW w:w="0" w:type="auto"/>
          <w:tblLayout w:type="fixed"/>
          <w:tblCellMar>
            <w:left w:w="62" w:type="dxa"/>
            <w:right w:w="62" w:type="dxa"/>
          </w:tblCellMar>
          <w:tblLook w:val="0000"/>
        </w:tblPrEx>
        <w:trPr>
          <w:trHeight w:val="510"/>
          <w:tblHeader/>
        </w:trPr>
        <w:tc>
          <w:tcPr>
            <w:tcW w:w="5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3967" w:rsidP="00BE3967">
            <w:pPr>
              <w:pStyle w:val="BodyText"/>
            </w:pPr>
            <w:r w:rsidRPr="00BE3967">
              <w:rPr>
                <w:rStyle w:val="SpecialBold"/>
              </w:rPr>
              <w:t>B</w:t>
            </w:r>
          </w:p>
        </w:tc>
        <w:tc>
          <w:tcPr>
            <w:tcW w:w="54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E3967">
            <w:pPr>
              <w:pStyle w:val="BodyText"/>
              <w:rPr>
                <w:lang w:val="en-NZ"/>
              </w:rPr>
            </w:pPr>
            <w:r w:rsidRPr="00BE3967">
              <w:rPr>
                <w:rStyle w:val="SpecialBold"/>
              </w:rPr>
              <w:t xml:space="preserve">Qualification Elective Units </w:t>
            </w:r>
          </w:p>
        </w:tc>
        <w:tc>
          <w:tcPr>
            <w:tcW w:w="12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E3967">
            <w:pPr>
              <w:pStyle w:val="BodyText"/>
              <w:rPr>
                <w:lang w:val="en-NZ"/>
              </w:rPr>
            </w:pPr>
            <w:r w:rsidRPr="00BE3967">
              <w:t>0</w:t>
            </w:r>
          </w:p>
        </w:tc>
        <w:tc>
          <w:tcPr>
            <w:tcW w:w="14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E3967">
            <w:pPr>
              <w:pStyle w:val="BodyText"/>
              <w:rPr>
                <w:lang w:val="en-NZ"/>
              </w:rPr>
            </w:pPr>
            <w:r w:rsidRPr="00BE3967">
              <w:t>120</w:t>
            </w:r>
          </w:p>
        </w:tc>
      </w:tr>
      <w:tr w:rsidTr="001C2174">
        <w:tblPrEx>
          <w:tblW w:w="0" w:type="auto"/>
          <w:tblLayout w:type="fixed"/>
          <w:tblCellMar>
            <w:left w:w="62" w:type="dxa"/>
            <w:right w:w="62" w:type="dxa"/>
          </w:tblCellMar>
          <w:tblLook w:val="0000"/>
        </w:tblPrEx>
        <w:trPr>
          <w:trHeight w:val="510"/>
          <w:tblHeader/>
        </w:trPr>
        <w:tc>
          <w:tcPr>
            <w:tcW w:w="5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3967" w:rsidP="00BE3967">
            <w:pPr>
              <w:pStyle w:val="BodyText"/>
            </w:pPr>
            <w:r w:rsidRPr="00BE3967">
              <w:rPr>
                <w:rStyle w:val="SpecialBold"/>
              </w:rPr>
              <w:t>C</w:t>
            </w:r>
          </w:p>
        </w:tc>
        <w:tc>
          <w:tcPr>
            <w:tcW w:w="54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E3967" w:rsidP="00BE3967">
            <w:pPr>
              <w:pStyle w:val="BodyText"/>
            </w:pPr>
            <w:r w:rsidRPr="00BE3967">
              <w:rPr>
                <w:rStyle w:val="SpecialBold"/>
              </w:rPr>
              <w:t xml:space="preserve">Qualification Elective Units </w:t>
            </w:r>
          </w:p>
          <w:p w:rsidR="00000000" w:rsidP="00BE3967">
            <w:pPr>
              <w:pStyle w:val="BodyText"/>
              <w:rPr>
                <w:lang w:val="en-NZ"/>
              </w:rPr>
            </w:pPr>
            <w:r w:rsidRPr="00BE3967">
              <w:t>You may select all your elective units from this Group</w:t>
            </w:r>
          </w:p>
        </w:tc>
        <w:tc>
          <w:tcPr>
            <w:tcW w:w="12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E3967">
            <w:pPr>
              <w:pStyle w:val="BodyText"/>
              <w:rPr>
                <w:lang w:val="en-NZ"/>
              </w:rPr>
            </w:pPr>
            <w:r w:rsidRPr="00BE3967">
              <w:t>40</w:t>
            </w:r>
          </w:p>
        </w:tc>
        <w:tc>
          <w:tcPr>
            <w:tcW w:w="14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E3967" w:rsidP="00BE3967">
            <w:pPr>
              <w:pStyle w:val="BodyText"/>
            </w:pPr>
            <w:r w:rsidRPr="00BE3967">
              <w:t>160</w:t>
            </w:r>
          </w:p>
        </w:tc>
      </w:tr>
    </w:tbl>
    <w:p w:rsidR="00000000" w:rsidRPr="00BE3967" w:rsidP="00BE3967">
      <w:pPr>
        <w:pStyle w:val="BodyText"/>
      </w:pPr>
    </w:p>
    <w:tbl>
      <w:tblPr>
        <w:tblW w:w="0" w:type="auto"/>
        <w:tblLayout w:type="fixed"/>
        <w:tblCellMar>
          <w:left w:w="62" w:type="dxa"/>
          <w:right w:w="62" w:type="dxa"/>
        </w:tblCellMar>
        <w:tblLook w:val="0000"/>
      </w:tblPr>
      <w:tblGrid>
        <w:gridCol w:w="1985"/>
        <w:gridCol w:w="175"/>
        <w:gridCol w:w="5070"/>
        <w:gridCol w:w="1417"/>
      </w:tblGrid>
      <w:tr w:rsidTr="001C2174">
        <w:tblPrEx>
          <w:tblW w:w="0" w:type="auto"/>
          <w:tblLayout w:type="fixed"/>
          <w:tblCellMar>
            <w:left w:w="62" w:type="dxa"/>
            <w:right w:w="62" w:type="dxa"/>
          </w:tblCellMar>
          <w:tblLook w:val="0000"/>
        </w:tblPrEx>
        <w:trPr>
          <w:trHeight w:val="510"/>
        </w:trPr>
        <w:tc>
          <w:tcPr>
            <w:tcW w:w="7230" w:type="dxa"/>
            <w:gridSpan w:val="3"/>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RPr="00BE3967" w:rsidP="00BE3967">
            <w:pPr>
              <w:pStyle w:val="BodyText"/>
            </w:pPr>
            <w:r w:rsidRPr="00BE3967">
              <w:rPr>
                <w:rStyle w:val="SpecialBold"/>
              </w:rPr>
              <w:t>Group A –</w:t>
            </w:r>
            <w:r w:rsidRPr="00BE3967">
              <w:rPr>
                <w:rStyle w:val="SpecialBold"/>
              </w:rPr>
              <w:t xml:space="preserve"> Imported and Common Elective Units</w:t>
            </w:r>
          </w:p>
          <w:p w:rsidR="00000000" w:rsidRPr="00BE3967" w:rsidP="00BE3967">
            <w:pPr>
              <w:pStyle w:val="BodyText"/>
            </w:pPr>
            <w:r w:rsidRPr="00BE3967">
              <w:t>You may complete units to a maximum weighting of 50</w:t>
            </w:r>
          </w:p>
        </w:tc>
        <w:tc>
          <w:tcPr>
            <w:tcW w:w="1417" w:type="dxa"/>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P="00BE3967">
            <w:pPr>
              <w:pStyle w:val="BodyText"/>
              <w:rPr>
                <w:lang w:val="en-NZ"/>
              </w:rPr>
            </w:pPr>
            <w:r w:rsidRPr="00BE3967">
              <w:rPr>
                <w:rStyle w:val="SpecialBold"/>
              </w:rPr>
              <w:t>Weighting Points</w:t>
            </w:r>
          </w:p>
        </w:tc>
      </w:tr>
      <w:tr w:rsidTr="001C2174">
        <w:tblPrEx>
          <w:tblW w:w="0" w:type="auto"/>
          <w:tblLayout w:type="fixed"/>
          <w:tblCellMar>
            <w:left w:w="62" w:type="dxa"/>
            <w:right w:w="62" w:type="dxa"/>
          </w:tblCellMar>
          <w:tblLook w:val="0000"/>
        </w:tblPrEx>
        <w:trPr>
          <w:trHeight w:val="510"/>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967">
            <w:pPr>
              <w:pStyle w:val="BodyText"/>
              <w:rPr>
                <w:lang w:val="en-NZ"/>
              </w:rPr>
            </w:pPr>
            <w:r w:rsidRPr="00BE3967">
              <w:t>UEENEEC001B</w:t>
            </w:r>
          </w:p>
        </w:tc>
        <w:tc>
          <w:tcPr>
            <w:tcW w:w="524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967">
            <w:pPr>
              <w:pStyle w:val="BodyText"/>
              <w:rPr>
                <w:lang w:val="en-NZ"/>
              </w:rPr>
            </w:pPr>
            <w:r w:rsidRPr="00BE3967">
              <w:t>Maintain documentation</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967">
            <w:pPr>
              <w:pStyle w:val="BodyText"/>
              <w:rPr>
                <w:lang w:val="en-NZ"/>
              </w:rPr>
            </w:pPr>
            <w:r w:rsidRPr="00BE3967">
              <w:t>20</w:t>
            </w:r>
          </w:p>
        </w:tc>
      </w:tr>
      <w:tr w:rsidTr="001C2174">
        <w:tblPrEx>
          <w:tblW w:w="0" w:type="auto"/>
          <w:tblLayout w:type="fixed"/>
          <w:tblCellMar>
            <w:left w:w="62" w:type="dxa"/>
            <w:right w:w="62" w:type="dxa"/>
          </w:tblCellMar>
          <w:tblLook w:val="0000"/>
        </w:tblPrEx>
        <w:trPr>
          <w:trHeight w:val="510"/>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967">
            <w:pPr>
              <w:pStyle w:val="BodyText"/>
              <w:rPr>
                <w:lang w:val="en-NZ"/>
              </w:rPr>
            </w:pPr>
            <w:r w:rsidRPr="00BE3967">
              <w:t>UEENEEC002B</w:t>
            </w:r>
          </w:p>
        </w:tc>
        <w:tc>
          <w:tcPr>
            <w:tcW w:w="524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967">
            <w:pPr>
              <w:pStyle w:val="BodyText"/>
              <w:rPr>
                <w:lang w:val="en-NZ"/>
              </w:rPr>
            </w:pPr>
            <w:r w:rsidRPr="00BE3967">
              <w:t>Source and purchase material/parts for installation or service jobs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967">
            <w:pPr>
              <w:pStyle w:val="BodyText"/>
              <w:rPr>
                <w:lang w:val="en-NZ"/>
              </w:rPr>
            </w:pPr>
            <w:r w:rsidRPr="00BE3967">
              <w:t>20</w:t>
            </w:r>
          </w:p>
        </w:tc>
      </w:tr>
      <w:tr w:rsidTr="001C2174">
        <w:tblPrEx>
          <w:tblW w:w="0" w:type="auto"/>
          <w:tblLayout w:type="fixed"/>
          <w:tblCellMar>
            <w:left w:w="62" w:type="dxa"/>
            <w:right w:w="62" w:type="dxa"/>
          </w:tblCellMar>
          <w:tblLook w:val="0000"/>
        </w:tblPrEx>
        <w:trPr>
          <w:trHeight w:val="510"/>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967">
            <w:pPr>
              <w:pStyle w:val="BodyText"/>
              <w:rPr>
                <w:lang w:val="en-NZ"/>
              </w:rPr>
            </w:pPr>
            <w:r w:rsidRPr="00BE3967">
              <w:t>UEENEEC003B</w:t>
            </w:r>
          </w:p>
        </w:tc>
        <w:tc>
          <w:tcPr>
            <w:tcW w:w="524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967">
            <w:pPr>
              <w:pStyle w:val="BodyText"/>
              <w:rPr>
                <w:lang w:val="en-NZ"/>
              </w:rPr>
            </w:pPr>
            <w:r w:rsidRPr="00BE3967">
              <w:t>Provide quotations for installation or service jobs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967">
            <w:pPr>
              <w:pStyle w:val="BodyText"/>
              <w:rPr>
                <w:lang w:val="en-NZ"/>
              </w:rPr>
            </w:pPr>
            <w:r w:rsidRPr="00BE3967">
              <w:t>20</w:t>
            </w:r>
          </w:p>
        </w:tc>
      </w:tr>
      <w:tr w:rsidTr="001C2174">
        <w:tblPrEx>
          <w:tblW w:w="0" w:type="auto"/>
          <w:tblLayout w:type="fixed"/>
          <w:tblCellMar>
            <w:left w:w="62" w:type="dxa"/>
            <w:right w:w="62" w:type="dxa"/>
          </w:tblCellMar>
          <w:tblLook w:val="0000"/>
        </w:tblPrEx>
        <w:trPr>
          <w:trHeight w:val="510"/>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967">
            <w:pPr>
              <w:pStyle w:val="BodyText"/>
              <w:rPr>
                <w:lang w:val="en-NZ"/>
              </w:rPr>
            </w:pPr>
            <w:r w:rsidRPr="00BE3967">
              <w:t>UEENEEC010B</w:t>
            </w:r>
          </w:p>
        </w:tc>
        <w:tc>
          <w:tcPr>
            <w:tcW w:w="524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967">
            <w:pPr>
              <w:pStyle w:val="BodyText"/>
              <w:rPr>
                <w:lang w:val="en-NZ"/>
              </w:rPr>
            </w:pPr>
            <w:r w:rsidRPr="00BE3967">
              <w:t>Deliver a service to customers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967">
            <w:pPr>
              <w:pStyle w:val="BodyText"/>
              <w:rPr>
                <w:lang w:val="en-NZ"/>
              </w:rPr>
            </w:pPr>
            <w:r w:rsidRPr="00BE3967">
              <w:t>20</w:t>
            </w:r>
          </w:p>
        </w:tc>
      </w:tr>
      <w:tr w:rsidTr="001C2174">
        <w:tblPrEx>
          <w:tblW w:w="0" w:type="auto"/>
          <w:tblLayout w:type="fixed"/>
          <w:tblCellMar>
            <w:left w:w="62" w:type="dxa"/>
            <w:right w:w="62" w:type="dxa"/>
          </w:tblCellMar>
          <w:tblLook w:val="0000"/>
        </w:tblPrEx>
        <w:trPr>
          <w:trHeight w:val="510"/>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967">
            <w:pPr>
              <w:pStyle w:val="BodyText"/>
              <w:rPr>
                <w:lang w:val="en-NZ"/>
              </w:rPr>
            </w:pPr>
            <w:r w:rsidRPr="00BE3967">
              <w:t>UEENEED101A</w:t>
            </w:r>
          </w:p>
        </w:tc>
        <w:tc>
          <w:tcPr>
            <w:tcW w:w="524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967">
            <w:pPr>
              <w:pStyle w:val="BodyText"/>
              <w:rPr>
                <w:lang w:val="en-NZ"/>
              </w:rPr>
            </w:pPr>
            <w:r w:rsidRPr="00BE3967">
              <w:t>Use computer applications relevant to a workplace</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967">
            <w:pPr>
              <w:pStyle w:val="BodyText"/>
              <w:rPr>
                <w:lang w:val="en-NZ"/>
              </w:rPr>
            </w:pPr>
            <w:r w:rsidRPr="00BE3967">
              <w:t>20</w:t>
            </w:r>
          </w:p>
        </w:tc>
      </w:tr>
      <w:tr w:rsidTr="001C2174">
        <w:tblPrEx>
          <w:tblW w:w="0" w:type="auto"/>
          <w:tblLayout w:type="fixed"/>
          <w:tblCellMar>
            <w:left w:w="62" w:type="dxa"/>
            <w:right w:w="62" w:type="dxa"/>
          </w:tblCellMar>
          <w:tblLook w:val="0000"/>
        </w:tblPrEx>
        <w:trPr>
          <w:trHeight w:val="510"/>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967">
            <w:pPr>
              <w:pStyle w:val="BodyText"/>
              <w:rPr>
                <w:lang w:val="en-NZ"/>
              </w:rPr>
            </w:pPr>
            <w:r w:rsidRPr="00BE3967">
              <w:t>UEENEEE009B</w:t>
            </w:r>
          </w:p>
        </w:tc>
        <w:tc>
          <w:tcPr>
            <w:tcW w:w="524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967">
            <w:pPr>
              <w:pStyle w:val="BodyText"/>
              <w:rPr>
                <w:lang w:val="en-NZ"/>
              </w:rPr>
            </w:pPr>
            <w:r w:rsidRPr="00BE3967">
              <w:t>Comply with scheduled and preventative maintenance program processes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967">
            <w:pPr>
              <w:pStyle w:val="BodyText"/>
              <w:rPr>
                <w:lang w:val="en-NZ"/>
              </w:rPr>
            </w:pPr>
            <w:r w:rsidRPr="00BE3967">
              <w:t>20</w:t>
            </w:r>
          </w:p>
        </w:tc>
      </w:tr>
      <w:tr w:rsidTr="001C2174">
        <w:tblPrEx>
          <w:tblW w:w="0" w:type="auto"/>
          <w:tblLayout w:type="fixed"/>
          <w:tblCellMar>
            <w:left w:w="62" w:type="dxa"/>
            <w:right w:w="62" w:type="dxa"/>
          </w:tblCellMar>
          <w:tblLook w:val="0000"/>
        </w:tblPrEx>
        <w:trPr>
          <w:trHeight w:val="510"/>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967">
            <w:pPr>
              <w:pStyle w:val="BodyText"/>
              <w:rPr>
                <w:lang w:val="en-NZ"/>
              </w:rPr>
            </w:pPr>
            <w:r w:rsidRPr="00BE3967">
              <w:t>UEENEEE020B</w:t>
            </w:r>
          </w:p>
        </w:tc>
        <w:tc>
          <w:tcPr>
            <w:tcW w:w="524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967">
            <w:pPr>
              <w:pStyle w:val="BodyText"/>
              <w:rPr>
                <w:lang w:val="en-NZ"/>
              </w:rPr>
            </w:pPr>
            <w:r w:rsidRPr="00BE3967">
              <w:t>Provide basic instruction in the use of electrotechnology apparatus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967">
            <w:pPr>
              <w:pStyle w:val="BodyText"/>
              <w:rPr>
                <w:lang w:val="en-NZ"/>
              </w:rPr>
            </w:pPr>
            <w:r w:rsidRPr="00BE3967">
              <w:t>20</w:t>
            </w:r>
          </w:p>
        </w:tc>
      </w:tr>
      <w:tr w:rsidTr="001C2174">
        <w:tblPrEx>
          <w:tblW w:w="0" w:type="auto"/>
          <w:tblLayout w:type="fixed"/>
          <w:tblCellMar>
            <w:left w:w="62" w:type="dxa"/>
            <w:right w:w="62" w:type="dxa"/>
          </w:tblCellMar>
          <w:tblLook w:val="0000"/>
        </w:tblPrEx>
        <w:trPr>
          <w:trHeight w:val="510"/>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967">
            <w:pPr>
              <w:pStyle w:val="BodyText"/>
              <w:rPr>
                <w:lang w:val="en-NZ"/>
              </w:rPr>
            </w:pPr>
            <w:r w:rsidRPr="00BE3967">
              <w:t>CPCCOHS1001A</w:t>
            </w:r>
          </w:p>
        </w:tc>
        <w:tc>
          <w:tcPr>
            <w:tcW w:w="524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967">
            <w:pPr>
              <w:pStyle w:val="BodyText"/>
              <w:rPr>
                <w:lang w:val="en-NZ"/>
              </w:rPr>
            </w:pPr>
            <w:r w:rsidRPr="00BE3967">
              <w:t>Work safely in the construction industry</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967">
            <w:pPr>
              <w:pStyle w:val="BodyText"/>
              <w:rPr>
                <w:lang w:val="en-NZ"/>
              </w:rPr>
            </w:pPr>
            <w:r w:rsidRPr="00BE3967">
              <w:t>10</w:t>
            </w:r>
          </w:p>
        </w:tc>
      </w:tr>
      <w:tr w:rsidTr="001C2174">
        <w:tblPrEx>
          <w:tblW w:w="0" w:type="auto"/>
          <w:tblLayout w:type="fixed"/>
          <w:tblCellMar>
            <w:left w:w="62" w:type="dxa"/>
            <w:right w:w="62" w:type="dxa"/>
          </w:tblCellMar>
          <w:tblLook w:val="0000"/>
        </w:tblPrEx>
        <w:trPr>
          <w:trHeight w:val="510"/>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3967" w:rsidP="00BE3967">
            <w:pPr>
              <w:pStyle w:val="BodyText"/>
            </w:pPr>
            <w:r w:rsidRPr="00BE3967">
              <w:t>HLTAID001</w:t>
            </w:r>
          </w:p>
          <w:p w:rsidR="00000000" w:rsidP="00BE3967">
            <w:pPr>
              <w:pStyle w:val="BodyText"/>
              <w:rPr>
                <w:lang w:val="en-NZ"/>
              </w:rPr>
            </w:pPr>
            <w:r w:rsidRPr="00BE3967">
              <w:rPr>
                <w:rStyle w:val="SpecialBold"/>
              </w:rPr>
              <w:t>^ HLTAID009</w:t>
            </w:r>
          </w:p>
        </w:tc>
        <w:tc>
          <w:tcPr>
            <w:tcW w:w="524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3967" w:rsidP="00BE3967">
            <w:pPr>
              <w:pStyle w:val="BodyText"/>
            </w:pPr>
            <w:r w:rsidRPr="00BE3967">
              <w:t>Provide cardiopulmonary resuscitation</w:t>
            </w:r>
          </w:p>
          <w:p w:rsidR="00000000" w:rsidP="00BE3967">
            <w:pPr>
              <w:pStyle w:val="BodyText"/>
              <w:rPr>
                <w:lang w:val="en-NZ"/>
              </w:rPr>
            </w:pPr>
            <w:r w:rsidRPr="00BE3967">
              <w:rPr>
                <w:rStyle w:val="SpecialBold"/>
              </w:rPr>
              <w:t>Provide cardiopulmonary resuscitation (must be del</w:t>
            </w:r>
            <w:r w:rsidRPr="00BE3967">
              <w:rPr>
                <w:rStyle w:val="SpecialBold"/>
              </w:rPr>
              <w:t>ivered from 1 July 2022)</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967">
            <w:pPr>
              <w:pStyle w:val="BodyText"/>
              <w:rPr>
                <w:lang w:val="en-NZ"/>
              </w:rPr>
            </w:pPr>
            <w:r w:rsidRPr="00BE3967">
              <w:t>10</w:t>
            </w:r>
          </w:p>
        </w:tc>
      </w:tr>
      <w:tr w:rsidTr="001C2174">
        <w:tblPrEx>
          <w:tblW w:w="0" w:type="auto"/>
          <w:tblLayout w:type="fixed"/>
          <w:tblCellMar>
            <w:left w:w="62" w:type="dxa"/>
            <w:right w:w="62" w:type="dxa"/>
          </w:tblCellMar>
          <w:tblLook w:val="0000"/>
        </w:tblPrEx>
        <w:trPr>
          <w:trHeight w:val="510"/>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524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3967" w:rsidP="00BE3967">
            <w:pPr>
              <w:pStyle w:val="BodyText"/>
            </w:pPr>
            <w:r w:rsidRPr="00BE3967">
              <w:t>Imported units from other training packages and/or state accredited courses can be added to this group, but they must be selected from qualifications where the unit is first packaged at AQF level 4.  If units have not being a</w:t>
            </w:r>
            <w:r w:rsidRPr="00BE3967">
              <w:t xml:space="preserve">ssigned a weighting by the relevant EE-Oz Industry Technical Advisory Committee, their weighting will be 10 points. </w:t>
            </w:r>
          </w:p>
          <w:p w:rsidR="00000000" w:rsidRPr="00BE3967" w:rsidP="00BE3967">
            <w:pPr>
              <w:pStyle w:val="BodyText"/>
            </w:pPr>
          </w:p>
          <w:p w:rsidR="00000000" w:rsidP="00BE3967">
            <w:pPr>
              <w:pStyle w:val="BodyText"/>
              <w:rPr>
                <w:lang w:val="en-NZ"/>
              </w:rPr>
            </w:pPr>
            <w:r w:rsidRPr="00BE3967">
              <w:t>Note: For further information see Application of the NQC Flexibility Formula, UEE11 Electrotechnology Training Package, Version 1, Volume 1 Qualification Framework</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3967" w:rsidP="00BE3967">
            <w:pPr>
              <w:pStyle w:val="BodyText"/>
            </w:pPr>
          </w:p>
          <w:p w:rsidR="00000000" w:rsidP="00BE3967">
            <w:pPr>
              <w:pStyle w:val="BodyText"/>
              <w:rPr>
                <w:lang w:val="en-NZ"/>
              </w:rPr>
            </w:pPr>
            <w:r w:rsidRPr="00BE3967">
              <w:t>Up to 50 points</w:t>
            </w:r>
          </w:p>
        </w:tc>
      </w:tr>
      <w:tr w:rsidTr="001C2174">
        <w:tblPrEx>
          <w:tblW w:w="0" w:type="auto"/>
          <w:tblLayout w:type="fixed"/>
          <w:tblCellMar>
            <w:left w:w="62" w:type="dxa"/>
            <w:right w:w="62" w:type="dxa"/>
          </w:tblCellMar>
          <w:tblLook w:val="0000"/>
        </w:tblPrEx>
        <w:trPr>
          <w:trHeight w:val="510"/>
        </w:trPr>
        <w:tc>
          <w:tcPr>
            <w:tcW w:w="7230" w:type="dxa"/>
            <w:gridSpan w:val="3"/>
            <w:tcBorders>
              <w:top w:val="single" w:sz="4" w:space="0" w:color="auto"/>
              <w:left w:val="nil"/>
              <w:bottom w:val="single" w:sz="4" w:space="0" w:color="auto"/>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417" w:type="dxa"/>
            <w:tcBorders>
              <w:top w:val="single" w:sz="4" w:space="0" w:color="auto"/>
              <w:left w:val="nil"/>
              <w:bottom w:val="single" w:sz="4" w:space="0" w:color="auto"/>
              <w:right w:val="nil"/>
            </w:tcBorders>
            <w:tcMar>
              <w:top w:w="0" w:type="dxa"/>
              <w:left w:w="62" w:type="dxa"/>
              <w:bottom w:w="0" w:type="dxa"/>
              <w:right w:w="62" w:type="dxa"/>
            </w:tcMar>
          </w:tcPr>
          <w:p w:rsidR="00000000" w:rsidRPr="00BE3967" w:rsidP="00BE3967">
            <w:pPr>
              <w:pStyle w:val="BodyText"/>
            </w:pPr>
          </w:p>
          <w:p w:rsidR="00000000" w:rsidP="00BE3967">
            <w:pPr>
              <w:pStyle w:val="BodyText"/>
              <w:rPr>
                <w:lang w:val="en-NZ"/>
              </w:rPr>
            </w:pPr>
          </w:p>
        </w:tc>
      </w:tr>
      <w:tr w:rsidTr="001C2174">
        <w:tblPrEx>
          <w:tblW w:w="0" w:type="auto"/>
          <w:tblLayout w:type="fixed"/>
          <w:tblCellMar>
            <w:left w:w="62" w:type="dxa"/>
            <w:right w:w="62" w:type="dxa"/>
          </w:tblCellMar>
          <w:tblLook w:val="0000"/>
        </w:tblPrEx>
        <w:trPr>
          <w:trHeight w:val="510"/>
        </w:trPr>
        <w:tc>
          <w:tcPr>
            <w:tcW w:w="7230" w:type="dxa"/>
            <w:gridSpan w:val="3"/>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RPr="00BE3967" w:rsidP="00BE3967">
            <w:pPr>
              <w:pStyle w:val="BodyText"/>
            </w:pPr>
            <w:r w:rsidRPr="00BE3967">
              <w:rPr>
                <w:rStyle w:val="SpecialBold"/>
              </w:rPr>
              <w:t>Group B – Qualification Elective Units</w:t>
            </w:r>
          </w:p>
          <w:p w:rsidR="00000000" w:rsidRPr="00BE3967" w:rsidP="00BE3967">
            <w:pPr>
              <w:pStyle w:val="BodyText"/>
            </w:pPr>
            <w:r w:rsidRPr="00BE3967">
              <w:t>You m</w:t>
            </w:r>
            <w:r w:rsidRPr="00BE3967">
              <w:t>ay complete units to a maximum weighting of 120</w:t>
            </w:r>
          </w:p>
        </w:tc>
        <w:tc>
          <w:tcPr>
            <w:tcW w:w="1417" w:type="dxa"/>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P="00BE3967">
            <w:pPr>
              <w:pStyle w:val="BodyText"/>
              <w:rPr>
                <w:lang w:val="en-NZ"/>
              </w:rPr>
            </w:pPr>
            <w:r w:rsidRPr="00BE3967">
              <w:rPr>
                <w:rStyle w:val="SpecialBold"/>
              </w:rPr>
              <w:t>Weighting Points</w:t>
            </w:r>
          </w:p>
        </w:tc>
      </w:tr>
      <w:tr w:rsidTr="001C2174">
        <w:tblPrEx>
          <w:tblW w:w="0" w:type="auto"/>
          <w:tblLayout w:type="fixed"/>
          <w:tblCellMar>
            <w:left w:w="62" w:type="dxa"/>
            <w:right w:w="62" w:type="dxa"/>
          </w:tblCellMar>
          <w:tblLook w:val="0000"/>
        </w:tblPrEx>
        <w:trPr>
          <w:trHeight w:val="510"/>
        </w:trPr>
        <w:tc>
          <w:tcPr>
            <w:tcW w:w="216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E3967">
            <w:pPr>
              <w:pStyle w:val="BodyText"/>
              <w:rPr>
                <w:lang w:val="en-NZ"/>
              </w:rPr>
            </w:pPr>
            <w:r w:rsidRPr="00BE3967">
              <w:t>UEENEED104A</w:t>
            </w:r>
          </w:p>
        </w:tc>
        <w:tc>
          <w:tcPr>
            <w:tcW w:w="5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E3967">
            <w:pPr>
              <w:pStyle w:val="BodyText"/>
              <w:rPr>
                <w:lang w:val="en-NZ"/>
              </w:rPr>
            </w:pPr>
            <w:r w:rsidRPr="00BE3967">
              <w:t>Use engineering applications software on personal computers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E3967">
            <w:pPr>
              <w:pStyle w:val="BodyText"/>
              <w:rPr>
                <w:lang w:val="en-NZ"/>
              </w:rPr>
            </w:pPr>
            <w:r w:rsidRPr="00BE3967">
              <w:t>40</w:t>
            </w:r>
          </w:p>
        </w:tc>
      </w:tr>
      <w:tr w:rsidTr="001C2174">
        <w:tblPrEx>
          <w:tblW w:w="0" w:type="auto"/>
          <w:tblLayout w:type="fixed"/>
          <w:tblCellMar>
            <w:left w:w="62" w:type="dxa"/>
            <w:right w:w="62" w:type="dxa"/>
          </w:tblCellMar>
          <w:tblLook w:val="0000"/>
        </w:tblPrEx>
        <w:trPr>
          <w:trHeight w:val="510"/>
        </w:trPr>
        <w:tc>
          <w:tcPr>
            <w:tcW w:w="216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967">
            <w:pPr>
              <w:pStyle w:val="BodyText"/>
              <w:rPr>
                <w:lang w:val="en-NZ"/>
              </w:rPr>
            </w:pPr>
            <w:r w:rsidRPr="00BE3967">
              <w:t>UEENEEG171A</w:t>
            </w:r>
          </w:p>
        </w:tc>
        <w:tc>
          <w:tcPr>
            <w:tcW w:w="5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967">
            <w:pPr>
              <w:pStyle w:val="BodyText"/>
              <w:rPr>
                <w:lang w:val="en-NZ"/>
              </w:rPr>
            </w:pPr>
            <w:r w:rsidRPr="00BE3967">
              <w:t>Install, set up and commission interval metering</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967">
            <w:pPr>
              <w:pStyle w:val="BodyText"/>
              <w:rPr>
                <w:lang w:val="en-NZ"/>
              </w:rPr>
            </w:pPr>
            <w:r w:rsidRPr="00BE3967">
              <w:t>20</w:t>
            </w:r>
          </w:p>
        </w:tc>
      </w:tr>
      <w:tr w:rsidTr="001C2174">
        <w:tblPrEx>
          <w:tblW w:w="0" w:type="auto"/>
          <w:tblLayout w:type="fixed"/>
          <w:tblCellMar>
            <w:left w:w="62" w:type="dxa"/>
            <w:right w:w="62" w:type="dxa"/>
          </w:tblCellMar>
          <w:tblLook w:val="0000"/>
        </w:tblPrEx>
        <w:trPr>
          <w:trHeight w:val="510"/>
        </w:trPr>
        <w:tc>
          <w:tcPr>
            <w:tcW w:w="216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967">
            <w:pPr>
              <w:pStyle w:val="BodyText"/>
              <w:rPr>
                <w:lang w:val="en-NZ"/>
              </w:rPr>
            </w:pPr>
            <w:r w:rsidRPr="00BE3967">
              <w:t>UEENEEI116A</w:t>
            </w:r>
          </w:p>
        </w:tc>
        <w:tc>
          <w:tcPr>
            <w:tcW w:w="5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967">
            <w:pPr>
              <w:pStyle w:val="BodyText"/>
              <w:rPr>
                <w:lang w:val="en-NZ"/>
              </w:rPr>
            </w:pPr>
            <w:r w:rsidRPr="00BE3967">
              <w:t>Assemble, enter and verify operating instructions in microprocessor equipped devices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967">
            <w:pPr>
              <w:pStyle w:val="BodyText"/>
              <w:rPr>
                <w:lang w:val="en-NZ"/>
              </w:rPr>
            </w:pPr>
            <w:r w:rsidRPr="00BE3967">
              <w:t>20</w:t>
            </w:r>
          </w:p>
        </w:tc>
      </w:tr>
      <w:tr w:rsidTr="001C2174">
        <w:tblPrEx>
          <w:tblW w:w="0" w:type="auto"/>
          <w:tblLayout w:type="fixed"/>
          <w:tblCellMar>
            <w:left w:w="62" w:type="dxa"/>
            <w:right w:w="62" w:type="dxa"/>
          </w:tblCellMar>
          <w:tblLook w:val="0000"/>
        </w:tblPrEx>
        <w:trPr>
          <w:trHeight w:val="510"/>
        </w:trPr>
        <w:tc>
          <w:tcPr>
            <w:tcW w:w="216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967">
            <w:pPr>
              <w:pStyle w:val="BodyText"/>
              <w:rPr>
                <w:lang w:val="en-NZ"/>
              </w:rPr>
            </w:pPr>
            <w:r w:rsidRPr="00BE3967">
              <w:t>UEENEEI150A</w:t>
            </w:r>
          </w:p>
        </w:tc>
        <w:tc>
          <w:tcPr>
            <w:tcW w:w="5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967">
            <w:pPr>
              <w:pStyle w:val="BodyText"/>
              <w:rPr>
                <w:lang w:val="en-NZ"/>
              </w:rPr>
            </w:pPr>
            <w:r w:rsidRPr="00BE3967">
              <w:t>Develop, enter and verify discrete control programs for programmable controllers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967">
            <w:pPr>
              <w:pStyle w:val="BodyText"/>
              <w:rPr>
                <w:lang w:val="en-NZ"/>
              </w:rPr>
            </w:pPr>
            <w:r w:rsidRPr="00BE3967">
              <w:t>60</w:t>
            </w:r>
          </w:p>
        </w:tc>
      </w:tr>
      <w:tr w:rsidTr="001C2174">
        <w:tblPrEx>
          <w:tblW w:w="0" w:type="auto"/>
          <w:tblLayout w:type="fixed"/>
          <w:tblCellMar>
            <w:left w:w="62" w:type="dxa"/>
            <w:right w:w="62" w:type="dxa"/>
          </w:tblCellMar>
          <w:tblLook w:val="0000"/>
        </w:tblPrEx>
        <w:trPr>
          <w:trHeight w:val="510"/>
        </w:trPr>
        <w:tc>
          <w:tcPr>
            <w:tcW w:w="216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967">
            <w:pPr>
              <w:pStyle w:val="BodyText"/>
              <w:rPr>
                <w:lang w:val="en-NZ"/>
              </w:rPr>
            </w:pPr>
            <w:r w:rsidRPr="00BE3967">
              <w:t>UEENEEK101A</w:t>
            </w:r>
          </w:p>
        </w:tc>
        <w:tc>
          <w:tcPr>
            <w:tcW w:w="5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967">
            <w:pPr>
              <w:pStyle w:val="BodyText"/>
              <w:rPr>
                <w:lang w:val="en-NZ"/>
              </w:rPr>
            </w:pPr>
            <w:r w:rsidRPr="00BE3967">
              <w:t>Maintain safety and tidiness of remote area power supply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967">
            <w:pPr>
              <w:pStyle w:val="BodyText"/>
              <w:rPr>
                <w:lang w:val="en-NZ"/>
              </w:rPr>
            </w:pPr>
            <w:r w:rsidRPr="00BE3967">
              <w:t>20</w:t>
            </w:r>
          </w:p>
        </w:tc>
      </w:tr>
      <w:tr w:rsidTr="001C2174">
        <w:tblPrEx>
          <w:tblW w:w="0" w:type="auto"/>
          <w:tblLayout w:type="fixed"/>
          <w:tblCellMar>
            <w:left w:w="62" w:type="dxa"/>
            <w:right w:w="62" w:type="dxa"/>
          </w:tblCellMar>
          <w:tblLook w:val="0000"/>
        </w:tblPrEx>
        <w:trPr>
          <w:trHeight w:val="510"/>
        </w:trPr>
        <w:tc>
          <w:tcPr>
            <w:tcW w:w="216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967">
            <w:pPr>
              <w:pStyle w:val="BodyText"/>
              <w:rPr>
                <w:lang w:val="en-NZ"/>
              </w:rPr>
            </w:pPr>
            <w:r w:rsidRPr="00BE3967">
              <w:t>UEENEEK102A</w:t>
            </w:r>
          </w:p>
        </w:tc>
        <w:tc>
          <w:tcPr>
            <w:tcW w:w="5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967">
            <w:pPr>
              <w:pStyle w:val="BodyText"/>
              <w:rPr>
                <w:lang w:val="en-NZ"/>
              </w:rPr>
            </w:pPr>
            <w:r w:rsidRPr="00BE3967">
              <w:t>Work safely with remote area power supply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967">
            <w:pPr>
              <w:pStyle w:val="BodyText"/>
              <w:rPr>
                <w:lang w:val="en-NZ"/>
              </w:rPr>
            </w:pPr>
            <w:r w:rsidRPr="00BE3967">
              <w:t>20</w:t>
            </w:r>
          </w:p>
        </w:tc>
      </w:tr>
      <w:tr w:rsidTr="001C2174">
        <w:tblPrEx>
          <w:tblW w:w="0" w:type="auto"/>
          <w:tblLayout w:type="fixed"/>
          <w:tblCellMar>
            <w:left w:w="62" w:type="dxa"/>
            <w:right w:w="62" w:type="dxa"/>
          </w:tblCellMar>
          <w:tblLook w:val="0000"/>
        </w:tblPrEx>
        <w:trPr>
          <w:trHeight w:val="510"/>
        </w:trPr>
        <w:tc>
          <w:tcPr>
            <w:tcW w:w="216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967">
            <w:pPr>
              <w:pStyle w:val="BodyText"/>
              <w:rPr>
                <w:lang w:val="en-NZ"/>
              </w:rPr>
            </w:pPr>
            <w:r w:rsidRPr="00BE3967">
              <w:t>UEENEEK124A</w:t>
            </w:r>
          </w:p>
        </w:tc>
        <w:tc>
          <w:tcPr>
            <w:tcW w:w="5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967">
            <w:pPr>
              <w:pStyle w:val="BodyText"/>
              <w:rPr>
                <w:lang w:val="en-NZ"/>
              </w:rPr>
            </w:pPr>
            <w:r w:rsidRPr="00BE3967">
              <w:t>Solve basic problems in micro hydro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967">
            <w:pPr>
              <w:pStyle w:val="BodyText"/>
              <w:rPr>
                <w:lang w:val="en-NZ"/>
              </w:rPr>
            </w:pPr>
            <w:r w:rsidRPr="00BE3967">
              <w:t>20</w:t>
            </w:r>
          </w:p>
        </w:tc>
      </w:tr>
      <w:tr w:rsidTr="001C2174">
        <w:tblPrEx>
          <w:tblW w:w="0" w:type="auto"/>
          <w:tblLayout w:type="fixed"/>
          <w:tblCellMar>
            <w:left w:w="62" w:type="dxa"/>
            <w:right w:w="62" w:type="dxa"/>
          </w:tblCellMar>
          <w:tblLook w:val="0000"/>
        </w:tblPrEx>
        <w:trPr>
          <w:trHeight w:val="510"/>
        </w:trPr>
        <w:tc>
          <w:tcPr>
            <w:tcW w:w="216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967">
            <w:pPr>
              <w:pStyle w:val="BodyText"/>
              <w:rPr>
                <w:lang w:val="en-NZ"/>
              </w:rPr>
            </w:pPr>
            <w:r w:rsidRPr="00BE3967">
              <w:t>UEENEEK128A</w:t>
            </w:r>
          </w:p>
        </w:tc>
        <w:tc>
          <w:tcPr>
            <w:tcW w:w="5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967">
            <w:pPr>
              <w:pStyle w:val="BodyText"/>
              <w:rPr>
                <w:lang w:val="en-NZ"/>
              </w:rPr>
            </w:pPr>
            <w:r w:rsidRPr="00BE3967">
              <w:t>Solve problems in stand-alone renewable energy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967">
            <w:pPr>
              <w:pStyle w:val="BodyText"/>
              <w:rPr>
                <w:lang w:val="en-NZ"/>
              </w:rPr>
            </w:pPr>
            <w:r w:rsidRPr="00BE3967">
              <w:t>60</w:t>
            </w:r>
          </w:p>
        </w:tc>
      </w:tr>
      <w:tr w:rsidTr="001C2174">
        <w:tblPrEx>
          <w:tblW w:w="0" w:type="auto"/>
          <w:tblLayout w:type="fixed"/>
          <w:tblCellMar>
            <w:left w:w="62" w:type="dxa"/>
            <w:right w:w="62" w:type="dxa"/>
          </w:tblCellMar>
          <w:tblLook w:val="0000"/>
        </w:tblPrEx>
        <w:trPr>
          <w:trHeight w:val="510"/>
        </w:trPr>
        <w:tc>
          <w:tcPr>
            <w:tcW w:w="216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967">
            <w:pPr>
              <w:pStyle w:val="BodyText"/>
              <w:rPr>
                <w:lang w:val="en-NZ"/>
              </w:rPr>
            </w:pPr>
            <w:r w:rsidRPr="00BE3967">
              <w:t>UEENEEK130A</w:t>
            </w:r>
          </w:p>
        </w:tc>
        <w:tc>
          <w:tcPr>
            <w:tcW w:w="5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967">
            <w:pPr>
              <w:pStyle w:val="BodyText"/>
              <w:rPr>
                <w:lang w:val="en-NZ"/>
              </w:rPr>
            </w:pPr>
            <w:r w:rsidRPr="00BE3967">
              <w:t>Solve problems in wind energy conversion systems rated up to 10 kW</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967">
            <w:pPr>
              <w:pStyle w:val="BodyText"/>
              <w:rPr>
                <w:lang w:val="en-NZ"/>
              </w:rPr>
            </w:pPr>
            <w:r w:rsidRPr="00BE3967">
              <w:t>60</w:t>
            </w:r>
          </w:p>
        </w:tc>
      </w:tr>
      <w:tr w:rsidTr="001C2174">
        <w:tblPrEx>
          <w:tblW w:w="0" w:type="auto"/>
          <w:tblLayout w:type="fixed"/>
          <w:tblCellMar>
            <w:left w:w="62" w:type="dxa"/>
            <w:right w:w="62" w:type="dxa"/>
          </w:tblCellMar>
          <w:tblLook w:val="0000"/>
        </w:tblPrEx>
        <w:trPr>
          <w:trHeight w:val="510"/>
        </w:trPr>
        <w:tc>
          <w:tcPr>
            <w:tcW w:w="216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967">
            <w:pPr>
              <w:pStyle w:val="BodyText"/>
              <w:rPr>
                <w:lang w:val="en-NZ"/>
              </w:rPr>
            </w:pPr>
            <w:r w:rsidRPr="00BE3967">
              <w:t>UEENEEK134A</w:t>
            </w:r>
          </w:p>
        </w:tc>
        <w:tc>
          <w:tcPr>
            <w:tcW w:w="5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967">
            <w:pPr>
              <w:pStyle w:val="BodyText"/>
              <w:rPr>
                <w:lang w:val="en-NZ"/>
              </w:rPr>
            </w:pPr>
            <w:r w:rsidRPr="00BE3967">
              <w:t>Install ELV stand-alone photovoltaic power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967">
            <w:pPr>
              <w:pStyle w:val="BodyText"/>
              <w:rPr>
                <w:lang w:val="en-NZ"/>
              </w:rPr>
            </w:pPr>
            <w:r w:rsidRPr="00BE3967">
              <w:t>60</w:t>
            </w:r>
          </w:p>
        </w:tc>
      </w:tr>
      <w:tr w:rsidTr="001C2174">
        <w:tblPrEx>
          <w:tblW w:w="0" w:type="auto"/>
          <w:tblLayout w:type="fixed"/>
          <w:tblCellMar>
            <w:left w:w="62" w:type="dxa"/>
            <w:right w:w="62" w:type="dxa"/>
          </w:tblCellMar>
          <w:tblLook w:val="0000"/>
        </w:tblPrEx>
        <w:trPr>
          <w:trHeight w:val="510"/>
        </w:trPr>
        <w:tc>
          <w:tcPr>
            <w:tcW w:w="216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967">
            <w:pPr>
              <w:pStyle w:val="BodyText"/>
              <w:rPr>
                <w:lang w:val="en-NZ"/>
              </w:rPr>
            </w:pPr>
            <w:r w:rsidRPr="00BE3967">
              <w:t>UEENEEK136A</w:t>
            </w:r>
          </w:p>
        </w:tc>
        <w:tc>
          <w:tcPr>
            <w:tcW w:w="5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967">
            <w:pPr>
              <w:pStyle w:val="BodyText"/>
              <w:rPr>
                <w:lang w:val="en-NZ"/>
              </w:rPr>
            </w:pPr>
            <w:r w:rsidRPr="00BE3967">
              <w:t>Install, configure and commissio</w:t>
            </w:r>
            <w:r w:rsidRPr="00BE3967">
              <w:t>n LV micro-hydro systems rated up to 6.4 kW</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967">
            <w:pPr>
              <w:pStyle w:val="BodyText"/>
              <w:rPr>
                <w:lang w:val="en-NZ"/>
              </w:rPr>
            </w:pPr>
            <w:r w:rsidRPr="00BE3967">
              <w:t>20</w:t>
            </w:r>
          </w:p>
        </w:tc>
      </w:tr>
      <w:tr w:rsidTr="001C2174">
        <w:tblPrEx>
          <w:tblW w:w="0" w:type="auto"/>
          <w:tblLayout w:type="fixed"/>
          <w:tblCellMar>
            <w:left w:w="62" w:type="dxa"/>
            <w:right w:w="62" w:type="dxa"/>
          </w:tblCellMar>
          <w:tblLook w:val="0000"/>
        </w:tblPrEx>
        <w:trPr>
          <w:trHeight w:val="510"/>
        </w:trPr>
        <w:tc>
          <w:tcPr>
            <w:tcW w:w="216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967">
            <w:pPr>
              <w:pStyle w:val="BodyText"/>
              <w:rPr>
                <w:lang w:val="en-NZ"/>
              </w:rPr>
            </w:pPr>
            <w:r w:rsidRPr="00BE3967">
              <w:t>UEENEEK137A</w:t>
            </w:r>
          </w:p>
        </w:tc>
        <w:tc>
          <w:tcPr>
            <w:tcW w:w="5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967">
            <w:pPr>
              <w:pStyle w:val="BodyText"/>
              <w:rPr>
                <w:lang w:val="en-NZ"/>
              </w:rPr>
            </w:pPr>
            <w:r w:rsidRPr="00BE3967">
              <w:t>Install, set up and maintain ELV micro-hydro systems rated up to 6.4 kW</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967">
            <w:pPr>
              <w:pStyle w:val="BodyText"/>
              <w:rPr>
                <w:lang w:val="en-NZ"/>
              </w:rPr>
            </w:pPr>
            <w:r w:rsidRPr="00BE3967">
              <w:t>20</w:t>
            </w:r>
          </w:p>
        </w:tc>
      </w:tr>
      <w:tr w:rsidTr="001C2174">
        <w:tblPrEx>
          <w:tblW w:w="0" w:type="auto"/>
          <w:tblLayout w:type="fixed"/>
          <w:tblCellMar>
            <w:left w:w="62" w:type="dxa"/>
            <w:right w:w="62" w:type="dxa"/>
          </w:tblCellMar>
          <w:tblLook w:val="0000"/>
        </w:tblPrEx>
        <w:trPr>
          <w:trHeight w:val="510"/>
        </w:trPr>
        <w:tc>
          <w:tcPr>
            <w:tcW w:w="216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967">
            <w:pPr>
              <w:pStyle w:val="BodyText"/>
              <w:rPr>
                <w:lang w:val="en-NZ"/>
              </w:rPr>
            </w:pPr>
            <w:r w:rsidRPr="00BE3967">
              <w:t>UEENEEK143A</w:t>
            </w:r>
          </w:p>
        </w:tc>
        <w:tc>
          <w:tcPr>
            <w:tcW w:w="5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967">
            <w:pPr>
              <w:pStyle w:val="BodyText"/>
              <w:rPr>
                <w:lang w:val="en-NZ"/>
              </w:rPr>
            </w:pPr>
            <w:r w:rsidRPr="00BE3967">
              <w:t>Install small wind energy conversion systems rated up to 10 kW for ELV stand-alone applications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967">
            <w:pPr>
              <w:pStyle w:val="BodyText"/>
              <w:rPr>
                <w:lang w:val="en-NZ"/>
              </w:rPr>
            </w:pPr>
            <w:r w:rsidRPr="00BE3967">
              <w:t>20</w:t>
            </w:r>
          </w:p>
        </w:tc>
      </w:tr>
      <w:tr w:rsidTr="001C2174">
        <w:tblPrEx>
          <w:tblW w:w="0" w:type="auto"/>
          <w:tblLayout w:type="fixed"/>
          <w:tblCellMar>
            <w:left w:w="62" w:type="dxa"/>
            <w:right w:w="62" w:type="dxa"/>
          </w:tblCellMar>
          <w:tblLook w:val="0000"/>
        </w:tblPrEx>
        <w:trPr>
          <w:trHeight w:val="510"/>
        </w:trPr>
        <w:tc>
          <w:tcPr>
            <w:tcW w:w="216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967">
            <w:pPr>
              <w:pStyle w:val="BodyText"/>
              <w:rPr>
                <w:lang w:val="en-NZ"/>
              </w:rPr>
            </w:pPr>
            <w:r w:rsidRPr="00BE3967">
              <w:t>UEENEEK144A</w:t>
            </w:r>
          </w:p>
        </w:tc>
        <w:tc>
          <w:tcPr>
            <w:tcW w:w="5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967">
            <w:pPr>
              <w:pStyle w:val="BodyText"/>
              <w:rPr>
                <w:lang w:val="en-NZ"/>
              </w:rPr>
            </w:pPr>
            <w:r w:rsidRPr="00BE3967">
              <w:t>Install, configure and commission LV wind energy conversion systems rated up to 10 kW</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967">
            <w:pPr>
              <w:pStyle w:val="BodyText"/>
              <w:rPr>
                <w:lang w:val="en-NZ"/>
              </w:rPr>
            </w:pPr>
            <w:r w:rsidRPr="00BE3967">
              <w:t>40</w:t>
            </w:r>
          </w:p>
        </w:tc>
      </w:tr>
      <w:tr w:rsidTr="001C2174">
        <w:tblPrEx>
          <w:tblW w:w="0" w:type="auto"/>
          <w:tblLayout w:type="fixed"/>
          <w:tblCellMar>
            <w:left w:w="62" w:type="dxa"/>
            <w:right w:w="62" w:type="dxa"/>
          </w:tblCellMar>
          <w:tblLook w:val="0000"/>
        </w:tblPrEx>
        <w:trPr>
          <w:trHeight w:val="510"/>
        </w:trPr>
        <w:tc>
          <w:tcPr>
            <w:tcW w:w="216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967">
            <w:pPr>
              <w:pStyle w:val="BodyText"/>
              <w:rPr>
                <w:lang w:val="en-NZ"/>
              </w:rPr>
            </w:pPr>
            <w:r w:rsidRPr="00BE3967">
              <w:t>UEENEEK148A</w:t>
            </w:r>
          </w:p>
        </w:tc>
        <w:tc>
          <w:tcPr>
            <w:tcW w:w="5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967">
            <w:pPr>
              <w:pStyle w:val="BodyText"/>
              <w:rPr>
                <w:lang w:val="en-NZ"/>
              </w:rPr>
            </w:pPr>
            <w:r w:rsidRPr="00BE3967">
              <w:t>Install, configure and commission LV grid connected photovoltaic power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3967" w:rsidP="00BE3967">
            <w:pPr>
              <w:pStyle w:val="BodyText"/>
            </w:pPr>
            <w:r w:rsidRPr="00BE3967">
              <w:t>40</w:t>
            </w:r>
          </w:p>
        </w:tc>
      </w:tr>
    </w:tbl>
    <w:p w:rsidR="00000000" w:rsidRPr="00BE3967" w:rsidP="00BE3967">
      <w:pPr>
        <w:pStyle w:val="BodyText"/>
      </w:pPr>
    </w:p>
    <w:tbl>
      <w:tblPr>
        <w:tblW w:w="0" w:type="auto"/>
        <w:tblLayout w:type="fixed"/>
        <w:tblCellMar>
          <w:left w:w="62" w:type="dxa"/>
          <w:right w:w="62" w:type="dxa"/>
        </w:tblCellMar>
        <w:tblLook w:val="0000"/>
      </w:tblPr>
      <w:tblGrid>
        <w:gridCol w:w="2127"/>
        <w:gridCol w:w="5103"/>
        <w:gridCol w:w="1417"/>
      </w:tblGrid>
      <w:tr w:rsidTr="001C2174">
        <w:tblPrEx>
          <w:tblW w:w="0" w:type="auto"/>
          <w:tblLayout w:type="fixed"/>
          <w:tblCellMar>
            <w:left w:w="62" w:type="dxa"/>
            <w:right w:w="62" w:type="dxa"/>
          </w:tblCellMar>
          <w:tblLook w:val="0000"/>
        </w:tblPrEx>
        <w:trPr>
          <w:trHeight w:val="510"/>
        </w:trPr>
        <w:tc>
          <w:tcPr>
            <w:tcW w:w="7230" w:type="dxa"/>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RPr="00BE3967" w:rsidP="00BE3967">
            <w:pPr>
              <w:pStyle w:val="BodyText"/>
            </w:pPr>
            <w:r w:rsidRPr="00BE3967">
              <w:rPr>
                <w:rStyle w:val="SpecialBold"/>
              </w:rPr>
              <w:t>Group C – Qualification Elective Units</w:t>
            </w:r>
          </w:p>
          <w:p w:rsidR="00000000" w:rsidRPr="00BE3967" w:rsidP="00BE3967">
            <w:pPr>
              <w:pStyle w:val="BodyText"/>
            </w:pPr>
            <w:r w:rsidRPr="00BE3967">
              <w:t>You must complete units to a minimum weighting of 40</w:t>
            </w:r>
          </w:p>
          <w:p w:rsidR="00000000" w:rsidRPr="00BE3967" w:rsidP="00BE3967">
            <w:pPr>
              <w:pStyle w:val="BodyText"/>
            </w:pPr>
            <w:r w:rsidRPr="00BE3967">
              <w:t>You may select all your elective units from this Group</w:t>
            </w:r>
          </w:p>
        </w:tc>
        <w:tc>
          <w:tcPr>
            <w:tcW w:w="1417" w:type="dxa"/>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P="00BE3967">
            <w:pPr>
              <w:pStyle w:val="BodyText"/>
              <w:rPr>
                <w:lang w:val="en-NZ"/>
              </w:rPr>
            </w:pPr>
            <w:r w:rsidRPr="00BE3967">
              <w:rPr>
                <w:rStyle w:val="SpecialBold"/>
              </w:rPr>
              <w:t>Weighting Points</w:t>
            </w:r>
          </w:p>
        </w:tc>
      </w:tr>
      <w:tr w:rsidTr="001C2174">
        <w:tblPrEx>
          <w:tblW w:w="0" w:type="auto"/>
          <w:tblLayout w:type="fixed"/>
          <w:tblCellMar>
            <w:left w:w="62" w:type="dxa"/>
            <w:right w:w="62" w:type="dxa"/>
          </w:tblCellMar>
          <w:tblLook w:val="0000"/>
        </w:tblPrEx>
        <w:trPr>
          <w:trHeight w:val="510"/>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967">
            <w:pPr>
              <w:pStyle w:val="BodyText"/>
              <w:rPr>
                <w:lang w:val="en-NZ"/>
              </w:rPr>
            </w:pPr>
            <w:r w:rsidRPr="00BE3967">
              <w:t>UEENEEG076A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967">
            <w:pPr>
              <w:pStyle w:val="BodyText"/>
              <w:rPr>
                <w:lang w:val="en-NZ"/>
              </w:rPr>
            </w:pPr>
            <w:r w:rsidRPr="00BE3967">
              <w:t>Install and replace low voltage current transformer metering</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967">
            <w:pPr>
              <w:pStyle w:val="BodyText"/>
              <w:rPr>
                <w:lang w:val="en-NZ"/>
              </w:rPr>
            </w:pPr>
            <w:r w:rsidRPr="00BE3967">
              <w:t>20</w:t>
            </w:r>
          </w:p>
        </w:tc>
      </w:tr>
      <w:tr w:rsidTr="001C2174">
        <w:tblPrEx>
          <w:tblW w:w="0" w:type="auto"/>
          <w:tblLayout w:type="fixed"/>
          <w:tblCellMar>
            <w:left w:w="62" w:type="dxa"/>
            <w:right w:w="62" w:type="dxa"/>
          </w:tblCellMar>
          <w:tblLook w:val="0000"/>
        </w:tblPrEx>
        <w:trPr>
          <w:trHeight w:val="510"/>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967">
            <w:pPr>
              <w:pStyle w:val="BodyText"/>
              <w:rPr>
                <w:lang w:val="en-NZ"/>
              </w:rPr>
            </w:pPr>
            <w:r w:rsidRPr="00BE3967">
              <w:t xml:space="preserve">UEENEEK110A </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967">
            <w:pPr>
              <w:pStyle w:val="BodyText"/>
              <w:rPr>
                <w:lang w:val="en-NZ"/>
              </w:rPr>
            </w:pPr>
            <w:r w:rsidRPr="00BE3967">
              <w:t>Co-ordinate maintenance of renewable energy (RE) apparatus and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967">
            <w:pPr>
              <w:pStyle w:val="BodyText"/>
              <w:rPr>
                <w:lang w:val="en-NZ"/>
              </w:rPr>
            </w:pPr>
            <w:r w:rsidRPr="00BE3967">
              <w:t>20</w:t>
            </w:r>
          </w:p>
        </w:tc>
      </w:tr>
      <w:tr w:rsidTr="001C2174">
        <w:tblPrEx>
          <w:tblW w:w="0" w:type="auto"/>
          <w:tblLayout w:type="fixed"/>
          <w:tblCellMar>
            <w:left w:w="62" w:type="dxa"/>
            <w:right w:w="62" w:type="dxa"/>
          </w:tblCellMar>
          <w:tblLook w:val="0000"/>
        </w:tblPrEx>
        <w:trPr>
          <w:trHeight w:val="510"/>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967">
            <w:pPr>
              <w:pStyle w:val="BodyText"/>
              <w:rPr>
                <w:lang w:val="en-NZ"/>
              </w:rPr>
            </w:pPr>
            <w:r w:rsidRPr="00BE3967">
              <w:t>UEENEEK135A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967">
            <w:pPr>
              <w:pStyle w:val="BodyText"/>
              <w:rPr>
                <w:lang w:val="en-NZ"/>
              </w:rPr>
            </w:pPr>
            <w:r w:rsidRPr="00BE3967">
              <w:t>Design grid connected photovoltaic power supply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967">
            <w:pPr>
              <w:pStyle w:val="BodyText"/>
              <w:rPr>
                <w:lang w:val="en-NZ"/>
              </w:rPr>
            </w:pPr>
            <w:r w:rsidRPr="00BE3967">
              <w:t>60</w:t>
            </w:r>
          </w:p>
        </w:tc>
      </w:tr>
      <w:tr w:rsidTr="001C2174">
        <w:tblPrEx>
          <w:tblW w:w="0" w:type="auto"/>
          <w:tblLayout w:type="fixed"/>
          <w:tblCellMar>
            <w:left w:w="62" w:type="dxa"/>
            <w:right w:w="62" w:type="dxa"/>
          </w:tblCellMar>
          <w:tblLook w:val="0000"/>
        </w:tblPrEx>
        <w:trPr>
          <w:trHeight w:val="510"/>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967">
            <w:pPr>
              <w:pStyle w:val="BodyText"/>
              <w:rPr>
                <w:lang w:val="en-NZ"/>
              </w:rPr>
            </w:pPr>
            <w:r w:rsidRPr="00BE3967">
              <w:t>UEENEEK152A </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967">
            <w:pPr>
              <w:pStyle w:val="BodyText"/>
              <w:rPr>
                <w:lang w:val="en-NZ"/>
              </w:rPr>
            </w:pPr>
            <w:r w:rsidRPr="00BE3967">
              <w:t>Develop strategies to address sustainability issues for electrical installations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967">
            <w:pPr>
              <w:pStyle w:val="BodyText"/>
              <w:rPr>
                <w:lang w:val="en-NZ"/>
              </w:rPr>
            </w:pPr>
            <w:r w:rsidRPr="00BE3967">
              <w:t>20</w:t>
            </w:r>
          </w:p>
        </w:tc>
      </w:tr>
      <w:tr w:rsidTr="001C2174">
        <w:tblPrEx>
          <w:tblW w:w="0" w:type="auto"/>
          <w:tblLayout w:type="fixed"/>
          <w:tblCellMar>
            <w:left w:w="62" w:type="dxa"/>
            <w:right w:w="62" w:type="dxa"/>
          </w:tblCellMar>
          <w:tblLook w:val="0000"/>
        </w:tblPrEx>
        <w:trPr>
          <w:trHeight w:val="510"/>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967">
            <w:pPr>
              <w:pStyle w:val="BodyText"/>
              <w:rPr>
                <w:lang w:val="en-NZ"/>
              </w:rPr>
            </w:pPr>
            <w:r w:rsidRPr="00BE3967">
              <w:t>UEENEEK153A</w:t>
            </w:r>
            <w:r w:rsidRPr="00BE3967">
              <w:t>  </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967">
            <w:pPr>
              <w:pStyle w:val="BodyText"/>
              <w:rPr>
                <w:lang w:val="en-NZ"/>
              </w:rPr>
            </w:pPr>
            <w:r w:rsidRPr="00BE3967">
              <w:t>Assess energy loads and uses for energy efficiency in residential, office and retail premises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967">
            <w:pPr>
              <w:pStyle w:val="BodyText"/>
              <w:rPr>
                <w:lang w:val="en-NZ"/>
              </w:rPr>
            </w:pPr>
            <w:r w:rsidRPr="00BE3967">
              <w:t>40</w:t>
            </w:r>
          </w:p>
        </w:tc>
      </w:tr>
      <w:tr w:rsidTr="001C2174">
        <w:tblPrEx>
          <w:tblW w:w="0" w:type="auto"/>
          <w:tblLayout w:type="fixed"/>
          <w:tblCellMar>
            <w:left w:w="62" w:type="dxa"/>
            <w:right w:w="62" w:type="dxa"/>
          </w:tblCellMar>
          <w:tblLook w:val="0000"/>
        </w:tblPrEx>
        <w:trPr>
          <w:trHeight w:val="510"/>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967">
            <w:pPr>
              <w:pStyle w:val="BodyText"/>
              <w:rPr>
                <w:lang w:val="en-NZ"/>
              </w:rPr>
            </w:pPr>
            <w:r w:rsidRPr="00BE3967">
              <w:t>UEENEEK154A  </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967">
            <w:pPr>
              <w:pStyle w:val="BodyText"/>
              <w:rPr>
                <w:lang w:val="en-NZ"/>
              </w:rPr>
            </w:pPr>
            <w:r w:rsidRPr="00BE3967">
              <w:t>Assess energy loads and uses for energy efficiency in commercial facilities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967">
            <w:pPr>
              <w:pStyle w:val="BodyText"/>
              <w:rPr>
                <w:lang w:val="en-NZ"/>
              </w:rPr>
            </w:pPr>
            <w:r w:rsidRPr="00BE3967">
              <w:t>40</w:t>
            </w:r>
          </w:p>
        </w:tc>
      </w:tr>
      <w:tr w:rsidTr="001C2174">
        <w:tblPrEx>
          <w:tblW w:w="0" w:type="auto"/>
          <w:tblLayout w:type="fixed"/>
          <w:tblCellMar>
            <w:left w:w="62" w:type="dxa"/>
            <w:right w:w="62" w:type="dxa"/>
          </w:tblCellMar>
          <w:tblLook w:val="0000"/>
        </w:tblPrEx>
        <w:trPr>
          <w:trHeight w:val="510"/>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967">
            <w:pPr>
              <w:pStyle w:val="BodyText"/>
              <w:rPr>
                <w:lang w:val="en-NZ"/>
              </w:rPr>
            </w:pPr>
            <w:r w:rsidRPr="00BE3967">
              <w:t>UEENEEK155A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967">
            <w:pPr>
              <w:pStyle w:val="BodyText"/>
              <w:rPr>
                <w:lang w:val="en-NZ"/>
              </w:rPr>
            </w:pPr>
            <w:r w:rsidRPr="00BE3967">
              <w:t>Assess energy loads and uses for energy efficienc</w:t>
            </w:r>
            <w:r w:rsidRPr="00BE3967">
              <w:t>y in industrial properties and enterprises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3967" w:rsidP="00BE3967">
            <w:pPr>
              <w:pStyle w:val="BodyText"/>
            </w:pPr>
            <w:r w:rsidRPr="00BE3967">
              <w:t>40</w:t>
            </w:r>
          </w:p>
        </w:tc>
      </w:tr>
    </w:tbl>
    <w:p w:rsidR="00000000" w:rsidRPr="00BE3967" w:rsidP="00BE3967">
      <w:pPr>
        <w:pStyle w:val="BodyText"/>
      </w:pPr>
    </w:p>
    <w:p w:rsidR="00000000" w:rsidRPr="00BE3967" w:rsidP="001C2174">
      <w:pPr>
        <w:pStyle w:val="BodyText"/>
      </w:pPr>
      <w:r w:rsidRPr="00BE3967">
        <w:rPr>
          <w:rStyle w:val="SpecialBold"/>
        </w:rPr>
        <w:t xml:space="preserve">Note: </w:t>
      </w:r>
      <w:r w:rsidRPr="00BE3967">
        <w:br/>
        <w:t>1. Prerequisite pathways shall be identified and met for all elective units selected.</w:t>
      </w:r>
    </w:p>
    <w:p w:rsidR="00000000" w:rsidRPr="00BE3967" w:rsidP="001C2174">
      <w:pPr>
        <w:pStyle w:val="BodyText"/>
      </w:pPr>
      <w:r w:rsidRPr="00BE3967">
        <w:t xml:space="preserve">2. In selecting elective units considerations to career planning advice should be given to units that form part </w:t>
      </w:r>
      <w:r w:rsidRPr="00BE3967">
        <w:t>of a prerequisite pathway for the progression to achieve particular competencies or qualification at a higher level.</w:t>
      </w:r>
    </w:p>
    <w:p w:rsidR="001C2174" w:rsidP="001C2174">
      <w:pPr>
        <w:pStyle w:val="Heading4"/>
      </w:pPr>
      <w:r w:rsidRPr="00BE3967">
        <w:rPr>
          <w:rStyle w:val="SpecialBold"/>
        </w:rPr>
        <w:t>END OF QUALIFICATION</w:t>
      </w:r>
    </w:p>
    <w:p w:rsidR="00000000" w:rsidRPr="00BE3967" w:rsidP="00BE3967">
      <w:pPr>
        <w:pStyle w:val="Heading1"/>
      </w:pPr>
      <w:bookmarkStart w:id="8" w:name="O_640514"/>
      <w:bookmarkEnd w:id="8"/>
      <w:r w:rsidRPr="00BE3967">
        <w:t>Custom Content Section</w:t>
      </w:r>
    </w:p>
    <w:p w:rsidR="00000000" w:rsidRPr="00BE3967" w:rsidP="001C2174">
      <w:pPr>
        <w:pStyle w:val="BodyText"/>
      </w:pPr>
      <w:r w:rsidRPr="00BE3967">
        <w:t>Not applicable.</w:t>
      </w:r>
    </w:p>
    <w:p w:rsidR="00000000" w:rsidRPr="00BE3967" w:rsidP="00BE3967"/>
    <w:sectPr w:rsidSect="00BE396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396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3967" w:rsidRPr="001C2174" w:rsidP="001C217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396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2174" w:rsidP="00BE396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1C2174" w:rsidP="00BE396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1C2174" w:rsidP="00BE396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396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217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E3967" w:rsidRPr="001C2174" w:rsidP="001C217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396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2174" w:rsidRPr="002D2AF8" w:rsidP="00BE3967">
    <w:pPr>
      <w:pStyle w:val="Header"/>
      <w:framePr w:wrap="around"/>
    </w:pPr>
    <w:r>
      <w:fldChar w:fldCharType="begin"/>
    </w:r>
    <w:r>
      <w:instrText xml:space="preserve"> TITLE   \* MERGEFORMAT </w:instrText>
    </w:r>
    <w:r>
      <w:fldChar w:fldCharType="separate"/>
    </w:r>
    <w:r>
      <w:t>UEE41911 Certificate IV in Electrical - Renewable Energy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December 2022</w:t>
    </w:r>
    <w:r>
      <w:fldChar w:fldCharType="end"/>
    </w:r>
  </w:p>
  <w:p w:rsidR="001C2174" w:rsidP="00BE396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22AC22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0D805C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396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E3967"/>
    <w:pPr>
      <w:spacing w:before="360" w:after="60"/>
      <w:outlineLvl w:val="0"/>
    </w:pPr>
    <w:rPr>
      <w:sz w:val="32"/>
    </w:rPr>
  </w:style>
  <w:style w:type="paragraph" w:styleId="Heading2">
    <w:name w:val="heading 2"/>
    <w:basedOn w:val="HeadingBase"/>
    <w:next w:val="BodyText"/>
    <w:link w:val="Heading2Char"/>
    <w:qFormat/>
    <w:rsid w:val="00BE3967"/>
    <w:pPr>
      <w:keepLines/>
      <w:spacing w:before="240" w:after="120"/>
      <w:outlineLvl w:val="1"/>
    </w:pPr>
    <w:rPr>
      <w:sz w:val="28"/>
      <w:szCs w:val="40"/>
    </w:rPr>
  </w:style>
  <w:style w:type="paragraph" w:styleId="Heading3">
    <w:name w:val="heading 3"/>
    <w:basedOn w:val="HeadingBase"/>
    <w:next w:val="BodyText"/>
    <w:link w:val="Heading3Char"/>
    <w:qFormat/>
    <w:rsid w:val="00BE3967"/>
    <w:pPr>
      <w:spacing w:before="180" w:after="120"/>
      <w:outlineLvl w:val="2"/>
    </w:pPr>
    <w:rPr>
      <w:spacing w:val="-10"/>
      <w:kern w:val="32"/>
    </w:rPr>
  </w:style>
  <w:style w:type="paragraph" w:styleId="Heading4">
    <w:name w:val="heading 4"/>
    <w:basedOn w:val="HeadingBase"/>
    <w:next w:val="BodyText"/>
    <w:link w:val="Heading4Char"/>
    <w:qFormat/>
    <w:rsid w:val="00BE3967"/>
    <w:pPr>
      <w:spacing w:before="160" w:after="120"/>
      <w:outlineLvl w:val="3"/>
    </w:pPr>
    <w:rPr>
      <w:sz w:val="22"/>
    </w:rPr>
  </w:style>
  <w:style w:type="paragraph" w:styleId="Heading5">
    <w:name w:val="heading 5"/>
    <w:basedOn w:val="HeadingBase"/>
    <w:next w:val="Normal"/>
    <w:link w:val="Heading5Char"/>
    <w:qFormat/>
    <w:rsid w:val="00BE3967"/>
    <w:pPr>
      <w:spacing w:before="80"/>
      <w:outlineLvl w:val="4"/>
    </w:pPr>
    <w:rPr>
      <w:color w:val="918585"/>
      <w:sz w:val="20"/>
    </w:rPr>
  </w:style>
  <w:style w:type="paragraph" w:styleId="Heading6">
    <w:name w:val="heading 6"/>
    <w:basedOn w:val="HeadingBase"/>
    <w:next w:val="Normal"/>
    <w:link w:val="Heading6Char"/>
    <w:qFormat/>
    <w:rsid w:val="00BE3967"/>
    <w:pPr>
      <w:spacing w:before="60"/>
      <w:outlineLvl w:val="5"/>
    </w:pPr>
    <w:rPr>
      <w:color w:val="918585"/>
      <w:sz w:val="20"/>
    </w:rPr>
  </w:style>
  <w:style w:type="paragraph" w:styleId="Heading7">
    <w:name w:val="heading 7"/>
    <w:basedOn w:val="Normal"/>
    <w:next w:val="Normal"/>
    <w:link w:val="Heading7Char"/>
    <w:qFormat/>
    <w:rsid w:val="00BE3967"/>
    <w:pPr>
      <w:ind w:left="720"/>
      <w:outlineLvl w:val="6"/>
    </w:pPr>
    <w:rPr>
      <w:i/>
    </w:rPr>
  </w:style>
  <w:style w:type="paragraph" w:styleId="Heading8">
    <w:name w:val="heading 8"/>
    <w:basedOn w:val="Normal"/>
    <w:next w:val="Normal"/>
    <w:link w:val="Heading8Char"/>
    <w:qFormat/>
    <w:rsid w:val="00BE3967"/>
    <w:pPr>
      <w:ind w:left="720"/>
      <w:outlineLvl w:val="7"/>
    </w:pPr>
    <w:rPr>
      <w:i/>
    </w:rPr>
  </w:style>
  <w:style w:type="paragraph" w:styleId="Heading9">
    <w:name w:val="heading 9"/>
    <w:basedOn w:val="Normal"/>
    <w:next w:val="Normal"/>
    <w:link w:val="Heading9Char"/>
    <w:qFormat/>
    <w:rsid w:val="00BE3967"/>
    <w:pPr>
      <w:ind w:left="720"/>
      <w:outlineLvl w:val="8"/>
    </w:pPr>
    <w:rPr>
      <w:i/>
    </w:rPr>
  </w:style>
  <w:style w:type="character" w:default="1" w:styleId="DefaultParagraphFont">
    <w:name w:val="Default Paragraph Font"/>
    <w:uiPriority w:val="1"/>
    <w:unhideWhenUsed/>
    <w:rsid w:val="00BE396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E3967"/>
  </w:style>
  <w:style w:type="character" w:customStyle="1" w:styleId="Heading1Char">
    <w:name w:val="Heading 1 Char"/>
    <w:basedOn w:val="DefaultParagraphFont"/>
    <w:link w:val="Heading1"/>
    <w:rsid w:val="00BE3967"/>
    <w:rPr>
      <w:rFonts w:ascii="Times New Roman" w:eastAsia="Times New Roman" w:hAnsi="Times New Roman" w:cs="Times New Roman"/>
      <w:b/>
      <w:sz w:val="32"/>
      <w:szCs w:val="20"/>
      <w:lang w:eastAsia="en-US"/>
    </w:rPr>
  </w:style>
  <w:style w:type="paragraph" w:styleId="BodyText">
    <w:name w:val="Body Text"/>
    <w:basedOn w:val="Normal"/>
    <w:link w:val="BodyTextChar"/>
    <w:rsid w:val="00BE396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E3967"/>
    <w:rPr>
      <w:rFonts w:ascii="Times New Roman" w:eastAsia="Times New Roman" w:hAnsi="Times New Roman" w:cs="Times New Roman"/>
      <w:sz w:val="24"/>
      <w:lang w:eastAsia="en-US"/>
    </w:rPr>
  </w:style>
  <w:style w:type="paragraph" w:styleId="ListBullet">
    <w:name w:val="List Bullet"/>
    <w:basedOn w:val="List"/>
    <w:rsid w:val="00BE3967"/>
    <w:pPr>
      <w:numPr>
        <w:numId w:val="11"/>
      </w:numPr>
      <w:tabs>
        <w:tab w:val="clear" w:pos="340"/>
      </w:tabs>
      <w:spacing w:before="40" w:after="40"/>
    </w:pPr>
  </w:style>
  <w:style w:type="character" w:customStyle="1" w:styleId="SpecialBold">
    <w:name w:val="Special Bold"/>
    <w:basedOn w:val="DefaultParagraphFont"/>
    <w:rsid w:val="00BE3967"/>
    <w:rPr>
      <w:b/>
      <w:spacing w:val="0"/>
    </w:rPr>
  </w:style>
  <w:style w:type="paragraph" w:customStyle="1" w:styleId="SuperHeading">
    <w:name w:val="SuperHeading"/>
    <w:basedOn w:val="Normal"/>
    <w:rsid w:val="00BE3967"/>
    <w:pPr>
      <w:spacing w:before="240" w:after="120"/>
      <w:outlineLvl w:val="0"/>
    </w:pPr>
    <w:rPr>
      <w:rFonts w:ascii="Times New Roman" w:hAnsi="Times New Roman"/>
      <w:b/>
      <w:sz w:val="32"/>
    </w:rPr>
  </w:style>
  <w:style w:type="paragraph" w:customStyle="1" w:styleId="AllowPageBreak">
    <w:name w:val="AllowPageBreak"/>
    <w:rsid w:val="00BE396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E396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E396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E396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E396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E396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E396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E396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E3967"/>
    <w:rPr>
      <w:rFonts w:ascii="Courier New" w:eastAsia="Times New Roman" w:hAnsi="Courier New" w:cs="Times New Roman"/>
      <w:i/>
      <w:szCs w:val="20"/>
      <w:lang w:eastAsia="en-US"/>
    </w:rPr>
  </w:style>
  <w:style w:type="paragraph" w:customStyle="1" w:styleId="HeadingBase">
    <w:name w:val="Heading Base"/>
    <w:rsid w:val="00BE396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E3967"/>
    <w:pPr>
      <w:tabs>
        <w:tab w:val="right" w:leader="dot" w:pos="9072"/>
      </w:tabs>
      <w:ind w:left="567"/>
    </w:pPr>
    <w:rPr>
      <w:szCs w:val="22"/>
    </w:rPr>
  </w:style>
  <w:style w:type="paragraph" w:customStyle="1" w:styleId="TOCBase">
    <w:name w:val="TOC Base"/>
    <w:rsid w:val="00BE396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E3967"/>
    <w:pPr>
      <w:tabs>
        <w:tab w:val="right" w:leader="dot" w:pos="9072"/>
      </w:tabs>
      <w:spacing w:before="40" w:after="40"/>
      <w:ind w:left="284"/>
    </w:pPr>
    <w:rPr>
      <w:rFonts w:ascii="Times New Roman" w:hAnsi="Times New Roman"/>
    </w:rPr>
  </w:style>
  <w:style w:type="paragraph" w:styleId="TOC1">
    <w:name w:val="toc 1"/>
    <w:basedOn w:val="TOCBase"/>
    <w:next w:val="Normal"/>
    <w:rsid w:val="00BE396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E396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E3967"/>
    <w:rPr>
      <w:rFonts w:ascii="Times New Roman" w:eastAsia="Times New Roman" w:hAnsi="Times New Roman" w:cs="Times New Roman"/>
      <w:sz w:val="16"/>
      <w:lang w:eastAsia="en-US"/>
    </w:rPr>
  </w:style>
  <w:style w:type="paragraph" w:styleId="Title">
    <w:name w:val="Title"/>
    <w:basedOn w:val="HeadingBase"/>
    <w:link w:val="TitleChar"/>
    <w:qFormat/>
    <w:rsid w:val="00BE3967"/>
    <w:pPr>
      <w:spacing w:before="5040"/>
      <w:jc w:val="center"/>
    </w:pPr>
    <w:rPr>
      <w:sz w:val="48"/>
      <w:szCs w:val="72"/>
      <w:lang w:val="en-US"/>
    </w:rPr>
  </w:style>
  <w:style w:type="character" w:customStyle="1" w:styleId="TitleChar">
    <w:name w:val="Title Char"/>
    <w:basedOn w:val="DefaultParagraphFont"/>
    <w:link w:val="Title"/>
    <w:rsid w:val="00BE396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E3967"/>
    <w:pPr>
      <w:tabs>
        <w:tab w:val="left" w:pos="3600"/>
        <w:tab w:val="left" w:pos="3958"/>
      </w:tabs>
    </w:pPr>
  </w:style>
  <w:style w:type="paragraph" w:styleId="List">
    <w:name w:val="List"/>
    <w:basedOn w:val="BodyText"/>
    <w:next w:val="BodyText"/>
    <w:rsid w:val="00BE3967"/>
    <w:pPr>
      <w:tabs>
        <w:tab w:val="left" w:pos="340"/>
      </w:tabs>
      <w:spacing w:before="60" w:after="60"/>
      <w:ind w:left="340" w:hanging="340"/>
    </w:pPr>
  </w:style>
  <w:style w:type="paragraph" w:customStyle="1" w:styleId="Note">
    <w:name w:val="Note"/>
    <w:basedOn w:val="BodyText"/>
    <w:rsid w:val="00BE396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E3967"/>
    <w:pPr>
      <w:framePr w:wrap="auto" w:hAnchor="text" w:y="6049"/>
    </w:pPr>
    <w:rPr>
      <w:color w:val="000000"/>
      <w:sz w:val="40"/>
    </w:rPr>
  </w:style>
  <w:style w:type="paragraph" w:customStyle="1" w:styleId="TOCTitle">
    <w:name w:val="TOCTitle"/>
    <w:basedOn w:val="Heading1"/>
    <w:rsid w:val="00BE3967"/>
    <w:pPr>
      <w:spacing w:after="240"/>
      <w:jc w:val="center"/>
      <w:outlineLvl w:val="9"/>
    </w:pPr>
    <w:rPr>
      <w:caps/>
    </w:rPr>
  </w:style>
  <w:style w:type="paragraph" w:customStyle="1" w:styleId="Version">
    <w:name w:val="Version"/>
    <w:rsid w:val="00BE396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E3967"/>
    <w:pPr>
      <w:numPr>
        <w:numId w:val="12"/>
      </w:numPr>
      <w:tabs>
        <w:tab w:val="clear" w:pos="680"/>
      </w:tabs>
    </w:pPr>
  </w:style>
  <w:style w:type="paragraph" w:styleId="Index1">
    <w:name w:val="index 1"/>
    <w:basedOn w:val="Normal"/>
    <w:next w:val="Normal"/>
    <w:semiHidden/>
    <w:rsid w:val="00BE3967"/>
    <w:pPr>
      <w:keepNext w:val="0"/>
      <w:tabs>
        <w:tab w:val="right" w:pos="4176"/>
      </w:tabs>
      <w:ind w:left="198" w:hanging="198"/>
    </w:pPr>
    <w:rPr>
      <w:rFonts w:ascii="Garamond" w:hAnsi="Garamond"/>
    </w:rPr>
  </w:style>
  <w:style w:type="paragraph" w:styleId="IndexHeading">
    <w:name w:val="index heading"/>
    <w:basedOn w:val="Normal"/>
    <w:next w:val="Index1"/>
    <w:semiHidden/>
    <w:rsid w:val="00BE3967"/>
    <w:pPr>
      <w:spacing w:before="120" w:after="120"/>
    </w:pPr>
    <w:rPr>
      <w:rFonts w:ascii="Arial" w:hAnsi="Arial"/>
      <w:b/>
      <w:color w:val="918585"/>
      <w:sz w:val="24"/>
    </w:rPr>
  </w:style>
  <w:style w:type="paragraph" w:styleId="Header">
    <w:name w:val="header"/>
    <w:basedOn w:val="Normal"/>
    <w:link w:val="HeaderChar"/>
    <w:rsid w:val="00BE396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E3967"/>
    <w:rPr>
      <w:rFonts w:ascii="Times New Roman" w:eastAsia="Times New Roman" w:hAnsi="Times New Roman" w:cs="Times New Roman"/>
      <w:sz w:val="16"/>
      <w:szCs w:val="20"/>
      <w:lang w:val="en-GB" w:eastAsia="en-US"/>
    </w:rPr>
  </w:style>
  <w:style w:type="paragraph" w:customStyle="1" w:styleId="Chapter">
    <w:name w:val="Chapter"/>
    <w:basedOn w:val="Normal"/>
    <w:rsid w:val="00BE3967"/>
    <w:pPr>
      <w:spacing w:before="240"/>
    </w:pPr>
    <w:rPr>
      <w:rFonts w:ascii="Times New Roman" w:hAnsi="Times New Roman"/>
      <w:smallCaps/>
      <w:spacing w:val="80"/>
      <w:sz w:val="28"/>
    </w:rPr>
  </w:style>
  <w:style w:type="paragraph" w:customStyle="1" w:styleId="InChapter">
    <w:name w:val="InChapter"/>
    <w:basedOn w:val="Heading3"/>
    <w:rsid w:val="00BE3967"/>
    <w:pPr>
      <w:spacing w:after="240"/>
      <w:outlineLvl w:val="9"/>
    </w:pPr>
    <w:rPr>
      <w:noProof/>
    </w:rPr>
  </w:style>
  <w:style w:type="paragraph" w:styleId="Index2">
    <w:name w:val="index 2"/>
    <w:basedOn w:val="Normal"/>
    <w:next w:val="Normal"/>
    <w:semiHidden/>
    <w:rsid w:val="00BE3967"/>
    <w:pPr>
      <w:tabs>
        <w:tab w:val="right" w:pos="4176"/>
      </w:tabs>
      <w:ind w:left="568" w:hanging="284"/>
    </w:pPr>
    <w:rPr>
      <w:rFonts w:ascii="Garamond" w:hAnsi="Garamond"/>
    </w:rPr>
  </w:style>
  <w:style w:type="paragraph" w:customStyle="1" w:styleId="Byline">
    <w:name w:val="Byline"/>
    <w:rsid w:val="00BE396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E3967"/>
    <w:pPr>
      <w:tabs>
        <w:tab w:val="clear" w:pos="3600"/>
        <w:tab w:val="clear" w:pos="3958"/>
      </w:tabs>
      <w:jc w:val="right"/>
    </w:pPr>
  </w:style>
  <w:style w:type="character" w:styleId="Emphasis">
    <w:name w:val="Emphasis"/>
    <w:basedOn w:val="DefaultParagraphFont"/>
    <w:qFormat/>
    <w:rsid w:val="00BE3967"/>
    <w:rPr>
      <w:i/>
    </w:rPr>
  </w:style>
  <w:style w:type="paragraph" w:styleId="Caption">
    <w:name w:val="caption"/>
    <w:basedOn w:val="BodyText"/>
    <w:next w:val="Normal"/>
    <w:qFormat/>
    <w:rsid w:val="00BE3967"/>
    <w:pPr>
      <w:framePr w:w="2268" w:hSpace="181" w:vSpace="181" w:wrap="around" w:vAnchor="text" w:hAnchor="page" w:x="1135" w:y="285" w:anchorLock="1"/>
    </w:pPr>
    <w:rPr>
      <w:i/>
    </w:rPr>
  </w:style>
  <w:style w:type="paragraph" w:customStyle="1" w:styleId="MiniTOCTitle">
    <w:name w:val="MiniTOCTitle"/>
    <w:basedOn w:val="Heading4"/>
    <w:rsid w:val="00BE3967"/>
    <w:pPr>
      <w:spacing w:before="240"/>
      <w:outlineLvl w:val="9"/>
    </w:pPr>
    <w:rPr>
      <w:noProof/>
      <w:sz w:val="24"/>
    </w:rPr>
  </w:style>
  <w:style w:type="paragraph" w:customStyle="1" w:styleId="MiniTOCItem">
    <w:name w:val="MiniTOCItem"/>
    <w:basedOn w:val="ListBullet"/>
    <w:rsid w:val="00BE3967"/>
    <w:pPr>
      <w:numPr>
        <w:numId w:val="0"/>
      </w:numPr>
      <w:tabs>
        <w:tab w:val="right" w:leader="dot" w:pos="6521"/>
      </w:tabs>
      <w:spacing w:before="0" w:after="0"/>
    </w:pPr>
  </w:style>
  <w:style w:type="paragraph" w:customStyle="1" w:styleId="TOFTitle">
    <w:name w:val="TOFTitle"/>
    <w:basedOn w:val="TOCTitle"/>
    <w:rsid w:val="00BE3967"/>
  </w:style>
  <w:style w:type="paragraph" w:styleId="TableofFigures">
    <w:name w:val="table of figures"/>
    <w:basedOn w:val="Normal"/>
    <w:next w:val="Normal"/>
    <w:semiHidden/>
    <w:rsid w:val="00BE3967"/>
    <w:pPr>
      <w:tabs>
        <w:tab w:val="right" w:leader="dot" w:pos="9072"/>
      </w:tabs>
      <w:ind w:left="970" w:hanging="403"/>
    </w:pPr>
    <w:rPr>
      <w:rFonts w:ascii="Times New Roman" w:hAnsi="Times New Roman"/>
      <w:b/>
    </w:rPr>
  </w:style>
  <w:style w:type="paragraph" w:styleId="ListNumber">
    <w:name w:val="List Number"/>
    <w:basedOn w:val="List"/>
    <w:rsid w:val="00BE3967"/>
    <w:pPr>
      <w:numPr>
        <w:numId w:val="14"/>
      </w:numPr>
      <w:tabs>
        <w:tab w:val="clear" w:pos="340"/>
      </w:tabs>
    </w:pPr>
  </w:style>
  <w:style w:type="character" w:customStyle="1" w:styleId="WingdingSymbols">
    <w:name w:val="Wingding Symbols"/>
    <w:rsid w:val="00BE3967"/>
    <w:rPr>
      <w:rFonts w:ascii="Wingdings" w:hAnsi="Wingdings"/>
    </w:rPr>
  </w:style>
  <w:style w:type="paragraph" w:customStyle="1" w:styleId="TableHeading">
    <w:name w:val="Table Heading"/>
    <w:basedOn w:val="HeadingBase"/>
    <w:rsid w:val="00BE3967"/>
    <w:pPr>
      <w:keepLines/>
      <w:pBdr>
        <w:bottom w:val="single" w:sz="6" w:space="1" w:color="918585"/>
      </w:pBdr>
      <w:spacing w:before="240"/>
    </w:pPr>
  </w:style>
  <w:style w:type="character" w:customStyle="1" w:styleId="HotSpot">
    <w:name w:val="HotSpot"/>
    <w:rsid w:val="00BE3967"/>
    <w:rPr>
      <w:color w:val="0033CC"/>
      <w:u w:val="none"/>
    </w:rPr>
  </w:style>
  <w:style w:type="paragraph" w:customStyle="1" w:styleId="BodyTextRight">
    <w:name w:val="Body Text Right"/>
    <w:basedOn w:val="BodyText"/>
    <w:rsid w:val="00BE3967"/>
    <w:pPr>
      <w:spacing w:before="0" w:after="0"/>
      <w:jc w:val="right"/>
    </w:pPr>
  </w:style>
  <w:style w:type="paragraph" w:styleId="Index3">
    <w:name w:val="index 3"/>
    <w:basedOn w:val="ListNumber2"/>
    <w:next w:val="Normal"/>
    <w:semiHidden/>
    <w:rsid w:val="00BE3967"/>
    <w:pPr>
      <w:numPr>
        <w:numId w:val="0"/>
      </w:numPr>
      <w:tabs>
        <w:tab w:val="right" w:leader="dot" w:pos="4176"/>
      </w:tabs>
    </w:pPr>
  </w:style>
  <w:style w:type="paragraph" w:styleId="ListNumber2">
    <w:name w:val="List Number 2"/>
    <w:basedOn w:val="List2"/>
    <w:rsid w:val="00BE3967"/>
    <w:pPr>
      <w:numPr>
        <w:numId w:val="9"/>
      </w:numPr>
      <w:tabs>
        <w:tab w:val="clear" w:pos="1060"/>
      </w:tabs>
    </w:pPr>
  </w:style>
  <w:style w:type="paragraph" w:customStyle="1" w:styleId="MarginNote">
    <w:name w:val="Margin Note"/>
    <w:basedOn w:val="BodyText"/>
    <w:rsid w:val="00BE396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E396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E396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E3967"/>
    <w:rPr>
      <w:sz w:val="32"/>
    </w:rPr>
  </w:style>
  <w:style w:type="paragraph" w:customStyle="1" w:styleId="HeadingProcedure">
    <w:name w:val="Heading Procedure"/>
    <w:basedOn w:val="HeadingBase"/>
    <w:next w:val="Normal"/>
    <w:rsid w:val="00BE3967"/>
    <w:pPr>
      <w:tabs>
        <w:tab w:val="left" w:pos="0"/>
      </w:tabs>
      <w:spacing w:before="120" w:after="60"/>
    </w:pPr>
    <w:rPr>
      <w:i/>
      <w:color w:val="918585"/>
      <w:sz w:val="22"/>
    </w:rPr>
  </w:style>
  <w:style w:type="paragraph" w:customStyle="1" w:styleId="TableBodyText">
    <w:name w:val="Table Body Text"/>
    <w:basedOn w:val="BodyText"/>
    <w:rsid w:val="00BE3967"/>
    <w:pPr>
      <w:spacing w:before="60" w:after="60"/>
    </w:pPr>
  </w:style>
  <w:style w:type="paragraph" w:styleId="ListContinue">
    <w:name w:val="List Continue"/>
    <w:basedOn w:val="List"/>
    <w:rsid w:val="00BE3967"/>
    <w:pPr>
      <w:ind w:firstLine="0"/>
    </w:pPr>
  </w:style>
  <w:style w:type="paragraph" w:customStyle="1" w:styleId="ListNote">
    <w:name w:val="List Note"/>
    <w:basedOn w:val="List"/>
    <w:rsid w:val="00BE3967"/>
    <w:pPr>
      <w:pBdr>
        <w:top w:val="single" w:sz="6" w:space="2" w:color="918585"/>
        <w:bottom w:val="single" w:sz="6" w:space="2" w:color="918585"/>
      </w:pBdr>
      <w:tabs>
        <w:tab w:val="left" w:pos="1021"/>
      </w:tabs>
      <w:ind w:firstLine="0"/>
    </w:pPr>
  </w:style>
  <w:style w:type="paragraph" w:customStyle="1" w:styleId="Warning">
    <w:name w:val="Warning"/>
    <w:basedOn w:val="BodyText"/>
    <w:rsid w:val="00BE3967"/>
    <w:pPr>
      <w:shd w:val="clear" w:color="auto" w:fill="D9D9D9"/>
      <w:tabs>
        <w:tab w:val="left" w:pos="992"/>
      </w:tabs>
      <w:ind w:left="119" w:right="119"/>
    </w:pPr>
    <w:rPr>
      <w:sz w:val="20"/>
    </w:rPr>
  </w:style>
  <w:style w:type="paragraph" w:customStyle="1" w:styleId="MarginIcons">
    <w:name w:val="Margin Icons"/>
    <w:basedOn w:val="BodyText"/>
    <w:rsid w:val="00BE396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E3967"/>
    <w:rPr>
      <w:rFonts w:ascii="Courier New" w:hAnsi="Courier New"/>
    </w:rPr>
  </w:style>
  <w:style w:type="paragraph" w:customStyle="1" w:styleId="NoteBullet">
    <w:name w:val="Note Bullet"/>
    <w:basedOn w:val="Note"/>
    <w:rsid w:val="00BE3967"/>
    <w:pPr>
      <w:tabs>
        <w:tab w:val="clear" w:pos="680"/>
      </w:tabs>
      <w:spacing w:before="60" w:after="60"/>
    </w:pPr>
  </w:style>
  <w:style w:type="paragraph" w:customStyle="1" w:styleId="SubHeading2">
    <w:name w:val="SubHeading2"/>
    <w:basedOn w:val="HeadingBase"/>
    <w:rsid w:val="00BE3967"/>
    <w:pPr>
      <w:spacing w:before="240" w:after="60"/>
    </w:pPr>
    <w:rPr>
      <w:sz w:val="20"/>
    </w:rPr>
  </w:style>
  <w:style w:type="paragraph" w:customStyle="1" w:styleId="SubHeading1">
    <w:name w:val="SubHeading1"/>
    <w:basedOn w:val="HeadingBase"/>
    <w:rsid w:val="00BE3967"/>
    <w:pPr>
      <w:spacing w:before="240" w:after="60"/>
    </w:pPr>
    <w:rPr>
      <w:color w:val="918585"/>
      <w:sz w:val="22"/>
    </w:rPr>
  </w:style>
  <w:style w:type="paragraph" w:customStyle="1" w:styleId="SideHeading">
    <w:name w:val="Side Heading"/>
    <w:basedOn w:val="HeadingBase"/>
    <w:rsid w:val="00BE396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E3967"/>
    <w:pPr>
      <w:numPr>
        <w:numId w:val="10"/>
      </w:numPr>
    </w:pPr>
  </w:style>
  <w:style w:type="paragraph" w:styleId="PlainText">
    <w:name w:val="Plain Text"/>
    <w:basedOn w:val="Normal"/>
    <w:link w:val="PlainTextChar"/>
    <w:rsid w:val="00BE3967"/>
    <w:rPr>
      <w:sz w:val="20"/>
    </w:rPr>
  </w:style>
  <w:style w:type="character" w:customStyle="1" w:styleId="PlainTextChar">
    <w:name w:val="Plain Text Char"/>
    <w:basedOn w:val="DefaultParagraphFont"/>
    <w:link w:val="PlainText"/>
    <w:rsid w:val="00BE3967"/>
    <w:rPr>
      <w:rFonts w:ascii="Courier New" w:eastAsia="Times New Roman" w:hAnsi="Courier New" w:cs="Times New Roman"/>
      <w:sz w:val="20"/>
      <w:szCs w:val="20"/>
      <w:lang w:eastAsia="en-US"/>
    </w:rPr>
  </w:style>
  <w:style w:type="character" w:customStyle="1" w:styleId="MenuOption">
    <w:name w:val="Menu Option"/>
    <w:basedOn w:val="DefaultParagraphFont"/>
    <w:rsid w:val="00BE3967"/>
    <w:rPr>
      <w:b/>
      <w:smallCaps/>
    </w:rPr>
  </w:style>
  <w:style w:type="paragraph" w:customStyle="1" w:styleId="TableListNumber">
    <w:name w:val="Table List Number"/>
    <w:basedOn w:val="ListNumber"/>
    <w:rsid w:val="00BE3967"/>
    <w:pPr>
      <w:numPr>
        <w:numId w:val="0"/>
      </w:numPr>
    </w:pPr>
  </w:style>
  <w:style w:type="paragraph" w:styleId="TOC4">
    <w:name w:val="toc 4"/>
    <w:basedOn w:val="TOCBase"/>
    <w:next w:val="Normal"/>
    <w:semiHidden/>
    <w:rsid w:val="00BE3967"/>
    <w:pPr>
      <w:tabs>
        <w:tab w:val="right" w:leader="dot" w:pos="9071"/>
      </w:tabs>
      <w:ind w:left="1701"/>
    </w:pPr>
  </w:style>
  <w:style w:type="paragraph" w:customStyle="1" w:styleId="ListAlpha">
    <w:name w:val="List Alpha"/>
    <w:basedOn w:val="List"/>
    <w:rsid w:val="00BE3967"/>
    <w:pPr>
      <w:numPr>
        <w:numId w:val="8"/>
      </w:numPr>
    </w:pPr>
  </w:style>
  <w:style w:type="paragraph" w:customStyle="1" w:styleId="ListAlpha2">
    <w:name w:val="List Alpha 2"/>
    <w:basedOn w:val="List2"/>
    <w:rsid w:val="00BE3967"/>
    <w:pPr>
      <w:numPr>
        <w:numId w:val="7"/>
      </w:numPr>
    </w:pPr>
  </w:style>
  <w:style w:type="paragraph" w:styleId="List2">
    <w:name w:val="List 2"/>
    <w:basedOn w:val="BodyText"/>
    <w:rsid w:val="00BE3967"/>
    <w:pPr>
      <w:tabs>
        <w:tab w:val="left" w:pos="680"/>
      </w:tabs>
      <w:spacing w:before="60" w:after="60"/>
      <w:ind w:left="680" w:hanging="340"/>
    </w:pPr>
  </w:style>
  <w:style w:type="paragraph" w:styleId="List3">
    <w:name w:val="List 3"/>
    <w:basedOn w:val="BodyText"/>
    <w:rsid w:val="00BE3967"/>
    <w:pPr>
      <w:tabs>
        <w:tab w:val="left" w:pos="1021"/>
      </w:tabs>
      <w:spacing w:before="60" w:after="60"/>
      <w:ind w:left="1020" w:hanging="340"/>
    </w:pPr>
  </w:style>
  <w:style w:type="paragraph" w:styleId="List4">
    <w:name w:val="List 4"/>
    <w:basedOn w:val="BodyText"/>
    <w:rsid w:val="00BE3967"/>
    <w:pPr>
      <w:tabs>
        <w:tab w:val="left" w:pos="1361"/>
      </w:tabs>
      <w:spacing w:before="60" w:after="60"/>
      <w:ind w:left="1361" w:hanging="340"/>
    </w:pPr>
  </w:style>
  <w:style w:type="paragraph" w:styleId="List5">
    <w:name w:val="List 5"/>
    <w:basedOn w:val="BodyText"/>
    <w:rsid w:val="00BE3967"/>
    <w:pPr>
      <w:tabs>
        <w:tab w:val="left" w:pos="1701"/>
      </w:tabs>
      <w:spacing w:before="60" w:after="60"/>
      <w:ind w:left="1701" w:hanging="340"/>
    </w:pPr>
  </w:style>
  <w:style w:type="paragraph" w:styleId="ListBullet3">
    <w:name w:val="List Bullet 3"/>
    <w:basedOn w:val="List3"/>
    <w:rsid w:val="00BE3967"/>
    <w:pPr>
      <w:numPr>
        <w:numId w:val="13"/>
      </w:numPr>
      <w:tabs>
        <w:tab w:val="clear" w:pos="1021"/>
      </w:tabs>
      <w:ind w:left="1037" w:hanging="357"/>
    </w:pPr>
  </w:style>
  <w:style w:type="paragraph" w:styleId="ListBullet4">
    <w:name w:val="List Bullet 4"/>
    <w:basedOn w:val="List4"/>
    <w:rsid w:val="00BE3967"/>
    <w:pPr>
      <w:numPr>
        <w:numId w:val="2"/>
      </w:numPr>
      <w:tabs>
        <w:tab w:val="clear" w:pos="1361"/>
      </w:tabs>
    </w:pPr>
  </w:style>
  <w:style w:type="paragraph" w:styleId="ListBullet5">
    <w:name w:val="List Bullet 5"/>
    <w:basedOn w:val="List5"/>
    <w:rsid w:val="00BE3967"/>
    <w:pPr>
      <w:numPr>
        <w:numId w:val="3"/>
      </w:numPr>
    </w:pPr>
  </w:style>
  <w:style w:type="paragraph" w:styleId="ListContinue2">
    <w:name w:val="List Continue 2"/>
    <w:basedOn w:val="List2"/>
    <w:rsid w:val="00BE3967"/>
    <w:pPr>
      <w:ind w:firstLine="0"/>
    </w:pPr>
  </w:style>
  <w:style w:type="paragraph" w:styleId="ListContinue3">
    <w:name w:val="List Continue 3"/>
    <w:basedOn w:val="List3"/>
    <w:rsid w:val="00BE3967"/>
    <w:pPr>
      <w:ind w:left="1021" w:firstLine="0"/>
    </w:pPr>
  </w:style>
  <w:style w:type="paragraph" w:styleId="ListContinue4">
    <w:name w:val="List Continue 4"/>
    <w:basedOn w:val="List4"/>
    <w:rsid w:val="00BE3967"/>
    <w:pPr>
      <w:ind w:firstLine="0"/>
    </w:pPr>
  </w:style>
  <w:style w:type="paragraph" w:styleId="ListContinue5">
    <w:name w:val="List Continue 5"/>
    <w:basedOn w:val="List5"/>
    <w:rsid w:val="00BE3967"/>
    <w:pPr>
      <w:ind w:firstLine="0"/>
    </w:pPr>
  </w:style>
  <w:style w:type="paragraph" w:styleId="ListNumber3">
    <w:name w:val="List Number 3"/>
    <w:basedOn w:val="List3"/>
    <w:rsid w:val="00BE3967"/>
    <w:pPr>
      <w:numPr>
        <w:numId w:val="4"/>
      </w:numPr>
    </w:pPr>
  </w:style>
  <w:style w:type="paragraph" w:styleId="ListNumber4">
    <w:name w:val="List Number 4"/>
    <w:basedOn w:val="List4"/>
    <w:rsid w:val="00BE3967"/>
    <w:pPr>
      <w:numPr>
        <w:numId w:val="5"/>
      </w:numPr>
    </w:pPr>
  </w:style>
  <w:style w:type="paragraph" w:styleId="ListNumber5">
    <w:name w:val="List Number 5"/>
    <w:basedOn w:val="List5"/>
    <w:rsid w:val="00BE3967"/>
    <w:pPr>
      <w:numPr>
        <w:numId w:val="6"/>
      </w:numPr>
    </w:pPr>
  </w:style>
  <w:style w:type="paragraph" w:styleId="BlockText">
    <w:name w:val="Block Text"/>
    <w:basedOn w:val="Normal"/>
    <w:rsid w:val="00BE3967"/>
    <w:pPr>
      <w:spacing w:after="120"/>
      <w:ind w:left="1440" w:right="1440"/>
    </w:pPr>
  </w:style>
  <w:style w:type="character" w:customStyle="1" w:styleId="Subscript">
    <w:name w:val="Subscript"/>
    <w:basedOn w:val="DefaultParagraphFont"/>
    <w:rsid w:val="00BE3967"/>
    <w:rPr>
      <w:sz w:val="16"/>
      <w:vertAlign w:val="subscript"/>
    </w:rPr>
  </w:style>
  <w:style w:type="character" w:customStyle="1" w:styleId="Superscript">
    <w:name w:val="Superscript"/>
    <w:basedOn w:val="DefaultParagraphFont"/>
    <w:rsid w:val="00BE3967"/>
    <w:rPr>
      <w:sz w:val="16"/>
      <w:vertAlign w:val="superscript"/>
    </w:rPr>
  </w:style>
  <w:style w:type="character" w:customStyle="1" w:styleId="Symbols">
    <w:name w:val="Symbols"/>
    <w:basedOn w:val="DefaultParagraphFont"/>
    <w:rsid w:val="00BE3967"/>
    <w:rPr>
      <w:rFonts w:ascii="Symbol" w:hAnsi="Symbol"/>
    </w:rPr>
  </w:style>
  <w:style w:type="character" w:customStyle="1" w:styleId="MenuOptions">
    <w:name w:val="Menu Options"/>
    <w:basedOn w:val="DefaultParagraphFont"/>
    <w:rsid w:val="00BE3967"/>
    <w:rPr>
      <w:rFonts w:ascii="Arial Narrow" w:hAnsi="Arial Narrow"/>
      <w:smallCaps/>
    </w:rPr>
  </w:style>
  <w:style w:type="character" w:customStyle="1" w:styleId="Buttons">
    <w:name w:val="Buttons"/>
    <w:basedOn w:val="DefaultParagraphFont"/>
    <w:rsid w:val="00BE3967"/>
    <w:rPr>
      <w:b/>
    </w:rPr>
  </w:style>
  <w:style w:type="character" w:customStyle="1" w:styleId="Underlined">
    <w:name w:val="Underlined"/>
    <w:basedOn w:val="DefaultParagraphFont"/>
    <w:rsid w:val="00BE3967"/>
    <w:rPr>
      <w:u w:val="single"/>
    </w:rPr>
  </w:style>
  <w:style w:type="paragraph" w:customStyle="1" w:styleId="TableBodyTextRight">
    <w:name w:val="Table Body Text Right"/>
    <w:basedOn w:val="TableBodyText"/>
    <w:rsid w:val="00BE3967"/>
    <w:pPr>
      <w:widowControl w:val="0"/>
      <w:autoSpaceDE w:val="0"/>
      <w:autoSpaceDN w:val="0"/>
      <w:adjustRightInd w:val="0"/>
      <w:jc w:val="right"/>
    </w:pPr>
    <w:rPr>
      <w:rFonts w:cs="Arial"/>
      <w:szCs w:val="18"/>
    </w:rPr>
  </w:style>
  <w:style w:type="paragraph" w:customStyle="1" w:styleId="CopyrightText">
    <w:name w:val="Copyright Text"/>
    <w:basedOn w:val="BodyText"/>
    <w:rsid w:val="00BE3967"/>
    <w:rPr>
      <w:sz w:val="18"/>
    </w:rPr>
  </w:style>
  <w:style w:type="paragraph" w:customStyle="1" w:styleId="BodySmallRight">
    <w:name w:val="Body Small Right"/>
    <w:basedOn w:val="BodyTextRight"/>
    <w:rsid w:val="00BE3967"/>
    <w:rPr>
      <w:sz w:val="18"/>
      <w:szCs w:val="18"/>
    </w:rPr>
  </w:style>
  <w:style w:type="paragraph" w:customStyle="1" w:styleId="MarginEdition">
    <w:name w:val="Margin Edition"/>
    <w:basedOn w:val="MarginNote"/>
    <w:rsid w:val="00BE3967"/>
    <w:pPr>
      <w:spacing w:before="0" w:after="0"/>
    </w:pPr>
    <w:rPr>
      <w:rFonts w:ascii="Times New Roman" w:hAnsi="Times New Roman"/>
      <w:color w:val="999999"/>
    </w:rPr>
  </w:style>
  <w:style w:type="paragraph" w:customStyle="1" w:styleId="Spacer">
    <w:name w:val="Spacer"/>
    <w:basedOn w:val="Normal"/>
    <w:rsid w:val="00BE3967"/>
    <w:rPr>
      <w:sz w:val="2"/>
      <w:szCs w:val="2"/>
    </w:rPr>
  </w:style>
  <w:style w:type="character" w:customStyle="1" w:styleId="Small">
    <w:name w:val="Small"/>
    <w:basedOn w:val="DefaultParagraphFont"/>
    <w:rsid w:val="00BE3967"/>
    <w:rPr>
      <w:sz w:val="16"/>
    </w:rPr>
  </w:style>
  <w:style w:type="paragraph" w:customStyle="1" w:styleId="WideTable">
    <w:name w:val="Wide Table"/>
    <w:basedOn w:val="Normal"/>
    <w:rsid w:val="00BE3967"/>
    <w:pPr>
      <w:ind w:left="-1418"/>
    </w:pPr>
    <w:rPr>
      <w:sz w:val="2"/>
      <w:szCs w:val="2"/>
    </w:rPr>
  </w:style>
  <w:style w:type="character" w:styleId="PageNumber">
    <w:name w:val="page number"/>
    <w:basedOn w:val="DefaultParagraphFont"/>
    <w:rsid w:val="00BE3967"/>
  </w:style>
  <w:style w:type="paragraph" w:styleId="Quote">
    <w:name w:val="Quote"/>
    <w:basedOn w:val="Heading1"/>
    <w:link w:val="QuoteChar"/>
    <w:qFormat/>
    <w:rsid w:val="00BE3967"/>
    <w:rPr>
      <w:b w:val="0"/>
      <w:sz w:val="72"/>
      <w:szCs w:val="72"/>
      <w:lang w:val="en-NZ"/>
    </w:rPr>
  </w:style>
  <w:style w:type="character" w:customStyle="1" w:styleId="QuoteChar">
    <w:name w:val="Quote Char"/>
    <w:basedOn w:val="DefaultParagraphFont"/>
    <w:link w:val="Quote"/>
    <w:rsid w:val="00BE396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E3967"/>
    <w:pPr>
      <w:pageBreakBefore/>
    </w:pPr>
  </w:style>
  <w:style w:type="paragraph" w:customStyle="1" w:styleId="Border">
    <w:name w:val="Border"/>
    <w:basedOn w:val="Normal"/>
    <w:qFormat/>
    <w:rsid w:val="00BE396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E3967"/>
    <w:rPr>
      <w:b/>
      <w:bCs/>
      <w:i/>
      <w:iCs/>
      <w:color w:val="auto"/>
    </w:rPr>
  </w:style>
  <w:style w:type="paragraph" w:styleId="IntenseQuote">
    <w:name w:val="Intense Quote"/>
    <w:basedOn w:val="Normal"/>
    <w:next w:val="Normal"/>
    <w:link w:val="IntenseQuoteChar"/>
    <w:uiPriority w:val="30"/>
    <w:qFormat/>
    <w:rsid w:val="00BE396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E396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E3967"/>
    <w:rPr>
      <w:smallCaps/>
      <w:color w:val="auto"/>
      <w:u w:val="single"/>
    </w:rPr>
  </w:style>
  <w:style w:type="character" w:styleId="IntenseReference">
    <w:name w:val="Intense Reference"/>
    <w:basedOn w:val="DefaultParagraphFont"/>
    <w:uiPriority w:val="32"/>
    <w:qFormat/>
    <w:rsid w:val="00BE3967"/>
    <w:rPr>
      <w:b/>
      <w:bCs/>
      <w:smallCaps/>
      <w:color w:val="auto"/>
      <w:spacing w:val="5"/>
      <w:u w:val="single"/>
    </w:rPr>
  </w:style>
  <w:style w:type="paragraph" w:customStyle="1" w:styleId="2ColumnHeading">
    <w:name w:val="2Column Heading"/>
    <w:basedOn w:val="BodyText"/>
    <w:qFormat/>
    <w:rsid w:val="00BE3967"/>
    <w:pPr>
      <w:spacing w:after="60"/>
      <w:ind w:left="-2268"/>
    </w:pPr>
    <w:rPr>
      <w:b/>
    </w:rPr>
  </w:style>
  <w:style w:type="paragraph" w:customStyle="1" w:styleId="Heading1TOC">
    <w:name w:val="Heading1 TOC"/>
    <w:basedOn w:val="Normal"/>
    <w:qFormat/>
    <w:rsid w:val="00BE3967"/>
    <w:pPr>
      <w:spacing w:before="240" w:after="120"/>
    </w:pPr>
    <w:rPr>
      <w:rFonts w:ascii="Times New Roman" w:hAnsi="Times New Roman"/>
      <w:b/>
      <w:sz w:val="32"/>
    </w:rPr>
  </w:style>
  <w:style w:type="paragraph" w:customStyle="1" w:styleId="Heading2TOC">
    <w:name w:val="Heading2 TOC"/>
    <w:basedOn w:val="Normal"/>
    <w:qFormat/>
    <w:rsid w:val="00BE3967"/>
    <w:pPr>
      <w:spacing w:before="240" w:after="60"/>
    </w:pPr>
    <w:rPr>
      <w:rFonts w:ascii="Times New Roman" w:hAnsi="Times New Roman"/>
      <w:b/>
      <w:sz w:val="28"/>
    </w:rPr>
  </w:style>
  <w:style w:type="character" w:customStyle="1" w:styleId="Underline">
    <w:name w:val="Underline"/>
    <w:basedOn w:val="DefaultParagraphFont"/>
    <w:qFormat/>
    <w:rsid w:val="00BE3967"/>
    <w:rPr>
      <w:u w:val="single"/>
    </w:rPr>
  </w:style>
  <w:style w:type="character" w:customStyle="1" w:styleId="BoldandItalics">
    <w:name w:val="Bold and Italics"/>
    <w:qFormat/>
    <w:rsid w:val="00BE3967"/>
    <w:rPr>
      <w:b/>
      <w:i/>
      <w:u w:val="none"/>
    </w:rPr>
  </w:style>
  <w:style w:type="paragraph" w:styleId="BalloonText">
    <w:name w:val="Balloon Text"/>
    <w:basedOn w:val="Normal"/>
    <w:link w:val="BalloonTextChar"/>
    <w:rsid w:val="00BE3967"/>
    <w:rPr>
      <w:rFonts w:ascii="Tahoma" w:hAnsi="Tahoma" w:cs="Tahoma"/>
      <w:sz w:val="16"/>
      <w:szCs w:val="16"/>
    </w:rPr>
  </w:style>
  <w:style w:type="character" w:customStyle="1" w:styleId="BalloonTextChar">
    <w:name w:val="Balloon Text Char"/>
    <w:basedOn w:val="DefaultParagraphFont"/>
    <w:link w:val="BalloonText"/>
    <w:rsid w:val="00BE396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E396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E396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E3967"/>
    <w:rPr>
      <w:b/>
      <w:color w:val="660033"/>
      <w:spacing w:val="0"/>
    </w:rPr>
  </w:style>
  <w:style w:type="paragraph" w:customStyle="1" w:styleId="Nameditemlist">
    <w:name w:val="Named item list"/>
    <w:basedOn w:val="BodyText"/>
    <w:qFormat/>
    <w:rsid w:val="00BE3967"/>
    <w:pPr>
      <w:tabs>
        <w:tab w:val="left" w:pos="2835"/>
      </w:tabs>
      <w:ind w:left="2835" w:hanging="2835"/>
    </w:pPr>
  </w:style>
  <w:style w:type="paragraph" w:customStyle="1" w:styleId="BodyTextnopadding">
    <w:name w:val="Body Text no padding"/>
    <w:basedOn w:val="BodyText"/>
    <w:qFormat/>
    <w:rsid w:val="00BE3967"/>
    <w:pPr>
      <w:spacing w:before="0" w:after="0"/>
    </w:pPr>
  </w:style>
  <w:style w:type="paragraph" w:customStyle="1" w:styleId="BodyTextBold">
    <w:name w:val="Body Text Bold"/>
    <w:basedOn w:val="BodyText"/>
    <w:qFormat/>
    <w:rsid w:val="00BE3967"/>
    <w:rPr>
      <w:b/>
    </w:rPr>
  </w:style>
  <w:style w:type="character" w:styleId="Hyperlink">
    <w:name w:val="Hyperlink"/>
    <w:basedOn w:val="DefaultParagraphFont"/>
    <w:uiPriority w:val="99"/>
    <w:unhideWhenUsed/>
    <w:rsid w:val="001C217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1574</Words>
  <Characters>9339</Characters>
  <Application>Microsoft Office Word</Application>
  <DocSecurity>0</DocSecurity>
  <Lines>491</Lines>
  <Paragraphs>404</Paragraphs>
  <ScaleCrop>false</ScaleCrop>
  <Company>Author-it Software Corporation Ltd.</Company>
  <LinksUpToDate>false</LinksUpToDate>
  <CharactersWithSpaces>10509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UEE41911 Certificate IV in Electrical - Renewable Energy</dc:title>
  <dc:subject>Approved</dc:subject>
  <dc:creator>Australian Industry Standards</dc:creator>
  <cp:keywords>Release: 4</cp:keywords>
  <dc:description>Review Date: 12 April 2008</dc:description>
  <cp:lastModifiedBy>HSD_TPCMSd.prod</cp:lastModifiedBy>
  <cp:revision>3</cp:revision>
  <dcterms:created xsi:type="dcterms:W3CDTF">2022-12-22T22:00:00Z</dcterms:created>
  <dcterms:modified xsi:type="dcterms:W3CDTF">2022-12-22T22:00:00Z</dcterms:modified>
</cp:coreProperties>
</file>