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0DE0" w:rsidP="007C0D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UEESS00038 Skill Set - Operate Ammonia Refrigeration Plant</w:t>
      </w:r>
      <w:r>
        <w:fldChar w:fldCharType="end"/>
      </w:r>
    </w:p>
    <w:p w:rsidR="007C0DE0" w:rsidP="007C0DE0">
      <w:pPr>
        <w:pStyle w:val="Version"/>
        <w:sectPr w:rsidSect="00CB1F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1FFC" w:rsidP="00CB1FFC">
      <w:pPr>
        <w:pStyle w:val="SuperHeading"/>
      </w:pPr>
      <w:r w:rsidRPr="00CB1FFC">
        <w:t>UEESS00038 Skill Set - Operate Ammonia Refrigeration Plant</w:t>
      </w:r>
    </w:p>
    <w:p w:rsidR="00000000" w:rsidRPr="00CB1FFC" w:rsidP="00CB1FFC">
      <w:pPr>
        <w:pStyle w:val="Heading1"/>
      </w:pPr>
      <w:bookmarkStart w:id="1" w:name="O_315007"/>
      <w:bookmarkEnd w:id="1"/>
      <w:r w:rsidRPr="00CB1FFC">
        <w:t>Modification History</w:t>
      </w:r>
    </w:p>
    <w:p w:rsidR="00000000" w:rsidRPr="00CB1FFC" w:rsidP="00CB1FFC">
      <w:pPr>
        <w:pStyle w:val="BodyText"/>
      </w:pPr>
      <w:r w:rsidRPr="00CB1FFC">
        <w:t>Not Applicable</w:t>
      </w:r>
    </w:p>
    <w:p w:rsidR="00000000" w:rsidRPr="00CB1FFC" w:rsidP="00CB1FFC">
      <w:pPr>
        <w:pStyle w:val="AllowPageBreak"/>
      </w:pPr>
    </w:p>
    <w:p w:rsidR="00000000" w:rsidRPr="00CB1FFC" w:rsidP="00CB1FFC">
      <w:pPr>
        <w:pStyle w:val="Heading1"/>
      </w:pPr>
      <w:bookmarkStart w:id="2" w:name="O_315008"/>
      <w:bookmarkEnd w:id="2"/>
      <w:r w:rsidRPr="00CB1FFC">
        <w:t>Description</w:t>
      </w:r>
    </w:p>
    <w:p w:rsidR="00000000" w:rsidRPr="00CB1FFC" w:rsidP="00CB1FFC">
      <w:pPr>
        <w:pStyle w:val="BodyText"/>
      </w:pPr>
      <w:r w:rsidRPr="00CB1FFC">
        <w:t>Not Applicable</w:t>
      </w:r>
    </w:p>
    <w:p w:rsidR="00000000" w:rsidRPr="00CB1FFC" w:rsidP="00CB1FFC">
      <w:pPr>
        <w:pStyle w:val="AllowPageBreak"/>
      </w:pPr>
    </w:p>
    <w:p w:rsidR="00000000" w:rsidRPr="00CB1FFC" w:rsidP="00CB1FFC">
      <w:pPr>
        <w:pStyle w:val="Heading1"/>
      </w:pPr>
      <w:bookmarkStart w:id="3" w:name="O_267535"/>
      <w:bookmarkEnd w:id="3"/>
      <w:r w:rsidRPr="00CB1FFC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713"/>
      </w:tblGrid>
      <w:tr w:rsidTr="007C0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FC">
            <w:pPr>
              <w:pStyle w:val="BodyText"/>
              <w:rPr>
                <w:lang w:val="en-NZ"/>
              </w:rPr>
            </w:pPr>
            <w:r w:rsidRPr="00CB1FFC">
              <w:rPr>
                <w:rStyle w:val="SpecialBold"/>
              </w:rPr>
              <w:t>Pathway</w:t>
            </w:r>
          </w:p>
        </w:tc>
        <w:tc>
          <w:tcPr>
            <w:tcW w:w="5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FFC" w:rsidP="00CB1FFC">
            <w:pPr>
              <w:pStyle w:val="BodyText"/>
            </w:pPr>
            <w:r w:rsidRPr="00CB1FFC">
              <w:t>The units of competency in this skill set will contribute to the completion of relevant Certificate III, Certifica</w:t>
            </w:r>
            <w:r w:rsidRPr="00CB1FFC">
              <w:t xml:space="preserve">te IV, Diploma and Advanced Diploma qualifications from the UEE07 Electrotechnology Training Package. </w:t>
            </w:r>
          </w:p>
          <w:p w:rsidR="00000000" w:rsidRPr="00CB1FFC" w:rsidP="00CB1FFC">
            <w:pPr>
              <w:pStyle w:val="BodyText"/>
            </w:pPr>
            <w:r w:rsidRPr="00CB1FFC">
              <w:t>Please consult the packaging rules of the relevant qualification for further advice.</w:t>
            </w:r>
          </w:p>
        </w:tc>
      </w:tr>
    </w:tbl>
    <w:p w:rsidR="007C0DE0" w:rsidP="00CB1FFC">
      <w:pPr>
        <w:pStyle w:val="BodyText"/>
      </w:pPr>
    </w:p>
    <w:p w:rsidR="007C0DE0" w:rsidP="00CB1FFC">
      <w:pPr>
        <w:pStyle w:val="BodyText"/>
      </w:pPr>
    </w:p>
    <w:p w:rsidR="00000000" w:rsidRPr="00CB1FFC" w:rsidP="00CB1FFC">
      <w:pPr>
        <w:pStyle w:val="Heading1"/>
      </w:pPr>
      <w:bookmarkStart w:id="4" w:name="O_315009"/>
      <w:bookmarkEnd w:id="4"/>
      <w:r w:rsidRPr="00CB1FFC">
        <w:t>Licensing/Regulatory Information</w:t>
      </w:r>
    </w:p>
    <w:p w:rsidR="00000000" w:rsidRPr="00CB1FFC" w:rsidP="00CB1FFC">
      <w:pPr>
        <w:pStyle w:val="BodyText"/>
      </w:pPr>
      <w:r w:rsidRPr="00CB1FFC">
        <w:t>Not Applicable</w:t>
      </w:r>
    </w:p>
    <w:p w:rsidR="00000000" w:rsidRPr="00CB1FFC" w:rsidP="00CB1FFC">
      <w:pPr>
        <w:pStyle w:val="AllowPageBreak"/>
      </w:pPr>
    </w:p>
    <w:p w:rsidR="00000000" w:rsidRPr="00CB1FFC" w:rsidP="00CB1FFC">
      <w:pPr>
        <w:pStyle w:val="Heading1"/>
      </w:pPr>
      <w:bookmarkStart w:id="5" w:name="O_267534"/>
      <w:bookmarkEnd w:id="5"/>
      <w:r w:rsidRPr="00CB1FFC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3007"/>
        <w:gridCol w:w="3052"/>
      </w:tblGrid>
      <w:tr w:rsidTr="007C0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FC">
            <w:pPr>
              <w:pStyle w:val="BodyText"/>
              <w:rPr>
                <w:lang w:val="en-NZ"/>
              </w:rPr>
            </w:pPr>
            <w:r w:rsidRPr="00CB1FFC">
              <w:rPr>
                <w:rStyle w:val="SpecialBold"/>
              </w:rPr>
              <w:t>Units</w:t>
            </w:r>
          </w:p>
        </w:tc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FC">
            <w:pPr>
              <w:pStyle w:val="BodyText"/>
              <w:rPr>
                <w:lang w:val="en-NZ"/>
              </w:rPr>
            </w:pPr>
            <w:r w:rsidRPr="00CB1FFC">
              <w:t>UEENEEJ178A</w:t>
            </w: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FC">
            <w:pPr>
              <w:pStyle w:val="BodyText"/>
              <w:rPr>
                <w:lang w:val="en-NZ"/>
              </w:rPr>
            </w:pPr>
            <w:r w:rsidRPr="00CB1FFC">
              <w:t>Apply safety awareness and legal requirements for ammonia refrigerant</w:t>
            </w:r>
          </w:p>
        </w:tc>
      </w:tr>
      <w:tr w:rsidTr="007C0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FC">
            <w:pPr>
              <w:pStyle w:val="BodyText"/>
              <w:rPr>
                <w:lang w:val="en-NZ"/>
              </w:rPr>
            </w:pPr>
            <w:r w:rsidRPr="00CB1FFC">
              <w:t>UEENEEJ196A</w:t>
            </w: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FFC" w:rsidP="00CB1FFC">
            <w:pPr>
              <w:pStyle w:val="BodyText"/>
            </w:pPr>
            <w:r w:rsidRPr="00CB1FFC">
              <w:t>Operate Ammonia refrigeration plant</w:t>
            </w:r>
          </w:p>
        </w:tc>
      </w:tr>
    </w:tbl>
    <w:p w:rsidR="007C0DE0" w:rsidP="00CB1FFC">
      <w:pPr>
        <w:pStyle w:val="BodyText"/>
      </w:pPr>
    </w:p>
    <w:p w:rsidR="007C0DE0" w:rsidP="00CB1FFC">
      <w:pPr>
        <w:pStyle w:val="BodyText"/>
      </w:pPr>
    </w:p>
    <w:p w:rsidR="00000000" w:rsidRPr="00CB1FFC" w:rsidP="00CB1FFC">
      <w:pPr>
        <w:pStyle w:val="Heading1"/>
      </w:pPr>
      <w:bookmarkStart w:id="6" w:name="O_267533"/>
      <w:bookmarkEnd w:id="6"/>
      <w:r w:rsidRPr="00CB1FFC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1"/>
        <w:gridCol w:w="6379"/>
      </w:tblGrid>
      <w:tr w:rsidTr="007C0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FC">
            <w:pPr>
              <w:pStyle w:val="BodyText"/>
              <w:rPr>
                <w:lang w:val="en-NZ"/>
              </w:rPr>
            </w:pPr>
            <w:r w:rsidRPr="00CB1FFC">
              <w:rPr>
                <w:rStyle w:val="SpecialBold"/>
              </w:rPr>
              <w:t>Target Group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FFC" w:rsidP="00CB1FFC">
            <w:pPr>
              <w:pStyle w:val="BodyText"/>
            </w:pPr>
            <w:r w:rsidRPr="00CB1FFC">
              <w:t>It is essential that anyone undertaking this skill set have access to an Ammonia refrigeration plant to complete the required activities and assessment in the workplace.</w:t>
            </w:r>
          </w:p>
        </w:tc>
      </w:tr>
    </w:tbl>
    <w:p w:rsidR="007C0DE0" w:rsidP="00CB1FFC">
      <w:pPr>
        <w:pStyle w:val="BodyText"/>
      </w:pPr>
    </w:p>
    <w:p w:rsidR="007C0DE0" w:rsidP="00CB1FFC">
      <w:pPr>
        <w:pStyle w:val="BodyText"/>
      </w:pPr>
    </w:p>
    <w:p w:rsidR="00000000" w:rsidRPr="00CB1FFC" w:rsidP="00CB1FFC">
      <w:pPr>
        <w:pStyle w:val="Heading1"/>
      </w:pPr>
      <w:bookmarkStart w:id="7" w:name="O_315011"/>
      <w:bookmarkEnd w:id="7"/>
      <w:r w:rsidRPr="00CB1FFC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3"/>
        <w:gridCol w:w="6387"/>
      </w:tblGrid>
      <w:tr w:rsidTr="007C0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FFC">
            <w:pPr>
              <w:pStyle w:val="BodyText"/>
              <w:rPr>
                <w:lang w:val="en-NZ"/>
              </w:rPr>
            </w:pPr>
            <w:r w:rsidRPr="00CB1FFC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FFC" w:rsidP="00CB1FFC">
            <w:pPr>
              <w:pStyle w:val="BodyText"/>
            </w:pPr>
            <w:r w:rsidRPr="00CB1FFC">
              <w:t>This Skill Set from the UEE07 Electrotechnology Training Package meets the industry requirements to Operate Ammonia Refrigeration Systems</w:t>
            </w:r>
          </w:p>
        </w:tc>
      </w:tr>
    </w:tbl>
    <w:p w:rsidR="007C0DE0" w:rsidP="00CB1FFC">
      <w:pPr>
        <w:pStyle w:val="BodyText"/>
      </w:pPr>
    </w:p>
    <w:p w:rsidR="007C0DE0" w:rsidP="00CB1FFC">
      <w:pPr>
        <w:pStyle w:val="BodyText"/>
      </w:pPr>
    </w:p>
    <w:p w:rsidR="00000000" w:rsidRPr="00CB1FFC" w:rsidP="00CB1FFC"/>
    <w:sectPr w:rsidSect="00CB1F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F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FFC" w:rsidRPr="007C0DE0" w:rsidP="007C0D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F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DE0" w:rsidP="00CB1F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0DE0" w:rsidP="00CB1F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7C0DE0" w:rsidP="00CB1F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F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FFC" w:rsidRPr="007C0DE0" w:rsidP="007C0DE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F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DE0" w:rsidRPr="002D2AF8" w:rsidP="00CB1F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UEESS00038 Skill Set - Operate Ammonia Refrigeration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7C0DE0" w:rsidP="00CB1F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F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1F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1F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1F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1F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1F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1F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1F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1F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1F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1F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1FFC"/>
  </w:style>
  <w:style w:type="character" w:customStyle="1" w:styleId="Heading1Char">
    <w:name w:val="Heading 1 Char"/>
    <w:basedOn w:val="DefaultParagraphFont"/>
    <w:link w:val="Heading1"/>
    <w:rsid w:val="00CB1F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1FF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1FF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B1FFC"/>
    <w:rPr>
      <w:b/>
      <w:spacing w:val="0"/>
    </w:rPr>
  </w:style>
  <w:style w:type="paragraph" w:customStyle="1" w:styleId="SuperHeading">
    <w:name w:val="SuperHeading"/>
    <w:basedOn w:val="Normal"/>
    <w:rsid w:val="00CB1F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1F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1F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1F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1F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1F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1F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1F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1F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1F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1F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1F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1F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1F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1F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1F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1F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1F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1F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1F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1FF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1FF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B1F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1F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1F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1F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1F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1F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1F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1F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1F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1F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1F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1F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1F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1F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1FFC"/>
    <w:rPr>
      <w:i/>
    </w:rPr>
  </w:style>
  <w:style w:type="paragraph" w:styleId="Caption">
    <w:name w:val="caption"/>
    <w:basedOn w:val="BodyText"/>
    <w:next w:val="Normal"/>
    <w:qFormat/>
    <w:rsid w:val="00CB1F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1F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1F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1FFC"/>
  </w:style>
  <w:style w:type="paragraph" w:styleId="TableofFigures">
    <w:name w:val="table of figures"/>
    <w:basedOn w:val="Normal"/>
    <w:next w:val="Normal"/>
    <w:semiHidden/>
    <w:rsid w:val="00CB1F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1FFC"/>
    <w:pPr>
      <w:numPr>
        <w:numId w:val="9"/>
      </w:numPr>
    </w:pPr>
  </w:style>
  <w:style w:type="character" w:customStyle="1" w:styleId="WingdingSymbols">
    <w:name w:val="Wingding Symbols"/>
    <w:rsid w:val="00CB1FFC"/>
    <w:rPr>
      <w:rFonts w:ascii="Wingdings" w:hAnsi="Wingdings"/>
    </w:rPr>
  </w:style>
  <w:style w:type="paragraph" w:customStyle="1" w:styleId="TableHeading">
    <w:name w:val="Table Heading"/>
    <w:basedOn w:val="HeadingBase"/>
    <w:rsid w:val="00CB1F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1FFC"/>
    <w:rPr>
      <w:color w:val="0033CC"/>
      <w:u w:val="none"/>
    </w:rPr>
  </w:style>
  <w:style w:type="paragraph" w:customStyle="1" w:styleId="BodyTextRight">
    <w:name w:val="Body Text Right"/>
    <w:basedOn w:val="BodyText"/>
    <w:rsid w:val="00CB1F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1F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1FF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1F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1F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1F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1FFC"/>
    <w:rPr>
      <w:sz w:val="32"/>
    </w:rPr>
  </w:style>
  <w:style w:type="paragraph" w:customStyle="1" w:styleId="HeadingProcedure">
    <w:name w:val="Heading Procedure"/>
    <w:basedOn w:val="HeadingBase"/>
    <w:next w:val="Normal"/>
    <w:rsid w:val="00CB1F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1FFC"/>
    <w:pPr>
      <w:spacing w:before="60" w:after="60"/>
    </w:pPr>
  </w:style>
  <w:style w:type="paragraph" w:styleId="ListContinue">
    <w:name w:val="List Continue"/>
    <w:basedOn w:val="List"/>
    <w:rsid w:val="00CB1FFC"/>
    <w:pPr>
      <w:ind w:firstLine="0"/>
    </w:pPr>
  </w:style>
  <w:style w:type="paragraph" w:customStyle="1" w:styleId="ListNote">
    <w:name w:val="List Note"/>
    <w:basedOn w:val="List"/>
    <w:rsid w:val="00CB1F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1F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1F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1FFC"/>
    <w:rPr>
      <w:rFonts w:ascii="Courier New" w:hAnsi="Courier New"/>
    </w:rPr>
  </w:style>
  <w:style w:type="paragraph" w:customStyle="1" w:styleId="NoteBullet">
    <w:name w:val="Note Bullet"/>
    <w:basedOn w:val="Note"/>
    <w:rsid w:val="00CB1F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1F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1F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1F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1F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1F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1F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1FFC"/>
    <w:rPr>
      <w:b/>
      <w:smallCaps/>
    </w:rPr>
  </w:style>
  <w:style w:type="paragraph" w:customStyle="1" w:styleId="TableListNumber">
    <w:name w:val="Table List Number"/>
    <w:basedOn w:val="ListNumber"/>
    <w:rsid w:val="00CB1F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1F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1FFC"/>
    <w:pPr>
      <w:numPr>
        <w:numId w:val="7"/>
      </w:numPr>
    </w:pPr>
  </w:style>
  <w:style w:type="paragraph" w:customStyle="1" w:styleId="ListAlpha2">
    <w:name w:val="List Alpha 2"/>
    <w:basedOn w:val="List2"/>
    <w:rsid w:val="00CB1FFC"/>
    <w:pPr>
      <w:numPr>
        <w:numId w:val="6"/>
      </w:numPr>
    </w:pPr>
  </w:style>
  <w:style w:type="paragraph" w:styleId="List2">
    <w:name w:val="List 2"/>
    <w:basedOn w:val="BodyText"/>
    <w:rsid w:val="00CB1F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1F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1F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1F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1F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1FFC"/>
    <w:pPr>
      <w:numPr>
        <w:numId w:val="1"/>
      </w:numPr>
    </w:pPr>
  </w:style>
  <w:style w:type="paragraph" w:styleId="ListBullet5">
    <w:name w:val="List Bullet 5"/>
    <w:basedOn w:val="List5"/>
    <w:rsid w:val="00CB1FFC"/>
    <w:pPr>
      <w:numPr>
        <w:numId w:val="2"/>
      </w:numPr>
    </w:pPr>
  </w:style>
  <w:style w:type="paragraph" w:styleId="ListContinue2">
    <w:name w:val="List Continue 2"/>
    <w:basedOn w:val="List2"/>
    <w:rsid w:val="00CB1FFC"/>
    <w:pPr>
      <w:ind w:firstLine="0"/>
    </w:pPr>
  </w:style>
  <w:style w:type="paragraph" w:styleId="ListContinue3">
    <w:name w:val="List Continue 3"/>
    <w:basedOn w:val="List3"/>
    <w:rsid w:val="00CB1FFC"/>
    <w:pPr>
      <w:ind w:left="1021" w:firstLine="0"/>
    </w:pPr>
  </w:style>
  <w:style w:type="paragraph" w:styleId="ListContinue4">
    <w:name w:val="List Continue 4"/>
    <w:basedOn w:val="List4"/>
    <w:rsid w:val="00CB1FFC"/>
    <w:pPr>
      <w:ind w:firstLine="0"/>
    </w:pPr>
  </w:style>
  <w:style w:type="paragraph" w:styleId="ListContinue5">
    <w:name w:val="List Continue 5"/>
    <w:basedOn w:val="List5"/>
    <w:rsid w:val="00CB1FFC"/>
    <w:pPr>
      <w:ind w:firstLine="0"/>
    </w:pPr>
  </w:style>
  <w:style w:type="paragraph" w:styleId="ListNumber3">
    <w:name w:val="List Number 3"/>
    <w:basedOn w:val="List3"/>
    <w:rsid w:val="00CB1FFC"/>
    <w:pPr>
      <w:numPr>
        <w:numId w:val="3"/>
      </w:numPr>
    </w:pPr>
  </w:style>
  <w:style w:type="paragraph" w:styleId="ListNumber4">
    <w:name w:val="List Number 4"/>
    <w:basedOn w:val="List4"/>
    <w:rsid w:val="00CB1FFC"/>
    <w:pPr>
      <w:numPr>
        <w:numId w:val="4"/>
      </w:numPr>
    </w:pPr>
  </w:style>
  <w:style w:type="paragraph" w:styleId="ListNumber5">
    <w:name w:val="List Number 5"/>
    <w:basedOn w:val="List5"/>
    <w:rsid w:val="00CB1FFC"/>
    <w:pPr>
      <w:numPr>
        <w:numId w:val="5"/>
      </w:numPr>
    </w:pPr>
  </w:style>
  <w:style w:type="paragraph" w:styleId="BlockText">
    <w:name w:val="Block Text"/>
    <w:basedOn w:val="Normal"/>
    <w:rsid w:val="00CB1F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1F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1FFC"/>
    <w:rPr>
      <w:sz w:val="16"/>
      <w:vertAlign w:val="superscript"/>
    </w:rPr>
  </w:style>
  <w:style w:type="character" w:customStyle="1" w:styleId="Symbols">
    <w:name w:val="Symbols"/>
    <w:basedOn w:val="DefaultParagraphFont"/>
    <w:rsid w:val="00CB1FFC"/>
    <w:rPr>
      <w:rFonts w:ascii="Symbol" w:hAnsi="Symbol"/>
    </w:rPr>
  </w:style>
  <w:style w:type="character" w:customStyle="1" w:styleId="MenuOptions">
    <w:name w:val="Menu Options"/>
    <w:basedOn w:val="DefaultParagraphFont"/>
    <w:rsid w:val="00CB1F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1FFC"/>
    <w:rPr>
      <w:b/>
    </w:rPr>
  </w:style>
  <w:style w:type="character" w:customStyle="1" w:styleId="Underlined">
    <w:name w:val="Underlined"/>
    <w:basedOn w:val="DefaultParagraphFont"/>
    <w:rsid w:val="00CB1FFC"/>
    <w:rPr>
      <w:u w:val="single"/>
    </w:rPr>
  </w:style>
  <w:style w:type="paragraph" w:customStyle="1" w:styleId="TableBodyTextRight">
    <w:name w:val="Table Body Text Right"/>
    <w:basedOn w:val="TableBodyText"/>
    <w:rsid w:val="00CB1F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1FFC"/>
    <w:rPr>
      <w:sz w:val="18"/>
    </w:rPr>
  </w:style>
  <w:style w:type="paragraph" w:customStyle="1" w:styleId="BodySmallRight">
    <w:name w:val="Body Small Right"/>
    <w:basedOn w:val="BodyTextRight"/>
    <w:rsid w:val="00CB1FFC"/>
    <w:rPr>
      <w:sz w:val="18"/>
      <w:szCs w:val="18"/>
    </w:rPr>
  </w:style>
  <w:style w:type="paragraph" w:customStyle="1" w:styleId="MarginEdition">
    <w:name w:val="Margin Edition"/>
    <w:basedOn w:val="MarginNote"/>
    <w:rsid w:val="00CB1F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1FFC"/>
    <w:rPr>
      <w:sz w:val="2"/>
      <w:szCs w:val="2"/>
    </w:rPr>
  </w:style>
  <w:style w:type="character" w:customStyle="1" w:styleId="Small">
    <w:name w:val="Small"/>
    <w:basedOn w:val="DefaultParagraphFont"/>
    <w:rsid w:val="00CB1FFC"/>
    <w:rPr>
      <w:sz w:val="16"/>
    </w:rPr>
  </w:style>
  <w:style w:type="paragraph" w:customStyle="1" w:styleId="WideTable">
    <w:name w:val="Wide Table"/>
    <w:basedOn w:val="Normal"/>
    <w:rsid w:val="00CB1F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1FFC"/>
  </w:style>
  <w:style w:type="paragraph" w:styleId="Quote">
    <w:name w:val="Quote"/>
    <w:basedOn w:val="Heading1"/>
    <w:link w:val="QuoteChar"/>
    <w:qFormat/>
    <w:rsid w:val="00CB1F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1F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1FFC"/>
    <w:pPr>
      <w:pageBreakBefore/>
    </w:pPr>
  </w:style>
  <w:style w:type="paragraph" w:customStyle="1" w:styleId="Border">
    <w:name w:val="Border"/>
    <w:basedOn w:val="Normal"/>
    <w:qFormat/>
    <w:rsid w:val="00CB1F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1F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1F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1F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1F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1F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1F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1F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1F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1FFC"/>
    <w:rPr>
      <w:u w:val="single"/>
    </w:rPr>
  </w:style>
  <w:style w:type="character" w:customStyle="1" w:styleId="BoldandItalics">
    <w:name w:val="Bold and Italics"/>
    <w:qFormat/>
    <w:rsid w:val="00CB1FFC"/>
    <w:rPr>
      <w:b/>
      <w:i/>
      <w:u w:val="none"/>
    </w:rPr>
  </w:style>
  <w:style w:type="paragraph" w:styleId="BalloonText">
    <w:name w:val="Balloon Text"/>
    <w:basedOn w:val="Normal"/>
    <w:link w:val="BalloonTextChar"/>
    <w:rsid w:val="00CB1F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1F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1FF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1F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1F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1FF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155</Words>
  <Characters>1004</Characters>
  <Application>Microsoft Office Word</Application>
  <DocSecurity>0</DocSecurity>
  <Lines>52</Lines>
  <Paragraphs>25</Paragraphs>
  <ScaleCrop>false</ScaleCrop>
  <Company>Author-it Software Corporation Ltd.</Company>
  <LinksUpToDate>false</LinksUpToDate>
  <CharactersWithSpaces>1134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UEESS00038 Skill Set - Operate Ammonia Refrigeration Plant</dc:title>
  <dc:subject>Approved</dc:subject>
  <dc:creator>E-OZ Training Standards</dc:creator>
  <cp:keywords>Release: 1</cp:keywords>
  <dc:description>Review Date: 12 April 2008</dc:description>
  <cp:lastModifiedBy>Windows User</cp:lastModifiedBy>
  <cp:revision>3</cp:revision>
  <dcterms:created xsi:type="dcterms:W3CDTF">2013-04-19T05:58:00Z</dcterms:created>
  <dcterms:modified xsi:type="dcterms:W3CDTF">2013-04-19T05:58:00Z</dcterms:modified>
</cp:coreProperties>
</file>