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46AA" w:rsidP="00AA46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UEESS00011 Skill Set - Design Complex Carbon Dioxide Refrigeration Systems</w:t>
      </w:r>
      <w:r>
        <w:fldChar w:fldCharType="end"/>
      </w:r>
    </w:p>
    <w:p w:rsidR="00AA46AA" w:rsidP="00AA46AA">
      <w:pPr>
        <w:pStyle w:val="Version"/>
        <w:sectPr w:rsidSect="00571D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1D55" w:rsidP="00571D55">
      <w:pPr>
        <w:pStyle w:val="SuperHeading"/>
      </w:pPr>
      <w:r w:rsidRPr="00571D55">
        <w:t>UEESS00011 Skill Set - Design Complex Carbon Dioxide Refrigeration Systems</w:t>
      </w:r>
    </w:p>
    <w:p w:rsidR="00000000" w:rsidRPr="00571D55" w:rsidP="00571D55">
      <w:pPr>
        <w:pStyle w:val="Heading1"/>
      </w:pPr>
      <w:bookmarkStart w:id="1" w:name="O_314872"/>
      <w:bookmarkEnd w:id="1"/>
      <w:r w:rsidRPr="00571D55">
        <w:t>Modification History</w:t>
      </w:r>
    </w:p>
    <w:p w:rsidR="00000000" w:rsidRPr="00571D55" w:rsidP="00571D55">
      <w:pPr>
        <w:pStyle w:val="BodyText"/>
      </w:pPr>
      <w:r w:rsidRPr="00571D55">
        <w:t>Not Applicable</w:t>
      </w:r>
    </w:p>
    <w:p w:rsidR="00000000" w:rsidRPr="00571D55" w:rsidP="00571D55">
      <w:pPr>
        <w:pStyle w:val="AllowPageBreak"/>
      </w:pPr>
    </w:p>
    <w:p w:rsidR="00000000" w:rsidRPr="00571D55" w:rsidP="00571D55">
      <w:pPr>
        <w:pStyle w:val="Heading1"/>
      </w:pPr>
      <w:bookmarkStart w:id="2" w:name="O_314873"/>
      <w:bookmarkEnd w:id="2"/>
      <w:r w:rsidRPr="00571D55">
        <w:t>Description</w:t>
      </w:r>
    </w:p>
    <w:p w:rsidR="00000000" w:rsidRPr="00571D55" w:rsidP="00571D55">
      <w:pPr>
        <w:pStyle w:val="BodyText"/>
      </w:pPr>
      <w:r w:rsidRPr="00571D55">
        <w:t>Not Applicable</w:t>
      </w:r>
    </w:p>
    <w:p w:rsidR="00000000" w:rsidRPr="00571D55" w:rsidP="00571D55">
      <w:pPr>
        <w:pStyle w:val="AllowPageBreak"/>
      </w:pPr>
    </w:p>
    <w:p w:rsidR="00000000" w:rsidRPr="00571D55" w:rsidP="00571D55">
      <w:pPr>
        <w:pStyle w:val="Heading1"/>
      </w:pPr>
      <w:bookmarkStart w:id="3" w:name="O_267454"/>
      <w:bookmarkEnd w:id="3"/>
      <w:r w:rsidRPr="00571D55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570"/>
      </w:tblGrid>
      <w:tr w:rsidTr="00AA4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D55">
            <w:pPr>
              <w:pStyle w:val="BodyText"/>
              <w:rPr>
                <w:lang w:val="en-NZ"/>
              </w:rPr>
            </w:pPr>
            <w:r w:rsidRPr="00571D55">
              <w:rPr>
                <w:rStyle w:val="SpecialBold"/>
              </w:rPr>
              <w:t>Pathway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D55" w:rsidP="00571D55">
            <w:pPr>
              <w:pStyle w:val="BodyText"/>
            </w:pPr>
            <w:r w:rsidRPr="00571D55">
              <w:t>The units of competency in this skill set will contribute to the completion of relevant, Diploma and Advanced Diploma qualifications from the UEE07 Electrotechnology Training Package.</w:t>
            </w:r>
          </w:p>
          <w:p w:rsidR="00000000" w:rsidRPr="00571D55" w:rsidP="00571D55">
            <w:pPr>
              <w:pStyle w:val="BodyText"/>
            </w:pPr>
            <w:r w:rsidRPr="00571D55">
              <w:t>Please consult the packaging rules of the relevant qualification for fur</w:t>
            </w:r>
            <w:r w:rsidRPr="00571D55">
              <w:t>ther advice.</w:t>
            </w:r>
          </w:p>
        </w:tc>
      </w:tr>
    </w:tbl>
    <w:p w:rsidR="00AA46AA" w:rsidP="00571D55">
      <w:pPr>
        <w:pStyle w:val="BodyText"/>
      </w:pPr>
    </w:p>
    <w:p w:rsidR="00AA46AA" w:rsidP="00571D55">
      <w:pPr>
        <w:pStyle w:val="BodyText"/>
      </w:pPr>
    </w:p>
    <w:p w:rsidR="00000000" w:rsidRPr="00571D55" w:rsidP="00571D55">
      <w:pPr>
        <w:pStyle w:val="Heading1"/>
      </w:pPr>
      <w:bookmarkStart w:id="4" w:name="O_314874"/>
      <w:bookmarkEnd w:id="4"/>
      <w:r w:rsidRPr="00571D55">
        <w:t>Licensing/Regulatory Information</w:t>
      </w:r>
    </w:p>
    <w:p w:rsidR="00000000" w:rsidRPr="00571D55" w:rsidP="00571D55">
      <w:pPr>
        <w:pStyle w:val="BodyText"/>
      </w:pPr>
      <w:r w:rsidRPr="00571D55">
        <w:t>Not Applicable</w:t>
      </w:r>
    </w:p>
    <w:p w:rsidR="00000000" w:rsidRPr="00571D55" w:rsidP="00571D55">
      <w:pPr>
        <w:pStyle w:val="AllowPageBreak"/>
      </w:pPr>
    </w:p>
    <w:p w:rsidR="00000000" w:rsidRPr="00571D55" w:rsidP="00571D55">
      <w:pPr>
        <w:pStyle w:val="Heading1"/>
      </w:pPr>
      <w:bookmarkStart w:id="5" w:name="O_267453"/>
      <w:bookmarkEnd w:id="5"/>
      <w:r w:rsidRPr="00571D5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16"/>
        <w:gridCol w:w="4531"/>
      </w:tblGrid>
      <w:tr w:rsidTr="00AA4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D55">
            <w:pPr>
              <w:pStyle w:val="BodyText"/>
              <w:rPr>
                <w:lang w:val="en-NZ"/>
              </w:rPr>
            </w:pPr>
            <w:r w:rsidRPr="00571D55">
              <w:rPr>
                <w:rStyle w:val="SpecialBold"/>
              </w:rPr>
              <w:t>Units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D55">
            <w:pPr>
              <w:pStyle w:val="BodyText"/>
              <w:rPr>
                <w:lang w:val="en-NZ"/>
              </w:rPr>
            </w:pPr>
            <w:r w:rsidRPr="00571D55">
              <w:t>UEENEEJ187A</w:t>
            </w:r>
          </w:p>
        </w:tc>
      </w:tr>
      <w:tr w:rsidTr="00AA4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D55">
            <w:pPr>
              <w:pStyle w:val="BodyText"/>
              <w:rPr>
                <w:lang w:val="en-NZ"/>
              </w:rPr>
            </w:pPr>
            <w:r w:rsidRPr="00571D55">
              <w:t>UEENEEJ184A</w:t>
            </w:r>
          </w:p>
        </w:tc>
      </w:tr>
      <w:tr w:rsidTr="00AA4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D55">
            <w:pPr>
              <w:pStyle w:val="BodyText"/>
              <w:rPr>
                <w:lang w:val="en-NZ"/>
              </w:rPr>
            </w:pPr>
          </w:p>
        </w:tc>
      </w:tr>
      <w:tr w:rsidTr="00AA4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D55">
            <w:pPr>
              <w:pStyle w:val="BodyText"/>
              <w:rPr>
                <w:lang w:val="en-NZ"/>
              </w:rPr>
            </w:pPr>
            <w:r w:rsidRPr="00571D55">
              <w:t>UEENEEJ132A</w:t>
            </w:r>
          </w:p>
        </w:tc>
      </w:tr>
      <w:tr w:rsidTr="00AA4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D55" w:rsidP="00571D55">
            <w:pPr>
              <w:pStyle w:val="BodyText"/>
            </w:pPr>
          </w:p>
        </w:tc>
      </w:tr>
    </w:tbl>
    <w:p w:rsidR="00AA46AA" w:rsidP="00571D55">
      <w:pPr>
        <w:pStyle w:val="BodyText"/>
      </w:pPr>
    </w:p>
    <w:p w:rsidR="00AA46AA" w:rsidP="00571D55">
      <w:pPr>
        <w:pStyle w:val="BodyText"/>
      </w:pPr>
    </w:p>
    <w:p w:rsidR="00000000" w:rsidRPr="00571D55" w:rsidP="00571D55">
      <w:pPr>
        <w:pStyle w:val="Heading1"/>
      </w:pPr>
      <w:bookmarkStart w:id="6" w:name="O_267452"/>
      <w:bookmarkEnd w:id="6"/>
      <w:r w:rsidRPr="00571D55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237"/>
      </w:tblGrid>
      <w:tr w:rsidTr="00AA4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D55">
            <w:pPr>
              <w:pStyle w:val="BodyText"/>
              <w:rPr>
                <w:lang w:val="en-NZ"/>
              </w:rPr>
            </w:pPr>
            <w:r w:rsidRPr="00571D55">
              <w:rPr>
                <w:rStyle w:val="SpecialBold"/>
              </w:rPr>
              <w:t>Target Group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D55" w:rsidP="00571D55">
            <w:pPr>
              <w:pStyle w:val="BodyText"/>
            </w:pPr>
            <w:r w:rsidRPr="00571D55">
              <w:t>It is essential that anyone undertaking this skill set already holds the Competency Standard Unit:</w:t>
            </w:r>
          </w:p>
          <w:p w:rsidR="00000000" w:rsidRPr="00571D55" w:rsidP="00571D55">
            <w:pPr>
              <w:pStyle w:val="BodyText"/>
            </w:pPr>
            <w:r w:rsidRPr="00571D55">
              <w:t>UEENEEJ165A Evaluate thermodynamic and fluid parameters of refrigeration systems</w:t>
            </w:r>
          </w:p>
          <w:p w:rsidR="00000000" w:rsidRPr="00571D55" w:rsidP="00571D55">
            <w:pPr>
              <w:pStyle w:val="BodyText"/>
            </w:pPr>
            <w:r w:rsidRPr="00571D55">
              <w:t>Note: Those holding any of the following qualifications from the UEE07 Elect</w:t>
            </w:r>
            <w:r w:rsidRPr="00571D55">
              <w:t>rotechnology Training Package, or equivalent, meet the requirements of UEENEEJ165A and its pre-requisites.</w:t>
            </w:r>
          </w:p>
          <w:p w:rsidR="00000000" w:rsidRPr="00571D55" w:rsidP="00571D55">
            <w:pPr>
              <w:pStyle w:val="ListBullet2"/>
            </w:pPr>
            <w:r w:rsidRPr="00571D55">
              <w:t>Diploma of Refrigeration and Air-conditioning Engineering</w:t>
            </w:r>
          </w:p>
          <w:p w:rsidR="00000000" w:rsidRPr="00571D55" w:rsidP="00571D55">
            <w:pPr>
              <w:pStyle w:val="ListBullet2"/>
            </w:pPr>
            <w:r w:rsidRPr="00571D55">
              <w:t>Advanced Diploma of Refrigeration and Air-conditioning Engineering</w:t>
            </w:r>
          </w:p>
          <w:p w:rsidR="00000000" w:rsidRPr="00571D55" w:rsidP="00571D55">
            <w:pPr>
              <w:pStyle w:val="ListBullet2"/>
            </w:pPr>
            <w:r w:rsidRPr="00571D55">
              <w:t>Advanced Diploma of Ref</w:t>
            </w:r>
            <w:r w:rsidRPr="00571D55">
              <w:t>rigeration and Air-conditioning - Technology</w:t>
            </w:r>
          </w:p>
        </w:tc>
      </w:tr>
    </w:tbl>
    <w:p w:rsidR="00AA46AA" w:rsidP="00571D55">
      <w:pPr>
        <w:pStyle w:val="BodyText"/>
      </w:pPr>
    </w:p>
    <w:p w:rsidR="00AA46AA" w:rsidP="00571D55">
      <w:pPr>
        <w:pStyle w:val="BodyText"/>
      </w:pPr>
    </w:p>
    <w:p w:rsidR="00000000" w:rsidRPr="00571D55" w:rsidP="00571D55">
      <w:pPr>
        <w:pStyle w:val="Heading1"/>
      </w:pPr>
      <w:bookmarkStart w:id="7" w:name="O_314876"/>
      <w:bookmarkEnd w:id="7"/>
      <w:r w:rsidRPr="00571D55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237"/>
      </w:tblGrid>
      <w:tr w:rsidTr="00AA4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D55">
            <w:pPr>
              <w:pStyle w:val="BodyText"/>
              <w:rPr>
                <w:lang w:val="en-NZ"/>
              </w:rPr>
            </w:pPr>
            <w:r w:rsidRPr="00571D55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D55" w:rsidP="00571D55">
            <w:pPr>
              <w:pStyle w:val="BodyText"/>
            </w:pPr>
            <w:r w:rsidRPr="00571D55">
              <w:t>This Skill Set from the UEE07 Electrotechnology Training Package meets the industry requirements for Design complex carbon dioxide refrigeration systems</w:t>
            </w:r>
          </w:p>
        </w:tc>
      </w:tr>
    </w:tbl>
    <w:p w:rsidR="00AA46AA" w:rsidP="00571D55">
      <w:pPr>
        <w:pStyle w:val="BodyText"/>
      </w:pPr>
    </w:p>
    <w:p w:rsidR="00AA46AA" w:rsidP="00571D55">
      <w:pPr>
        <w:pStyle w:val="BodyText"/>
      </w:pPr>
    </w:p>
    <w:p w:rsidR="00000000" w:rsidRPr="00571D55" w:rsidP="00571D55"/>
    <w:sectPr w:rsidSect="00571D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D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D55" w:rsidRPr="00AA46AA" w:rsidP="00AA46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D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6AA" w:rsidP="00571D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46AA" w:rsidP="00571D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AA46AA" w:rsidP="00571D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D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D55" w:rsidRPr="00AA46AA" w:rsidP="00AA46A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D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6AA" w:rsidRPr="002D2AF8" w:rsidP="00571D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UEESS00011 Skill Set - Design Complex Carbon Dioxide Refrigeration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AA46AA" w:rsidP="00571D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8889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F637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D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1D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1D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1D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1D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1D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1D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1D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1D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1D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1D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1D55"/>
  </w:style>
  <w:style w:type="character" w:customStyle="1" w:styleId="Heading1Char">
    <w:name w:val="Heading 1 Char"/>
    <w:basedOn w:val="DefaultParagraphFont"/>
    <w:link w:val="Heading1"/>
    <w:rsid w:val="00571D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1D5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1D5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71D55"/>
    <w:rPr>
      <w:b/>
      <w:spacing w:val="0"/>
    </w:rPr>
  </w:style>
  <w:style w:type="paragraph" w:styleId="ListBullet2">
    <w:name w:val="List Bullet 2"/>
    <w:basedOn w:val="List2"/>
    <w:rsid w:val="00571D5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1D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1D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1D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1D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1D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1D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1D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1D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1D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1D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1D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1D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1D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1D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1D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1D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1D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1D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1D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1D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1D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1D55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71D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1D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1D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1D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1D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1D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1D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1D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1D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1D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1D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1D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1D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1D55"/>
    <w:rPr>
      <w:i/>
    </w:rPr>
  </w:style>
  <w:style w:type="paragraph" w:styleId="Caption">
    <w:name w:val="caption"/>
    <w:basedOn w:val="BodyText"/>
    <w:next w:val="Normal"/>
    <w:qFormat/>
    <w:rsid w:val="00571D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1D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1D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1D55"/>
  </w:style>
  <w:style w:type="paragraph" w:styleId="TableofFigures">
    <w:name w:val="table of figures"/>
    <w:basedOn w:val="Normal"/>
    <w:next w:val="Normal"/>
    <w:semiHidden/>
    <w:rsid w:val="00571D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1D55"/>
    <w:pPr>
      <w:numPr>
        <w:numId w:val="10"/>
      </w:numPr>
    </w:pPr>
  </w:style>
  <w:style w:type="character" w:customStyle="1" w:styleId="WingdingSymbols">
    <w:name w:val="Wingding Symbols"/>
    <w:rsid w:val="00571D55"/>
    <w:rPr>
      <w:rFonts w:ascii="Wingdings" w:hAnsi="Wingdings"/>
    </w:rPr>
  </w:style>
  <w:style w:type="paragraph" w:customStyle="1" w:styleId="TableHeading">
    <w:name w:val="Table Heading"/>
    <w:basedOn w:val="HeadingBase"/>
    <w:rsid w:val="00571D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1D55"/>
    <w:rPr>
      <w:color w:val="0033CC"/>
      <w:u w:val="none"/>
    </w:rPr>
  </w:style>
  <w:style w:type="paragraph" w:customStyle="1" w:styleId="BodyTextRight">
    <w:name w:val="Body Text Right"/>
    <w:basedOn w:val="BodyText"/>
    <w:rsid w:val="00571D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1D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1D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1D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1D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1D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1D55"/>
    <w:rPr>
      <w:sz w:val="32"/>
    </w:rPr>
  </w:style>
  <w:style w:type="paragraph" w:customStyle="1" w:styleId="HeadingProcedure">
    <w:name w:val="Heading Procedure"/>
    <w:basedOn w:val="HeadingBase"/>
    <w:next w:val="Normal"/>
    <w:rsid w:val="00571D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1D55"/>
    <w:pPr>
      <w:spacing w:before="60" w:after="60"/>
    </w:pPr>
  </w:style>
  <w:style w:type="paragraph" w:styleId="ListContinue">
    <w:name w:val="List Continue"/>
    <w:basedOn w:val="List"/>
    <w:rsid w:val="00571D55"/>
    <w:pPr>
      <w:ind w:firstLine="0"/>
    </w:pPr>
  </w:style>
  <w:style w:type="paragraph" w:customStyle="1" w:styleId="ListNote">
    <w:name w:val="List Note"/>
    <w:basedOn w:val="List"/>
    <w:rsid w:val="00571D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1D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1D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1D55"/>
    <w:rPr>
      <w:rFonts w:ascii="Courier New" w:hAnsi="Courier New"/>
    </w:rPr>
  </w:style>
  <w:style w:type="paragraph" w:customStyle="1" w:styleId="NoteBullet">
    <w:name w:val="Note Bullet"/>
    <w:basedOn w:val="Note"/>
    <w:rsid w:val="00571D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1D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1D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1D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1D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1D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1D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1D55"/>
    <w:rPr>
      <w:b/>
      <w:smallCaps/>
    </w:rPr>
  </w:style>
  <w:style w:type="paragraph" w:customStyle="1" w:styleId="TableListNumber">
    <w:name w:val="Table List Number"/>
    <w:basedOn w:val="ListNumber"/>
    <w:rsid w:val="00571D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1D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1D55"/>
    <w:pPr>
      <w:numPr>
        <w:numId w:val="8"/>
      </w:numPr>
    </w:pPr>
  </w:style>
  <w:style w:type="paragraph" w:customStyle="1" w:styleId="ListAlpha2">
    <w:name w:val="List Alpha 2"/>
    <w:basedOn w:val="List2"/>
    <w:rsid w:val="00571D55"/>
    <w:pPr>
      <w:numPr>
        <w:numId w:val="7"/>
      </w:numPr>
    </w:pPr>
  </w:style>
  <w:style w:type="paragraph" w:styleId="List2">
    <w:name w:val="List 2"/>
    <w:basedOn w:val="BodyText"/>
    <w:rsid w:val="00571D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1D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1D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1D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1D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1D55"/>
    <w:pPr>
      <w:numPr>
        <w:numId w:val="2"/>
      </w:numPr>
    </w:pPr>
  </w:style>
  <w:style w:type="paragraph" w:styleId="ListBullet5">
    <w:name w:val="List Bullet 5"/>
    <w:basedOn w:val="List5"/>
    <w:rsid w:val="00571D55"/>
    <w:pPr>
      <w:numPr>
        <w:numId w:val="3"/>
      </w:numPr>
    </w:pPr>
  </w:style>
  <w:style w:type="paragraph" w:styleId="ListContinue2">
    <w:name w:val="List Continue 2"/>
    <w:basedOn w:val="List2"/>
    <w:rsid w:val="00571D55"/>
    <w:pPr>
      <w:ind w:firstLine="0"/>
    </w:pPr>
  </w:style>
  <w:style w:type="paragraph" w:styleId="ListContinue3">
    <w:name w:val="List Continue 3"/>
    <w:basedOn w:val="List3"/>
    <w:rsid w:val="00571D55"/>
    <w:pPr>
      <w:ind w:left="1021" w:firstLine="0"/>
    </w:pPr>
  </w:style>
  <w:style w:type="paragraph" w:styleId="ListContinue4">
    <w:name w:val="List Continue 4"/>
    <w:basedOn w:val="List4"/>
    <w:rsid w:val="00571D55"/>
    <w:pPr>
      <w:ind w:firstLine="0"/>
    </w:pPr>
  </w:style>
  <w:style w:type="paragraph" w:styleId="ListContinue5">
    <w:name w:val="List Continue 5"/>
    <w:basedOn w:val="List5"/>
    <w:rsid w:val="00571D55"/>
    <w:pPr>
      <w:ind w:firstLine="0"/>
    </w:pPr>
  </w:style>
  <w:style w:type="paragraph" w:styleId="ListNumber3">
    <w:name w:val="List Number 3"/>
    <w:basedOn w:val="List3"/>
    <w:rsid w:val="00571D55"/>
    <w:pPr>
      <w:numPr>
        <w:numId w:val="4"/>
      </w:numPr>
    </w:pPr>
  </w:style>
  <w:style w:type="paragraph" w:styleId="ListNumber4">
    <w:name w:val="List Number 4"/>
    <w:basedOn w:val="List4"/>
    <w:rsid w:val="00571D55"/>
    <w:pPr>
      <w:numPr>
        <w:numId w:val="5"/>
      </w:numPr>
    </w:pPr>
  </w:style>
  <w:style w:type="paragraph" w:styleId="ListNumber5">
    <w:name w:val="List Number 5"/>
    <w:basedOn w:val="List5"/>
    <w:rsid w:val="00571D55"/>
    <w:pPr>
      <w:numPr>
        <w:numId w:val="6"/>
      </w:numPr>
    </w:pPr>
  </w:style>
  <w:style w:type="paragraph" w:styleId="BlockText">
    <w:name w:val="Block Text"/>
    <w:basedOn w:val="Normal"/>
    <w:rsid w:val="00571D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1D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1D55"/>
    <w:rPr>
      <w:sz w:val="16"/>
      <w:vertAlign w:val="superscript"/>
    </w:rPr>
  </w:style>
  <w:style w:type="character" w:customStyle="1" w:styleId="Symbols">
    <w:name w:val="Symbols"/>
    <w:basedOn w:val="DefaultParagraphFont"/>
    <w:rsid w:val="00571D55"/>
    <w:rPr>
      <w:rFonts w:ascii="Symbol" w:hAnsi="Symbol"/>
    </w:rPr>
  </w:style>
  <w:style w:type="character" w:customStyle="1" w:styleId="MenuOptions">
    <w:name w:val="Menu Options"/>
    <w:basedOn w:val="DefaultParagraphFont"/>
    <w:rsid w:val="00571D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1D55"/>
    <w:rPr>
      <w:b/>
    </w:rPr>
  </w:style>
  <w:style w:type="character" w:customStyle="1" w:styleId="Underlined">
    <w:name w:val="Underlined"/>
    <w:basedOn w:val="DefaultParagraphFont"/>
    <w:rsid w:val="00571D55"/>
    <w:rPr>
      <w:u w:val="single"/>
    </w:rPr>
  </w:style>
  <w:style w:type="paragraph" w:customStyle="1" w:styleId="TableBodyTextRight">
    <w:name w:val="Table Body Text Right"/>
    <w:basedOn w:val="TableBodyText"/>
    <w:rsid w:val="00571D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1D55"/>
    <w:rPr>
      <w:sz w:val="18"/>
    </w:rPr>
  </w:style>
  <w:style w:type="paragraph" w:customStyle="1" w:styleId="BodySmallRight">
    <w:name w:val="Body Small Right"/>
    <w:basedOn w:val="BodyTextRight"/>
    <w:rsid w:val="00571D55"/>
    <w:rPr>
      <w:sz w:val="18"/>
      <w:szCs w:val="18"/>
    </w:rPr>
  </w:style>
  <w:style w:type="paragraph" w:customStyle="1" w:styleId="MarginEdition">
    <w:name w:val="Margin Edition"/>
    <w:basedOn w:val="MarginNote"/>
    <w:rsid w:val="00571D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1D55"/>
    <w:rPr>
      <w:sz w:val="2"/>
      <w:szCs w:val="2"/>
    </w:rPr>
  </w:style>
  <w:style w:type="character" w:customStyle="1" w:styleId="Small">
    <w:name w:val="Small"/>
    <w:basedOn w:val="DefaultParagraphFont"/>
    <w:rsid w:val="00571D55"/>
    <w:rPr>
      <w:sz w:val="16"/>
    </w:rPr>
  </w:style>
  <w:style w:type="paragraph" w:customStyle="1" w:styleId="WideTable">
    <w:name w:val="Wide Table"/>
    <w:basedOn w:val="Normal"/>
    <w:rsid w:val="00571D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1D55"/>
  </w:style>
  <w:style w:type="paragraph" w:styleId="Quote">
    <w:name w:val="Quote"/>
    <w:basedOn w:val="Heading1"/>
    <w:link w:val="QuoteChar"/>
    <w:qFormat/>
    <w:rsid w:val="00571D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1D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1D55"/>
    <w:pPr>
      <w:pageBreakBefore/>
    </w:pPr>
  </w:style>
  <w:style w:type="paragraph" w:customStyle="1" w:styleId="Border">
    <w:name w:val="Border"/>
    <w:basedOn w:val="Normal"/>
    <w:qFormat/>
    <w:rsid w:val="00571D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1D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1D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1D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1D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1D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1D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1D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1D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1D55"/>
    <w:rPr>
      <w:u w:val="single"/>
    </w:rPr>
  </w:style>
  <w:style w:type="character" w:customStyle="1" w:styleId="BoldandItalics">
    <w:name w:val="Bold and Italics"/>
    <w:qFormat/>
    <w:rsid w:val="00571D55"/>
    <w:rPr>
      <w:b/>
      <w:i/>
      <w:u w:val="none"/>
    </w:rPr>
  </w:style>
  <w:style w:type="paragraph" w:styleId="BalloonText">
    <w:name w:val="Balloon Text"/>
    <w:basedOn w:val="Normal"/>
    <w:link w:val="BalloonTextChar"/>
    <w:rsid w:val="00571D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1D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1D5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1D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1D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1D5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188</Words>
  <Characters>1281</Characters>
  <Application>Microsoft Office Word</Application>
  <DocSecurity>0</DocSecurity>
  <Lines>65</Lines>
  <Paragraphs>29</Paragraphs>
  <ScaleCrop>false</ScaleCrop>
  <Company>Author-it Software Corporation Ltd.</Company>
  <LinksUpToDate>false</LinksUpToDate>
  <CharactersWithSpaces>1442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UEESS00011 Skill Set - Design Complex Carbon Dioxide Refrigeration Systems</dc:title>
  <dc:subject>Approved</dc:subject>
  <dc:creator>E-OZ Training Standards</dc:creator>
  <cp:keywords>Release: 1</cp:keywords>
  <dc:description>Review Date: 12 April 2008</dc:description>
  <cp:lastModifiedBy>Windows User</cp:lastModifiedBy>
  <cp:revision>3</cp:revision>
  <dcterms:created xsi:type="dcterms:W3CDTF">2013-04-19T05:37:00Z</dcterms:created>
  <dcterms:modified xsi:type="dcterms:W3CDTF">2013-04-19T05:37:00Z</dcterms:modified>
</cp:coreProperties>
</file>