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D5C" w:rsidP="00312D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UEESS00003 Skill Set - ACMA Restricted Telecommunications Cabling Registration</w:t>
      </w:r>
      <w:r>
        <w:fldChar w:fldCharType="end"/>
      </w:r>
    </w:p>
    <w:p w:rsidR="00312D5C" w:rsidP="00312D5C">
      <w:pPr>
        <w:pStyle w:val="Version"/>
        <w:sectPr w:rsidSect="007F0C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C3B" w:rsidP="007F0C3B">
      <w:pPr>
        <w:pStyle w:val="SuperHeading"/>
      </w:pPr>
      <w:r w:rsidRPr="007F0C3B">
        <w:t>UEESS00003 Skill Set - ACM</w:t>
      </w:r>
      <w:r w:rsidRPr="007F0C3B">
        <w:t>A Restricted Telecommunications Cabling Registration</w:t>
      </w:r>
    </w:p>
    <w:p w:rsidR="00000000" w:rsidRPr="007F0C3B" w:rsidP="007F0C3B">
      <w:pPr>
        <w:pStyle w:val="Heading1"/>
      </w:pPr>
      <w:bookmarkStart w:id="1" w:name="O_314832"/>
      <w:bookmarkEnd w:id="1"/>
      <w:r w:rsidRPr="007F0C3B">
        <w:t>Modification History</w:t>
      </w:r>
    </w:p>
    <w:p w:rsidR="00000000" w:rsidRPr="007F0C3B" w:rsidP="007F0C3B">
      <w:pPr>
        <w:pStyle w:val="BodyText"/>
      </w:pPr>
      <w:r w:rsidRPr="007F0C3B">
        <w:t>Not Applicable</w:t>
      </w:r>
    </w:p>
    <w:p w:rsidR="00000000" w:rsidRPr="007F0C3B" w:rsidP="007F0C3B">
      <w:pPr>
        <w:pStyle w:val="AllowPageBreak"/>
      </w:pPr>
    </w:p>
    <w:p w:rsidR="00000000" w:rsidRPr="007F0C3B" w:rsidP="007F0C3B">
      <w:pPr>
        <w:pStyle w:val="Heading1"/>
      </w:pPr>
      <w:bookmarkStart w:id="2" w:name="O_314833"/>
      <w:bookmarkEnd w:id="2"/>
      <w:r w:rsidRPr="007F0C3B">
        <w:t>Description</w:t>
      </w:r>
    </w:p>
    <w:p w:rsidR="00000000" w:rsidRPr="007F0C3B" w:rsidP="007F0C3B">
      <w:pPr>
        <w:pStyle w:val="BodyText"/>
      </w:pPr>
      <w:r w:rsidRPr="007F0C3B">
        <w:t>Not Applicable</w:t>
      </w:r>
    </w:p>
    <w:p w:rsidR="00000000" w:rsidRPr="007F0C3B" w:rsidP="007F0C3B">
      <w:pPr>
        <w:pStyle w:val="AllowPageBreak"/>
      </w:pPr>
    </w:p>
    <w:p w:rsidR="00000000" w:rsidRPr="007F0C3B" w:rsidP="007F0C3B">
      <w:pPr>
        <w:pStyle w:val="Heading1"/>
      </w:pPr>
      <w:bookmarkStart w:id="3" w:name="O_267430"/>
      <w:bookmarkEnd w:id="3"/>
      <w:r w:rsidRPr="007F0C3B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571"/>
      </w:tblGrid>
      <w:tr w:rsidTr="00312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3B">
            <w:pPr>
              <w:pStyle w:val="BodyText"/>
              <w:rPr>
                <w:lang w:val="en-NZ"/>
              </w:rPr>
            </w:pPr>
            <w:r w:rsidRPr="007F0C3B">
              <w:rPr>
                <w:rStyle w:val="SpecialBold"/>
              </w:rPr>
              <w:t>Pathway</w:t>
            </w:r>
          </w:p>
        </w:tc>
        <w:tc>
          <w:tcPr>
            <w:tcW w:w="5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3B" w:rsidP="007F0C3B">
            <w:pPr>
              <w:pStyle w:val="BodyText"/>
            </w:pPr>
            <w:r w:rsidRPr="007F0C3B">
              <w:t xml:space="preserve">The units of competency in this skill set will contribute to the completion of relevant Certificate II, Certificate III and Certificate IV, qualifications from the UEE07 Electrotechnology Training Package. </w:t>
            </w:r>
          </w:p>
          <w:p w:rsidR="00000000" w:rsidRPr="007F0C3B" w:rsidP="007F0C3B">
            <w:pPr>
              <w:pStyle w:val="BodyText"/>
            </w:pPr>
          </w:p>
          <w:p w:rsidR="00000000" w:rsidRPr="007F0C3B" w:rsidP="007F0C3B">
            <w:pPr>
              <w:pStyle w:val="BodyText"/>
            </w:pPr>
            <w:r w:rsidRPr="007F0C3B">
              <w:t>Please consult the packaging rules of the releva</w:t>
            </w:r>
            <w:r w:rsidRPr="007F0C3B">
              <w:t>nt qualification for further advice.</w:t>
            </w:r>
          </w:p>
        </w:tc>
      </w:tr>
    </w:tbl>
    <w:p w:rsidR="00312D5C" w:rsidP="007F0C3B">
      <w:pPr>
        <w:pStyle w:val="BodyText"/>
      </w:pPr>
    </w:p>
    <w:p w:rsidR="00312D5C" w:rsidP="007F0C3B">
      <w:pPr>
        <w:pStyle w:val="BodyText"/>
      </w:pPr>
    </w:p>
    <w:p w:rsidR="00000000" w:rsidRPr="007F0C3B" w:rsidP="007F0C3B">
      <w:pPr>
        <w:pStyle w:val="Heading1"/>
      </w:pPr>
      <w:bookmarkStart w:id="4" w:name="O_314834"/>
      <w:bookmarkEnd w:id="4"/>
      <w:r w:rsidRPr="007F0C3B">
        <w:t>Licensing/Regulatory Information</w:t>
      </w:r>
    </w:p>
    <w:p w:rsidR="00000000" w:rsidRPr="007F0C3B" w:rsidP="007F0C3B">
      <w:pPr>
        <w:pStyle w:val="BodyText"/>
      </w:pPr>
      <w:r w:rsidRPr="007F0C3B">
        <w:t>Not Applicable</w:t>
      </w:r>
    </w:p>
    <w:p w:rsidR="00000000" w:rsidRPr="007F0C3B" w:rsidP="007F0C3B">
      <w:pPr>
        <w:pStyle w:val="AllowPageBreak"/>
      </w:pPr>
    </w:p>
    <w:p w:rsidR="00000000" w:rsidRPr="007F0C3B" w:rsidP="007F0C3B">
      <w:pPr>
        <w:pStyle w:val="Heading1"/>
      </w:pPr>
      <w:bookmarkStart w:id="5" w:name="O_267429"/>
      <w:bookmarkEnd w:id="5"/>
      <w:r w:rsidRPr="007F0C3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88"/>
        <w:gridCol w:w="4560"/>
      </w:tblGrid>
      <w:tr w:rsidTr="00312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3B">
            <w:pPr>
              <w:pStyle w:val="BodyText"/>
              <w:rPr>
                <w:lang w:val="en-NZ"/>
              </w:rPr>
            </w:pPr>
            <w:r w:rsidRPr="007F0C3B">
              <w:rPr>
                <w:rStyle w:val="SpecialBold"/>
              </w:rPr>
              <w:t>Units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3B">
            <w:pPr>
              <w:pStyle w:val="BodyText"/>
              <w:rPr>
                <w:lang w:val="en-NZ"/>
              </w:rPr>
            </w:pPr>
            <w:r w:rsidRPr="007F0C3B">
              <w:t>UEENEEF016A</w:t>
            </w:r>
          </w:p>
        </w:tc>
      </w:tr>
      <w:tr w:rsidTr="00312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3B">
            <w:pPr>
              <w:pStyle w:val="BodyText"/>
              <w:rPr>
                <w:lang w:val="en-NZ"/>
              </w:rPr>
            </w:pPr>
            <w:r w:rsidRPr="007F0C3B">
              <w:t>UEENEEE002B</w:t>
            </w:r>
          </w:p>
        </w:tc>
      </w:tr>
      <w:tr w:rsidTr="00312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3B">
            <w:pPr>
              <w:pStyle w:val="BodyText"/>
              <w:rPr>
                <w:lang w:val="en-NZ"/>
              </w:rPr>
            </w:pPr>
            <w:r w:rsidRPr="007F0C3B">
              <w:t>UEENEEE005B</w:t>
            </w:r>
          </w:p>
        </w:tc>
      </w:tr>
      <w:tr w:rsidTr="00312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3B">
            <w:pPr>
              <w:pStyle w:val="BodyText"/>
              <w:rPr>
                <w:lang w:val="en-NZ"/>
              </w:rPr>
            </w:pPr>
            <w:r w:rsidRPr="007F0C3B">
              <w:t>UEENEEE007B</w:t>
            </w:r>
          </w:p>
        </w:tc>
      </w:tr>
      <w:tr w:rsidTr="00312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3B" w:rsidP="007F0C3B">
            <w:pPr>
              <w:pStyle w:val="BodyText"/>
            </w:pPr>
          </w:p>
        </w:tc>
      </w:tr>
    </w:tbl>
    <w:p w:rsidR="00312D5C" w:rsidP="007F0C3B">
      <w:pPr>
        <w:pStyle w:val="BodyText"/>
      </w:pPr>
    </w:p>
    <w:p w:rsidR="00312D5C" w:rsidP="007F0C3B">
      <w:pPr>
        <w:pStyle w:val="BodyText"/>
      </w:pPr>
    </w:p>
    <w:p w:rsidR="00000000" w:rsidRPr="007F0C3B" w:rsidP="007F0C3B">
      <w:pPr>
        <w:pStyle w:val="Heading1"/>
      </w:pPr>
      <w:bookmarkStart w:id="6" w:name="O_267428"/>
      <w:bookmarkEnd w:id="6"/>
      <w:r w:rsidRPr="007F0C3B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237"/>
      </w:tblGrid>
      <w:tr w:rsidTr="00312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3B">
            <w:pPr>
              <w:pStyle w:val="BodyText"/>
              <w:rPr>
                <w:lang w:val="en-NZ"/>
              </w:rPr>
            </w:pPr>
            <w:r w:rsidRPr="007F0C3B">
              <w:rPr>
                <w:rStyle w:val="SpecialBold"/>
              </w:rPr>
              <w:t>Target Group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3B" w:rsidP="007F0C3B">
            <w:pPr>
              <w:pStyle w:val="BodyText"/>
            </w:pPr>
            <w:r w:rsidRPr="007F0C3B">
              <w:t>It is essential that anyone undertaking this skill set already holds the Competency Standard Units:</w:t>
            </w:r>
          </w:p>
          <w:p w:rsidR="00000000" w:rsidRPr="007F0C3B" w:rsidP="007F0C3B">
            <w:pPr>
              <w:pStyle w:val="BodyText"/>
            </w:pPr>
            <w:r w:rsidRPr="007F0C3B">
              <w:t xml:space="preserve">UEENEEF006B Solve problems in data and voice communications circuits </w:t>
            </w:r>
          </w:p>
          <w:p w:rsidR="00000000" w:rsidRPr="007F0C3B" w:rsidP="007F0C3B">
            <w:pPr>
              <w:pStyle w:val="BodyText"/>
            </w:pPr>
          </w:p>
          <w:p w:rsidR="00000000" w:rsidRPr="007F0C3B" w:rsidP="007F0C3B">
            <w:pPr>
              <w:pStyle w:val="BodyText"/>
            </w:pPr>
            <w:r w:rsidRPr="007F0C3B">
              <w:t>Note:</w:t>
            </w:r>
          </w:p>
          <w:p w:rsidR="00000000" w:rsidRPr="007F0C3B" w:rsidP="007F0C3B">
            <w:pPr>
              <w:pStyle w:val="BodyText"/>
            </w:pPr>
            <w:r w:rsidRPr="007F0C3B">
              <w:t xml:space="preserve">This Skill Set meets the minimum ACMA 'prescribed level of knowledge and skill </w:t>
            </w:r>
            <w:r w:rsidRPr="007F0C3B">
              <w:t>that safeguards matters of health, safety, network integrity and addresses matters of interoperability where customer equipment and standard telephone service are involved' for ACMA 'Restricted' Cabling Provider Registration.</w:t>
            </w:r>
          </w:p>
        </w:tc>
      </w:tr>
    </w:tbl>
    <w:p w:rsidR="00312D5C" w:rsidP="007F0C3B">
      <w:pPr>
        <w:pStyle w:val="BodyText"/>
      </w:pPr>
    </w:p>
    <w:p w:rsidR="00312D5C" w:rsidP="007F0C3B">
      <w:pPr>
        <w:pStyle w:val="BodyText"/>
      </w:pPr>
    </w:p>
    <w:p w:rsidR="00000000" w:rsidRPr="007F0C3B" w:rsidP="007F0C3B">
      <w:pPr>
        <w:pStyle w:val="Heading1"/>
      </w:pPr>
      <w:bookmarkStart w:id="7" w:name="O_314836"/>
      <w:bookmarkEnd w:id="7"/>
      <w:r w:rsidRPr="007F0C3B">
        <w:t xml:space="preserve">Suggested </w:t>
      </w:r>
      <w:r w:rsidRPr="007F0C3B">
        <w:t>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237"/>
      </w:tblGrid>
      <w:tr w:rsidTr="00312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3B">
            <w:pPr>
              <w:pStyle w:val="BodyText"/>
              <w:rPr>
                <w:lang w:val="en-NZ"/>
              </w:rPr>
            </w:pPr>
            <w:r w:rsidRPr="007F0C3B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3B" w:rsidP="007F0C3B">
            <w:pPr>
              <w:pStyle w:val="BodyText"/>
            </w:pPr>
            <w:r w:rsidRPr="007F0C3B">
              <w:t>This Skill Set from the UEE07 Electrotechnology Training Package meets the industry requirements for ACMA Restricted Telecommunications Cabling Registration</w:t>
            </w:r>
          </w:p>
        </w:tc>
      </w:tr>
    </w:tbl>
    <w:p w:rsidR="00312D5C" w:rsidP="007F0C3B">
      <w:pPr>
        <w:pStyle w:val="BodyText"/>
      </w:pPr>
    </w:p>
    <w:p w:rsidR="00312D5C" w:rsidP="007F0C3B">
      <w:pPr>
        <w:pStyle w:val="BodyText"/>
      </w:pPr>
    </w:p>
    <w:p w:rsidR="00000000" w:rsidRPr="007F0C3B" w:rsidP="007F0C3B"/>
    <w:sectPr w:rsidSect="007F0C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3B" w:rsidRPr="00312D5C" w:rsidP="00312D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D5C" w:rsidP="007F0C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2D5C" w:rsidP="007F0C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312D5C" w:rsidP="007F0C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3B" w:rsidRPr="00312D5C" w:rsidP="00312D5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D5C" w:rsidRPr="002D2AF8" w:rsidP="007F0C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UEESS00003 Skill Set - ACMA Restricted Telecommunications Cabling Registration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12D5C" w:rsidP="007F0C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C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C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C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C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C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C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C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C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C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C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C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C3B"/>
  </w:style>
  <w:style w:type="character" w:customStyle="1" w:styleId="Heading1Char">
    <w:name w:val="Heading 1 Char"/>
    <w:basedOn w:val="DefaultParagraphFont"/>
    <w:link w:val="Heading1"/>
    <w:rsid w:val="007F0C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C3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C3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F0C3B"/>
    <w:rPr>
      <w:b/>
      <w:spacing w:val="0"/>
    </w:rPr>
  </w:style>
  <w:style w:type="paragraph" w:customStyle="1" w:styleId="SuperHeading">
    <w:name w:val="SuperHeading"/>
    <w:basedOn w:val="Normal"/>
    <w:rsid w:val="007F0C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C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0C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C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C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C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C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C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C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C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C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C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C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C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C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C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C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0C3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0C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0C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C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C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0C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0C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C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C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C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C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C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C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C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C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0C3B"/>
    <w:rPr>
      <w:i/>
    </w:rPr>
  </w:style>
  <w:style w:type="paragraph" w:styleId="Caption">
    <w:name w:val="caption"/>
    <w:basedOn w:val="BodyText"/>
    <w:next w:val="Normal"/>
    <w:qFormat/>
    <w:rsid w:val="007F0C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C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C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C3B"/>
  </w:style>
  <w:style w:type="paragraph" w:styleId="TableofFigures">
    <w:name w:val="table of figures"/>
    <w:basedOn w:val="Normal"/>
    <w:next w:val="Normal"/>
    <w:semiHidden/>
    <w:rsid w:val="007F0C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C3B"/>
    <w:pPr>
      <w:numPr>
        <w:numId w:val="9"/>
      </w:numPr>
    </w:pPr>
  </w:style>
  <w:style w:type="character" w:customStyle="1" w:styleId="WingdingSymbols">
    <w:name w:val="Wingding Symbols"/>
    <w:rsid w:val="007F0C3B"/>
    <w:rPr>
      <w:rFonts w:ascii="Wingdings" w:hAnsi="Wingdings"/>
    </w:rPr>
  </w:style>
  <w:style w:type="paragraph" w:customStyle="1" w:styleId="TableHeading">
    <w:name w:val="Table Heading"/>
    <w:basedOn w:val="HeadingBase"/>
    <w:rsid w:val="007F0C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C3B"/>
    <w:rPr>
      <w:color w:val="0033CC"/>
      <w:u w:val="none"/>
    </w:rPr>
  </w:style>
  <w:style w:type="paragraph" w:customStyle="1" w:styleId="BodyTextRight">
    <w:name w:val="Body Text Right"/>
    <w:basedOn w:val="BodyText"/>
    <w:rsid w:val="007F0C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C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C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C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C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C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C3B"/>
    <w:rPr>
      <w:sz w:val="32"/>
    </w:rPr>
  </w:style>
  <w:style w:type="paragraph" w:customStyle="1" w:styleId="HeadingProcedure">
    <w:name w:val="Heading Procedure"/>
    <w:basedOn w:val="HeadingBase"/>
    <w:next w:val="Normal"/>
    <w:rsid w:val="007F0C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C3B"/>
    <w:pPr>
      <w:spacing w:before="60" w:after="60"/>
    </w:pPr>
  </w:style>
  <w:style w:type="paragraph" w:styleId="ListContinue">
    <w:name w:val="List Continue"/>
    <w:basedOn w:val="List"/>
    <w:rsid w:val="007F0C3B"/>
    <w:pPr>
      <w:ind w:firstLine="0"/>
    </w:pPr>
  </w:style>
  <w:style w:type="paragraph" w:customStyle="1" w:styleId="ListNote">
    <w:name w:val="List Note"/>
    <w:basedOn w:val="List"/>
    <w:rsid w:val="007F0C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C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C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C3B"/>
    <w:rPr>
      <w:rFonts w:ascii="Courier New" w:hAnsi="Courier New"/>
    </w:rPr>
  </w:style>
  <w:style w:type="paragraph" w:customStyle="1" w:styleId="NoteBullet">
    <w:name w:val="Note Bullet"/>
    <w:basedOn w:val="Note"/>
    <w:rsid w:val="007F0C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C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C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C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C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0C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C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C3B"/>
    <w:rPr>
      <w:b/>
      <w:smallCaps/>
    </w:rPr>
  </w:style>
  <w:style w:type="paragraph" w:customStyle="1" w:styleId="TableListNumber">
    <w:name w:val="Table List Number"/>
    <w:basedOn w:val="ListNumber"/>
    <w:rsid w:val="007F0C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C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C3B"/>
    <w:pPr>
      <w:numPr>
        <w:numId w:val="7"/>
      </w:numPr>
    </w:pPr>
  </w:style>
  <w:style w:type="paragraph" w:customStyle="1" w:styleId="ListAlpha2">
    <w:name w:val="List Alpha 2"/>
    <w:basedOn w:val="List2"/>
    <w:rsid w:val="007F0C3B"/>
    <w:pPr>
      <w:numPr>
        <w:numId w:val="6"/>
      </w:numPr>
    </w:pPr>
  </w:style>
  <w:style w:type="paragraph" w:styleId="List2">
    <w:name w:val="List 2"/>
    <w:basedOn w:val="BodyText"/>
    <w:rsid w:val="007F0C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C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C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C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C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C3B"/>
    <w:pPr>
      <w:numPr>
        <w:numId w:val="1"/>
      </w:numPr>
    </w:pPr>
  </w:style>
  <w:style w:type="paragraph" w:styleId="ListBullet5">
    <w:name w:val="List Bullet 5"/>
    <w:basedOn w:val="List5"/>
    <w:rsid w:val="007F0C3B"/>
    <w:pPr>
      <w:numPr>
        <w:numId w:val="2"/>
      </w:numPr>
    </w:pPr>
  </w:style>
  <w:style w:type="paragraph" w:styleId="ListContinue2">
    <w:name w:val="List Continue 2"/>
    <w:basedOn w:val="List2"/>
    <w:rsid w:val="007F0C3B"/>
    <w:pPr>
      <w:ind w:firstLine="0"/>
    </w:pPr>
  </w:style>
  <w:style w:type="paragraph" w:styleId="ListContinue3">
    <w:name w:val="List Continue 3"/>
    <w:basedOn w:val="List3"/>
    <w:rsid w:val="007F0C3B"/>
    <w:pPr>
      <w:ind w:left="1021" w:firstLine="0"/>
    </w:pPr>
  </w:style>
  <w:style w:type="paragraph" w:styleId="ListContinue4">
    <w:name w:val="List Continue 4"/>
    <w:basedOn w:val="List4"/>
    <w:rsid w:val="007F0C3B"/>
    <w:pPr>
      <w:ind w:firstLine="0"/>
    </w:pPr>
  </w:style>
  <w:style w:type="paragraph" w:styleId="ListContinue5">
    <w:name w:val="List Continue 5"/>
    <w:basedOn w:val="List5"/>
    <w:rsid w:val="007F0C3B"/>
    <w:pPr>
      <w:ind w:firstLine="0"/>
    </w:pPr>
  </w:style>
  <w:style w:type="paragraph" w:styleId="ListNumber3">
    <w:name w:val="List Number 3"/>
    <w:basedOn w:val="List3"/>
    <w:rsid w:val="007F0C3B"/>
    <w:pPr>
      <w:numPr>
        <w:numId w:val="3"/>
      </w:numPr>
    </w:pPr>
  </w:style>
  <w:style w:type="paragraph" w:styleId="ListNumber4">
    <w:name w:val="List Number 4"/>
    <w:basedOn w:val="List4"/>
    <w:rsid w:val="007F0C3B"/>
    <w:pPr>
      <w:numPr>
        <w:numId w:val="4"/>
      </w:numPr>
    </w:pPr>
  </w:style>
  <w:style w:type="paragraph" w:styleId="ListNumber5">
    <w:name w:val="List Number 5"/>
    <w:basedOn w:val="List5"/>
    <w:rsid w:val="007F0C3B"/>
    <w:pPr>
      <w:numPr>
        <w:numId w:val="5"/>
      </w:numPr>
    </w:pPr>
  </w:style>
  <w:style w:type="paragraph" w:styleId="BlockText">
    <w:name w:val="Block Text"/>
    <w:basedOn w:val="Normal"/>
    <w:rsid w:val="007F0C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C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C3B"/>
    <w:rPr>
      <w:sz w:val="16"/>
      <w:vertAlign w:val="superscript"/>
    </w:rPr>
  </w:style>
  <w:style w:type="character" w:customStyle="1" w:styleId="Symbols">
    <w:name w:val="Symbols"/>
    <w:basedOn w:val="DefaultParagraphFont"/>
    <w:rsid w:val="007F0C3B"/>
    <w:rPr>
      <w:rFonts w:ascii="Symbol" w:hAnsi="Symbol"/>
    </w:rPr>
  </w:style>
  <w:style w:type="character" w:customStyle="1" w:styleId="MenuOptions">
    <w:name w:val="Menu Options"/>
    <w:basedOn w:val="DefaultParagraphFont"/>
    <w:rsid w:val="007F0C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C3B"/>
    <w:rPr>
      <w:b/>
    </w:rPr>
  </w:style>
  <w:style w:type="character" w:customStyle="1" w:styleId="Underlined">
    <w:name w:val="Underlined"/>
    <w:basedOn w:val="DefaultParagraphFont"/>
    <w:rsid w:val="007F0C3B"/>
    <w:rPr>
      <w:u w:val="single"/>
    </w:rPr>
  </w:style>
  <w:style w:type="paragraph" w:customStyle="1" w:styleId="TableBodyTextRight">
    <w:name w:val="Table Body Text Right"/>
    <w:basedOn w:val="TableBodyText"/>
    <w:rsid w:val="007F0C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C3B"/>
    <w:rPr>
      <w:sz w:val="18"/>
    </w:rPr>
  </w:style>
  <w:style w:type="paragraph" w:customStyle="1" w:styleId="BodySmallRight">
    <w:name w:val="Body Small Right"/>
    <w:basedOn w:val="BodyTextRight"/>
    <w:rsid w:val="007F0C3B"/>
    <w:rPr>
      <w:sz w:val="18"/>
      <w:szCs w:val="18"/>
    </w:rPr>
  </w:style>
  <w:style w:type="paragraph" w:customStyle="1" w:styleId="MarginEdition">
    <w:name w:val="Margin Edition"/>
    <w:basedOn w:val="MarginNote"/>
    <w:rsid w:val="007F0C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C3B"/>
    <w:rPr>
      <w:sz w:val="2"/>
      <w:szCs w:val="2"/>
    </w:rPr>
  </w:style>
  <w:style w:type="character" w:customStyle="1" w:styleId="Small">
    <w:name w:val="Small"/>
    <w:basedOn w:val="DefaultParagraphFont"/>
    <w:rsid w:val="007F0C3B"/>
    <w:rPr>
      <w:sz w:val="16"/>
    </w:rPr>
  </w:style>
  <w:style w:type="paragraph" w:customStyle="1" w:styleId="WideTable">
    <w:name w:val="Wide Table"/>
    <w:basedOn w:val="Normal"/>
    <w:rsid w:val="007F0C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C3B"/>
  </w:style>
  <w:style w:type="paragraph" w:styleId="Quote">
    <w:name w:val="Quote"/>
    <w:basedOn w:val="Heading1"/>
    <w:link w:val="QuoteChar"/>
    <w:qFormat/>
    <w:rsid w:val="007F0C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C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C3B"/>
    <w:pPr>
      <w:pageBreakBefore/>
    </w:pPr>
  </w:style>
  <w:style w:type="paragraph" w:customStyle="1" w:styleId="Border">
    <w:name w:val="Border"/>
    <w:basedOn w:val="Normal"/>
    <w:qFormat/>
    <w:rsid w:val="007F0C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C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C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C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C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C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C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C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C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C3B"/>
    <w:rPr>
      <w:u w:val="single"/>
    </w:rPr>
  </w:style>
  <w:style w:type="character" w:customStyle="1" w:styleId="BoldandItalics">
    <w:name w:val="Bold and Italics"/>
    <w:qFormat/>
    <w:rsid w:val="007F0C3B"/>
    <w:rPr>
      <w:b/>
      <w:i/>
      <w:u w:val="none"/>
    </w:rPr>
  </w:style>
  <w:style w:type="paragraph" w:styleId="BalloonText">
    <w:name w:val="Balloon Text"/>
    <w:basedOn w:val="Normal"/>
    <w:link w:val="BalloonTextChar"/>
    <w:rsid w:val="007F0C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C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C3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C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C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C3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186</Words>
  <Characters>1250</Characters>
  <Application>Microsoft Office Word</Application>
  <DocSecurity>0</DocSecurity>
  <Lines>64</Lines>
  <Paragraphs>28</Paragraphs>
  <ScaleCrop>false</ScaleCrop>
  <Company>Author-it Software Corporation Ltd.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UEESS00003 Skill Set - ACMA Restricted Telecommunications Cabling Registration</dc:title>
  <dc:subject>Approved</dc:subject>
  <dc:creator>E-OZ Training Standards</dc:creator>
  <cp:keywords>Release: 1</cp:keywords>
  <dc:description>Review Date: 12 April 2008</dc:description>
  <cp:lastModifiedBy>Windows User</cp:lastModifiedBy>
  <cp:revision>3</cp:revision>
  <dcterms:created xsi:type="dcterms:W3CDTF">2013-04-19T05:21:00Z</dcterms:created>
  <dcterms:modified xsi:type="dcterms:W3CDTF">2013-04-19T05:21:00Z</dcterms:modified>
</cp:coreProperties>
</file>