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0573" w:rsidP="005405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UEESS00170 Install and Modify Performance Data Communication Optical Fibre Cabling Skill Set</w:t>
      </w:r>
      <w:r>
        <w:fldChar w:fldCharType="end"/>
      </w:r>
    </w:p>
    <w:p w:rsidR="00540573" w:rsidP="00540573">
      <w:pPr>
        <w:pStyle w:val="Version"/>
        <w:sectPr w:rsidSect="00477C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7C7C" w:rsidP="00477C7C">
      <w:pPr>
        <w:pStyle w:val="SuperHeading"/>
      </w:pPr>
      <w:r w:rsidRPr="00477C7C">
        <w:t>UEESS00170 Install and Modify Performance Data Communication Optical Fibre Cabling Skill Set</w:t>
      </w:r>
    </w:p>
    <w:p w:rsidR="00000000" w:rsidRPr="00477C7C" w:rsidP="00477C7C">
      <w:pPr>
        <w:pStyle w:val="Heading1"/>
      </w:pPr>
      <w:bookmarkStart w:id="1" w:name="O_1084499"/>
      <w:bookmarkEnd w:id="1"/>
      <w:r w:rsidRPr="00477C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C7C" w:rsidP="00477C7C">
            <w:pPr>
              <w:pStyle w:val="BodyText"/>
            </w:pPr>
            <w:r w:rsidRPr="00477C7C">
              <w:t>Release 1: This is the first release of this Skill Set in the UEE Electrotechnology Training Package.</w:t>
            </w:r>
          </w:p>
          <w:p w:rsidR="00000000" w:rsidRPr="00477C7C" w:rsidP="00477C7C">
            <w:pPr>
              <w:pStyle w:val="BodyText"/>
            </w:pPr>
            <w:r w:rsidRPr="00477C7C">
              <w:t>This Skill Set replaces and is equivalent to UEESS00051 Data Communications - Install and Modify Performance Data Communication Optical Fibre Cabling.</w:t>
            </w:r>
          </w:p>
          <w:p w:rsidR="00000000" w:rsidRPr="00477C7C" w:rsidP="00477C7C">
            <w:pPr>
              <w:pStyle w:val="BodyText"/>
            </w:pPr>
            <w:r w:rsidRPr="00477C7C">
              <w:t>June 2025: Skill set requirements appended to description as a change without release to preserve content</w:t>
            </w:r>
            <w:r w:rsidRPr="00477C7C">
              <w:t xml:space="preserve"> in migration to new training package authoring system. </w:t>
            </w:r>
          </w:p>
        </w:tc>
      </w:tr>
    </w:tbl>
    <w:p w:rsidR="00000000" w:rsidRPr="00477C7C" w:rsidP="00477C7C">
      <w:pPr>
        <w:pStyle w:val="NoPaddingFontSize1"/>
      </w:pPr>
    </w:p>
    <w:p w:rsidR="00000000" w:rsidRPr="00477C7C" w:rsidP="00477C7C">
      <w:pPr>
        <w:pStyle w:val="AllowPageBreak"/>
      </w:pPr>
    </w:p>
    <w:p w:rsidR="00000000" w:rsidRPr="00477C7C" w:rsidP="00477C7C">
      <w:pPr>
        <w:pStyle w:val="Heading1"/>
      </w:pPr>
      <w:bookmarkStart w:id="2" w:name="O_1084500"/>
      <w:bookmarkEnd w:id="2"/>
      <w:r w:rsidRPr="00477C7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C7C" w:rsidP="00477C7C">
            <w:pPr>
              <w:pStyle w:val="BodyText"/>
            </w:pPr>
            <w:r w:rsidRPr="00477C7C">
              <w:t>This Skill Set is for persons who are required to install and modify performance data communication optical fibre cabling.</w:t>
            </w:r>
          </w:p>
        </w:tc>
      </w:tr>
    </w:tbl>
    <w:p w:rsidR="00000000" w:rsidRPr="00477C7C" w:rsidP="00477C7C">
      <w:pPr>
        <w:pStyle w:val="NoPaddingFontSize1"/>
      </w:pPr>
    </w:p>
    <w:p w:rsidR="00000000" w:rsidRPr="00477C7C" w:rsidP="00477C7C">
      <w:pPr>
        <w:pStyle w:val="BodyText"/>
      </w:pPr>
    </w:p>
    <w:p w:rsidR="00000000" w:rsidRPr="00477C7C" w:rsidP="00477C7C">
      <w:pPr>
        <w:pStyle w:val="Heading4"/>
      </w:pPr>
      <w:r w:rsidRPr="00477C7C">
        <w:t>Detailed 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The foll</w:t>
            </w:r>
            <w:r w:rsidRPr="00477C7C">
              <w:t xml:space="preserve">owing </w:t>
            </w:r>
            <w:r w:rsidRPr="00477C7C">
              <w:rPr>
                <w:rStyle w:val="SpecialBold"/>
              </w:rPr>
              <w:t xml:space="preserve">units </w:t>
            </w:r>
            <w:r w:rsidRPr="00477C7C">
              <w:t>of competency must be attained.</w:t>
            </w:r>
          </w:p>
        </w:tc>
      </w:tr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UEECD0007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Apply work health and safety regulations, codes and practices in the workplace</w:t>
            </w:r>
          </w:p>
        </w:tc>
      </w:tr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UEECD0019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Fabricate, assemble and dismantle utilities industry components</w:t>
            </w:r>
          </w:p>
        </w:tc>
      </w:tr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UEECD0020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Fix and secure electrotechnology equipment</w:t>
            </w:r>
          </w:p>
        </w:tc>
      </w:tr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UEECD0051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Use drawings, diagrams, schedules, standards, codes and specifications</w:t>
            </w:r>
          </w:p>
        </w:tc>
      </w:tr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UEEDV0005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Install and maintain cabling for multiple access to telecommunication services</w:t>
            </w:r>
          </w:p>
        </w:tc>
      </w:tr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UEEDV0006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Install and modify optical fib</w:t>
            </w:r>
            <w:r w:rsidRPr="00477C7C">
              <w:t>re performance data communication cabling</w:t>
            </w:r>
          </w:p>
        </w:tc>
      </w:tr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AND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</w:p>
        </w:tc>
      </w:tr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UEECD0043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Solve problems in direct current circuits</w:t>
            </w:r>
          </w:p>
        </w:tc>
      </w:tr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OR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</w:p>
        </w:tc>
      </w:tr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UEECD0044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Solve problems in multiple path circuits</w:t>
            </w:r>
          </w:p>
        </w:tc>
      </w:tr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UEECD0046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C7C" w:rsidP="00477C7C">
            <w:pPr>
              <w:pStyle w:val="BodyText"/>
            </w:pPr>
            <w:r w:rsidRPr="00477C7C">
              <w:t>Solve problems in single path circuits</w:t>
            </w:r>
          </w:p>
        </w:tc>
      </w:tr>
    </w:tbl>
    <w:p w:rsidR="00540573" w:rsidP="00477C7C">
      <w:pPr>
        <w:pStyle w:val="NoPaddingFontSize1"/>
      </w:pPr>
    </w:p>
    <w:p w:rsidR="00540573" w:rsidP="00477C7C">
      <w:pPr>
        <w:pStyle w:val="NoPaddingFontSize1"/>
      </w:pPr>
    </w:p>
    <w:p w:rsidR="00000000" w:rsidRPr="00477C7C" w:rsidP="00477C7C">
      <w:pPr>
        <w:pStyle w:val="Heading1"/>
      </w:pPr>
      <w:bookmarkStart w:id="3" w:name="O_1084501"/>
      <w:bookmarkEnd w:id="3"/>
      <w:r w:rsidRPr="00477C7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C7C" w:rsidP="00477C7C">
            <w:pPr>
              <w:pStyle w:val="BodyText"/>
            </w:pPr>
            <w:r w:rsidRPr="00477C7C">
              <w:t>The units of competency in this Skill Set will contribute to the completion of relevant Certificate III, Certificate IV, Diploma and Advanced Diploma qualifications from the UEE Electrotechnology Training Package.</w:t>
            </w:r>
          </w:p>
        </w:tc>
      </w:tr>
    </w:tbl>
    <w:p w:rsidR="00000000" w:rsidRPr="00477C7C" w:rsidP="00477C7C">
      <w:pPr>
        <w:pStyle w:val="NoPaddingFontSize1"/>
      </w:pPr>
    </w:p>
    <w:p w:rsidR="00000000" w:rsidRPr="00477C7C" w:rsidP="00477C7C">
      <w:pPr>
        <w:pStyle w:val="AllowPageBreak"/>
      </w:pPr>
    </w:p>
    <w:p w:rsidR="00000000" w:rsidRPr="00477C7C" w:rsidP="00477C7C">
      <w:pPr>
        <w:pStyle w:val="Heading1"/>
      </w:pPr>
      <w:bookmarkStart w:id="4" w:name="O_1084502"/>
      <w:bookmarkEnd w:id="4"/>
      <w:r w:rsidRPr="00477C7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C7C" w:rsidP="00477C7C">
            <w:pPr>
              <w:pStyle w:val="BodyText"/>
            </w:pPr>
            <w:r w:rsidRPr="00477C7C">
              <w:t>Not applicable.</w:t>
            </w:r>
          </w:p>
        </w:tc>
      </w:tr>
    </w:tbl>
    <w:p w:rsidR="00000000" w:rsidRPr="00477C7C" w:rsidP="00477C7C">
      <w:pPr>
        <w:pStyle w:val="NoPaddingFontSize1"/>
      </w:pPr>
    </w:p>
    <w:p w:rsidR="00000000" w:rsidRPr="00477C7C" w:rsidP="00477C7C">
      <w:pPr>
        <w:pStyle w:val="AllowPageBreak"/>
      </w:pPr>
    </w:p>
    <w:p w:rsidR="00000000" w:rsidRPr="00477C7C" w:rsidP="00477C7C">
      <w:pPr>
        <w:pStyle w:val="Heading1"/>
      </w:pPr>
      <w:bookmarkStart w:id="5" w:name="O_1084503"/>
      <w:bookmarkEnd w:id="5"/>
      <w:r w:rsidRPr="00477C7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 xml:space="preserve">The following </w:t>
            </w:r>
            <w:r w:rsidRPr="00477C7C">
              <w:rPr>
                <w:rStyle w:val="SpecialBold"/>
              </w:rPr>
              <w:t xml:space="preserve">units </w:t>
            </w:r>
            <w:r w:rsidRPr="00477C7C">
              <w:t>of competency must be attained.</w:t>
            </w:r>
          </w:p>
        </w:tc>
      </w:tr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UEECD0007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Apply work health and safety regulations, codes and practices in the workplace</w:t>
            </w:r>
          </w:p>
        </w:tc>
      </w:tr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UEECD0019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Fabricate, assemble and dismantle utilities industry components</w:t>
            </w:r>
          </w:p>
        </w:tc>
      </w:tr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UEECD0020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Fix and secure electrotechnology equipment</w:t>
            </w:r>
          </w:p>
        </w:tc>
      </w:tr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UEECD0051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Use drawings, diagrams, schedules, standards, codes and specifications</w:t>
            </w:r>
          </w:p>
        </w:tc>
      </w:tr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UEEDV0005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Install and maintain cabling for multiple acc</w:t>
            </w:r>
            <w:r w:rsidRPr="00477C7C">
              <w:t>ess to telecommunication services</w:t>
            </w:r>
          </w:p>
        </w:tc>
      </w:tr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UEEDV0006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Install and modify optical fibre performance data communication cabling</w:t>
            </w:r>
          </w:p>
        </w:tc>
      </w:tr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AND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</w:p>
        </w:tc>
      </w:tr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UEECD0043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Solve problems in direct current circuits</w:t>
            </w:r>
          </w:p>
        </w:tc>
      </w:tr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OR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</w:p>
        </w:tc>
      </w:tr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UEECD0044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Solve problems in multiple path circuits</w:t>
            </w:r>
          </w:p>
        </w:tc>
      </w:tr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C7C">
            <w:pPr>
              <w:pStyle w:val="BodyText"/>
              <w:rPr>
                <w:lang w:val="en-NZ"/>
              </w:rPr>
            </w:pPr>
            <w:r w:rsidRPr="00477C7C">
              <w:t>UEECD0046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C7C" w:rsidP="00477C7C">
            <w:pPr>
              <w:pStyle w:val="BodyText"/>
            </w:pPr>
            <w:r w:rsidRPr="00477C7C">
              <w:t>Solve problems in single path circuits</w:t>
            </w:r>
          </w:p>
        </w:tc>
      </w:tr>
    </w:tbl>
    <w:p w:rsidR="00000000" w:rsidRPr="00477C7C" w:rsidP="00477C7C">
      <w:pPr>
        <w:pStyle w:val="NoPaddingFontSize1"/>
      </w:pPr>
    </w:p>
    <w:p w:rsidR="00000000" w:rsidRPr="00477C7C" w:rsidP="00477C7C">
      <w:pPr>
        <w:pStyle w:val="AllowPageBreak"/>
      </w:pPr>
    </w:p>
    <w:p w:rsidR="00000000" w:rsidRPr="00477C7C" w:rsidP="00477C7C">
      <w:pPr>
        <w:pStyle w:val="Heading1"/>
      </w:pPr>
      <w:bookmarkStart w:id="6" w:name="O_1084504"/>
      <w:bookmarkEnd w:id="6"/>
      <w:r w:rsidRPr="00477C7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C7C" w:rsidP="00477C7C">
            <w:pPr>
              <w:pStyle w:val="BodyText"/>
            </w:pPr>
            <w:r w:rsidRPr="00477C7C">
              <w:t>This Skill Set is available to persons wishing to undertake work in telecommunication cabling requiring Australian Communications and Media Authority (ACMA) ‘Open’ Cabling Provider Re</w:t>
            </w:r>
            <w:r w:rsidRPr="00477C7C">
              <w:t>gistration with Fibre Optic endorsement.</w:t>
            </w:r>
          </w:p>
          <w:p w:rsidR="00000000" w:rsidRPr="00477C7C" w:rsidP="00477C7C">
            <w:pPr>
              <w:pStyle w:val="BodyText"/>
            </w:pPr>
            <w:r w:rsidRPr="00477C7C">
              <w:t>Note:</w:t>
            </w:r>
          </w:p>
          <w:p w:rsidR="00000000" w:rsidRPr="00477C7C" w:rsidP="00477C7C">
            <w:pPr>
              <w:pStyle w:val="BodyText"/>
            </w:pPr>
            <w:r w:rsidRPr="00477C7C">
              <w:t xml:space="preserve">This Skill Set meets the minimum ACMA ‘prescribed level of knowledge and skill that safeguards matters of health, safety, network integrity and addresses matters of interoperability </w:t>
            </w:r>
            <w:r w:rsidRPr="00477C7C">
              <w:t>where customer equipment an</w:t>
            </w:r>
            <w:r w:rsidRPr="00477C7C">
              <w:t>d standard telephone service are involved’ for ACMA ‘Open’ Cabling Provider Registration with fibre optic endorsement.</w:t>
            </w:r>
          </w:p>
        </w:tc>
      </w:tr>
    </w:tbl>
    <w:p w:rsidR="00000000" w:rsidRPr="00477C7C" w:rsidP="00477C7C">
      <w:pPr>
        <w:pStyle w:val="NoPaddingFontSize1"/>
      </w:pPr>
    </w:p>
    <w:p w:rsidR="00000000" w:rsidRPr="00477C7C" w:rsidP="00477C7C">
      <w:pPr>
        <w:pStyle w:val="AllowPageBreak"/>
      </w:pPr>
    </w:p>
    <w:p w:rsidR="00000000" w:rsidRPr="00477C7C" w:rsidP="00477C7C">
      <w:pPr>
        <w:pStyle w:val="Heading1"/>
      </w:pPr>
      <w:bookmarkStart w:id="7" w:name="O_1084505"/>
      <w:bookmarkEnd w:id="7"/>
      <w:r w:rsidRPr="00477C7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C7C" w:rsidP="00477C7C">
            <w:pPr>
              <w:pStyle w:val="BodyText"/>
            </w:pPr>
            <w:r w:rsidRPr="00477C7C">
              <w:t>This Skill Set from the UEE Electrotechnology Training Package meets the industry requirements for installing and modifying performance data communication optical fibre cabling.</w:t>
            </w:r>
          </w:p>
        </w:tc>
      </w:tr>
    </w:tbl>
    <w:p w:rsidR="00000000" w:rsidRPr="00477C7C" w:rsidP="00477C7C">
      <w:pPr>
        <w:pStyle w:val="NoPaddingFontSize1"/>
      </w:pPr>
    </w:p>
    <w:p w:rsidR="00000000" w:rsidRPr="00477C7C" w:rsidP="00477C7C">
      <w:pPr>
        <w:pStyle w:val="AllowPageBreak"/>
      </w:pPr>
    </w:p>
    <w:p w:rsidR="00000000" w:rsidRPr="00477C7C" w:rsidP="00477C7C">
      <w:pPr>
        <w:pStyle w:val="Heading1"/>
      </w:pPr>
      <w:bookmarkStart w:id="8" w:name="O_1084506"/>
      <w:bookmarkEnd w:id="8"/>
      <w:r w:rsidRPr="00477C7C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7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C7C" w:rsidP="00477C7C">
            <w:pPr>
              <w:pStyle w:val="BodyText"/>
            </w:pPr>
            <w:r w:rsidRPr="00477C7C">
              <w:t>Not applicable.</w:t>
            </w:r>
          </w:p>
        </w:tc>
      </w:tr>
    </w:tbl>
    <w:p w:rsidR="00000000" w:rsidRPr="00477C7C" w:rsidP="00477C7C">
      <w:pPr>
        <w:pStyle w:val="NoPaddingFontSize1"/>
      </w:pPr>
    </w:p>
    <w:p w:rsidR="00000000" w:rsidRPr="00477C7C" w:rsidP="00477C7C"/>
    <w:sectPr w:rsidSect="00477C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C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C7C" w:rsidRPr="00540573" w:rsidP="005405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C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573" w:rsidP="00477C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0573" w:rsidP="00477C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40573" w:rsidP="00477C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C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5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7C7C" w:rsidRPr="00540573" w:rsidP="005405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C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573" w:rsidRPr="002D2AF8" w:rsidP="00477C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UEESS00170 Install and Modify Performance Data Communication Optical Fibre Cabling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2025</w:t>
    </w:r>
    <w:r>
      <w:fldChar w:fldCharType="end"/>
    </w:r>
  </w:p>
  <w:p w:rsidR="00540573" w:rsidP="00477C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C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C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C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C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C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C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C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C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C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C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C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C7C"/>
  </w:style>
  <w:style w:type="character" w:customStyle="1" w:styleId="Heading1Char">
    <w:name w:val="Heading 1 Char"/>
    <w:basedOn w:val="DefaultParagraphFont"/>
    <w:link w:val="Heading1"/>
    <w:rsid w:val="00477C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C7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77C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C7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77C7C"/>
    <w:rPr>
      <w:b/>
      <w:spacing w:val="0"/>
    </w:rPr>
  </w:style>
  <w:style w:type="paragraph" w:customStyle="1" w:styleId="SuperHeading">
    <w:name w:val="SuperHeading"/>
    <w:basedOn w:val="Normal"/>
    <w:rsid w:val="00477C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7C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77C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C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C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C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C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C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C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C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C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C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C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C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C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C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C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C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C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7C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7C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7C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7C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C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C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7C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7C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C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C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C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C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C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C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C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C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7C7C"/>
    <w:rPr>
      <w:i/>
    </w:rPr>
  </w:style>
  <w:style w:type="paragraph" w:styleId="Caption">
    <w:name w:val="caption"/>
    <w:basedOn w:val="BodyText"/>
    <w:next w:val="Normal"/>
    <w:qFormat/>
    <w:rsid w:val="00477C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C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C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C7C"/>
  </w:style>
  <w:style w:type="paragraph" w:styleId="TableofFigures">
    <w:name w:val="table of figures"/>
    <w:basedOn w:val="Normal"/>
    <w:next w:val="Normal"/>
    <w:semiHidden/>
    <w:rsid w:val="00477C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C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77C7C"/>
    <w:rPr>
      <w:rFonts w:ascii="Wingdings" w:hAnsi="Wingdings"/>
    </w:rPr>
  </w:style>
  <w:style w:type="paragraph" w:customStyle="1" w:styleId="TableHeading">
    <w:name w:val="Table Heading"/>
    <w:basedOn w:val="HeadingBase"/>
    <w:rsid w:val="00477C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C7C"/>
    <w:rPr>
      <w:color w:val="0033CC"/>
      <w:u w:val="none"/>
    </w:rPr>
  </w:style>
  <w:style w:type="paragraph" w:customStyle="1" w:styleId="BodyTextRight">
    <w:name w:val="Body Text Right"/>
    <w:basedOn w:val="BodyText"/>
    <w:rsid w:val="00477C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C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C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C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C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C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C7C"/>
    <w:rPr>
      <w:sz w:val="32"/>
    </w:rPr>
  </w:style>
  <w:style w:type="paragraph" w:customStyle="1" w:styleId="HeadingProcedure">
    <w:name w:val="Heading Procedure"/>
    <w:basedOn w:val="HeadingBase"/>
    <w:next w:val="Normal"/>
    <w:rsid w:val="00477C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C7C"/>
    <w:pPr>
      <w:spacing w:before="60" w:after="60"/>
    </w:pPr>
  </w:style>
  <w:style w:type="paragraph" w:styleId="ListContinue">
    <w:name w:val="List Continue"/>
    <w:basedOn w:val="List"/>
    <w:rsid w:val="00477C7C"/>
    <w:pPr>
      <w:ind w:firstLine="0"/>
    </w:pPr>
  </w:style>
  <w:style w:type="paragraph" w:customStyle="1" w:styleId="ListNote">
    <w:name w:val="List Note"/>
    <w:basedOn w:val="List"/>
    <w:rsid w:val="00477C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C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C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C7C"/>
    <w:rPr>
      <w:rFonts w:ascii="Courier New" w:hAnsi="Courier New"/>
    </w:rPr>
  </w:style>
  <w:style w:type="paragraph" w:customStyle="1" w:styleId="NoteBullet">
    <w:name w:val="Note Bullet"/>
    <w:basedOn w:val="Note"/>
    <w:rsid w:val="00477C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C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C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C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C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77C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C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C7C"/>
    <w:rPr>
      <w:b/>
      <w:smallCaps/>
    </w:rPr>
  </w:style>
  <w:style w:type="paragraph" w:customStyle="1" w:styleId="TableListNumber">
    <w:name w:val="Table List Number"/>
    <w:basedOn w:val="ListNumber"/>
    <w:rsid w:val="00477C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C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C7C"/>
    <w:pPr>
      <w:numPr>
        <w:numId w:val="7"/>
      </w:numPr>
    </w:pPr>
  </w:style>
  <w:style w:type="paragraph" w:customStyle="1" w:styleId="ListAlpha2">
    <w:name w:val="List Alpha 2"/>
    <w:basedOn w:val="List2"/>
    <w:rsid w:val="00477C7C"/>
    <w:pPr>
      <w:numPr>
        <w:numId w:val="6"/>
      </w:numPr>
    </w:pPr>
  </w:style>
  <w:style w:type="paragraph" w:styleId="List2">
    <w:name w:val="List 2"/>
    <w:basedOn w:val="BodyText"/>
    <w:rsid w:val="00477C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7C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C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C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7C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7C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7C7C"/>
    <w:pPr>
      <w:numPr>
        <w:numId w:val="2"/>
      </w:numPr>
    </w:pPr>
  </w:style>
  <w:style w:type="paragraph" w:styleId="ListContinue2">
    <w:name w:val="List Continue 2"/>
    <w:basedOn w:val="List2"/>
    <w:rsid w:val="00477C7C"/>
    <w:pPr>
      <w:ind w:firstLine="0"/>
    </w:pPr>
  </w:style>
  <w:style w:type="paragraph" w:styleId="ListContinue3">
    <w:name w:val="List Continue 3"/>
    <w:basedOn w:val="List3"/>
    <w:rsid w:val="00477C7C"/>
    <w:pPr>
      <w:ind w:left="1021" w:firstLine="0"/>
    </w:pPr>
  </w:style>
  <w:style w:type="paragraph" w:styleId="ListContinue4">
    <w:name w:val="List Continue 4"/>
    <w:basedOn w:val="List4"/>
    <w:rsid w:val="00477C7C"/>
    <w:pPr>
      <w:ind w:firstLine="0"/>
    </w:pPr>
  </w:style>
  <w:style w:type="paragraph" w:styleId="ListContinue5">
    <w:name w:val="List Continue 5"/>
    <w:basedOn w:val="List5"/>
    <w:rsid w:val="00477C7C"/>
    <w:pPr>
      <w:ind w:firstLine="0"/>
    </w:pPr>
  </w:style>
  <w:style w:type="paragraph" w:styleId="ListNumber3">
    <w:name w:val="List Number 3"/>
    <w:basedOn w:val="List3"/>
    <w:rsid w:val="00477C7C"/>
    <w:pPr>
      <w:numPr>
        <w:numId w:val="3"/>
      </w:numPr>
    </w:pPr>
  </w:style>
  <w:style w:type="paragraph" w:styleId="ListNumber4">
    <w:name w:val="List Number 4"/>
    <w:basedOn w:val="List4"/>
    <w:rsid w:val="00477C7C"/>
    <w:pPr>
      <w:numPr>
        <w:numId w:val="4"/>
      </w:numPr>
    </w:pPr>
  </w:style>
  <w:style w:type="paragraph" w:styleId="ListNumber5">
    <w:name w:val="List Number 5"/>
    <w:basedOn w:val="List5"/>
    <w:rsid w:val="00477C7C"/>
    <w:pPr>
      <w:numPr>
        <w:numId w:val="5"/>
      </w:numPr>
    </w:pPr>
  </w:style>
  <w:style w:type="paragraph" w:styleId="BlockText">
    <w:name w:val="Block Text"/>
    <w:basedOn w:val="Normal"/>
    <w:rsid w:val="00477C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C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C7C"/>
    <w:rPr>
      <w:sz w:val="16"/>
      <w:vertAlign w:val="superscript"/>
    </w:rPr>
  </w:style>
  <w:style w:type="character" w:customStyle="1" w:styleId="Symbols">
    <w:name w:val="Symbols"/>
    <w:basedOn w:val="DefaultParagraphFont"/>
    <w:rsid w:val="00477C7C"/>
    <w:rPr>
      <w:rFonts w:ascii="Symbol" w:hAnsi="Symbol"/>
    </w:rPr>
  </w:style>
  <w:style w:type="character" w:customStyle="1" w:styleId="MenuOptions">
    <w:name w:val="Menu Options"/>
    <w:basedOn w:val="DefaultParagraphFont"/>
    <w:rsid w:val="00477C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C7C"/>
    <w:rPr>
      <w:b/>
    </w:rPr>
  </w:style>
  <w:style w:type="character" w:customStyle="1" w:styleId="Underlined">
    <w:name w:val="Underlined"/>
    <w:basedOn w:val="DefaultParagraphFont"/>
    <w:rsid w:val="00477C7C"/>
    <w:rPr>
      <w:u w:val="single"/>
    </w:rPr>
  </w:style>
  <w:style w:type="paragraph" w:customStyle="1" w:styleId="TableBodyTextRight">
    <w:name w:val="Table Body Text Right"/>
    <w:basedOn w:val="TableBodyText"/>
    <w:rsid w:val="00477C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C7C"/>
    <w:rPr>
      <w:sz w:val="18"/>
    </w:rPr>
  </w:style>
  <w:style w:type="paragraph" w:customStyle="1" w:styleId="BodySmallRight">
    <w:name w:val="Body Small Right"/>
    <w:basedOn w:val="BodyTextRight"/>
    <w:rsid w:val="00477C7C"/>
    <w:rPr>
      <w:sz w:val="18"/>
      <w:szCs w:val="18"/>
    </w:rPr>
  </w:style>
  <w:style w:type="paragraph" w:customStyle="1" w:styleId="MarginEdition">
    <w:name w:val="Margin Edition"/>
    <w:basedOn w:val="MarginNote"/>
    <w:rsid w:val="00477C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C7C"/>
    <w:rPr>
      <w:sz w:val="2"/>
      <w:szCs w:val="2"/>
    </w:rPr>
  </w:style>
  <w:style w:type="character" w:customStyle="1" w:styleId="Small">
    <w:name w:val="Small"/>
    <w:basedOn w:val="DefaultParagraphFont"/>
    <w:rsid w:val="00477C7C"/>
    <w:rPr>
      <w:sz w:val="16"/>
    </w:rPr>
  </w:style>
  <w:style w:type="paragraph" w:customStyle="1" w:styleId="WideTable">
    <w:name w:val="Wide Table"/>
    <w:basedOn w:val="Normal"/>
    <w:rsid w:val="00477C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C7C"/>
  </w:style>
  <w:style w:type="paragraph" w:styleId="Quote">
    <w:name w:val="Quote"/>
    <w:basedOn w:val="Heading1"/>
    <w:link w:val="QuoteChar"/>
    <w:qFormat/>
    <w:rsid w:val="00477C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C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C7C"/>
    <w:pPr>
      <w:pageBreakBefore/>
    </w:pPr>
  </w:style>
  <w:style w:type="paragraph" w:customStyle="1" w:styleId="Border">
    <w:name w:val="Border"/>
    <w:basedOn w:val="Normal"/>
    <w:qFormat/>
    <w:rsid w:val="00477C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C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C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C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C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C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C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C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C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C7C"/>
    <w:rPr>
      <w:u w:val="single"/>
    </w:rPr>
  </w:style>
  <w:style w:type="character" w:customStyle="1" w:styleId="BoldandItalics">
    <w:name w:val="Bold and Italics"/>
    <w:qFormat/>
    <w:rsid w:val="00477C7C"/>
    <w:rPr>
      <w:b/>
      <w:i/>
      <w:u w:val="none"/>
    </w:rPr>
  </w:style>
  <w:style w:type="paragraph" w:styleId="BalloonText">
    <w:name w:val="Balloon Text"/>
    <w:basedOn w:val="Normal"/>
    <w:link w:val="BalloonTextChar"/>
    <w:rsid w:val="00477C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C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C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C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C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C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7C7C"/>
    <w:pPr>
      <w:spacing w:before="0" w:after="0"/>
    </w:pPr>
  </w:style>
  <w:style w:type="paragraph" w:customStyle="1" w:styleId="BodyTextBold">
    <w:name w:val="Body Text Bold"/>
    <w:basedOn w:val="BodyText"/>
    <w:qFormat/>
    <w:rsid w:val="00477C7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440</Words>
  <Characters>2856</Characters>
  <Application>Microsoft Office Word</Application>
  <DocSecurity>0</DocSecurity>
  <Lines>106</Lines>
  <Paragraphs>65</Paragraphs>
  <ScaleCrop>false</ScaleCrop>
  <Company>Author-it Software Corporation Ltd.</Company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UEESS00170 Install and Modify Performance Data Communication Optical Fibre Cabling Skill Set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2025-06-02T14:03:00Z</dcterms:created>
  <dcterms:modified xsi:type="dcterms:W3CDTF">2025-06-02T14:03:00Z</dcterms:modified>
</cp:coreProperties>
</file>