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4C4" w:rsidP="00054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UEESS00162 Sustainable - Energy Assessment of Industrial Properties and Enterprises Skill Set</w:t>
      </w:r>
      <w:r>
        <w:fldChar w:fldCharType="end"/>
      </w:r>
    </w:p>
    <w:p w:rsidR="000544C4" w:rsidP="000544C4">
      <w:pPr>
        <w:pStyle w:val="Version"/>
        <w:sectPr w:rsidSect="000C4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48D1" w:rsidP="000C48D1">
      <w:pPr>
        <w:pStyle w:val="SuperHeading"/>
      </w:pPr>
      <w:r w:rsidRPr="000C48D1">
        <w:t>UEESS00162 Sustainable - Energy Assessment of Industrial Properties and Enterprises Skill Set</w:t>
      </w:r>
    </w:p>
    <w:p w:rsidR="00000000" w:rsidRPr="000C48D1" w:rsidP="000C48D1">
      <w:pPr>
        <w:pStyle w:val="Heading1"/>
      </w:pPr>
      <w:bookmarkStart w:id="1" w:name="O_1083717"/>
      <w:bookmarkEnd w:id="1"/>
      <w:r w:rsidRPr="000C48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Release 1: This is the first release of this Skill Set in the UEE Electrotechnology Training Package.</w:t>
            </w:r>
          </w:p>
          <w:p w:rsidR="00000000" w:rsidRPr="000C48D1" w:rsidP="000C48D1">
            <w:pPr>
              <w:pStyle w:val="BodyText"/>
            </w:pPr>
            <w:r w:rsidRPr="000C48D1">
              <w:t>This Skill Set replaces and is equivalent to UEESS00103 Sustainable - Energy Assessment of industrial properties and enterprises.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2" w:name="O_1083718"/>
      <w:bookmarkEnd w:id="2"/>
      <w:r w:rsidRPr="000C48D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 xml:space="preserve">This Skill Set is for persons who are required to undertake energy assessments of industrial </w:t>
            </w:r>
            <w:r w:rsidRPr="000C48D1">
              <w:t>properties and enterprises.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3" w:name="O_1083719"/>
      <w:bookmarkEnd w:id="3"/>
      <w:r w:rsidRPr="000C48D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The units of competency in this Skill Set can contribute to the completion of relevant Certificate IV, Diploma and Advanced Diploma qualifications from the UEE Electrotechnology Training</w:t>
            </w:r>
            <w:r w:rsidRPr="000C48D1">
              <w:t xml:space="preserve"> Package.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4" w:name="O_1083720"/>
      <w:bookmarkEnd w:id="4"/>
      <w:r w:rsidRPr="000C48D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5" w:name="O_1083721"/>
      <w:bookmarkEnd w:id="5"/>
      <w:r w:rsidRPr="000C48D1">
        <w:t>Skill Set Requir</w:t>
      </w:r>
      <w:r w:rsidRPr="000C48D1">
        <w:t>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 xml:space="preserve">A total of </w:t>
            </w:r>
            <w:r w:rsidRPr="000C48D1">
              <w:rPr>
                <w:rStyle w:val="SpecialBold"/>
              </w:rPr>
              <w:t>3 units</w:t>
            </w:r>
            <w:r w:rsidRPr="000C48D1">
              <w:t xml:space="preserve"> of competency must be attained.</w:t>
            </w:r>
          </w:p>
        </w:tc>
      </w:tr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>UEERE0004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>Assess energy loads and uses for energy efficiency in industrial properties and enterprises</w:t>
            </w:r>
          </w:p>
        </w:tc>
      </w:tr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>UEERE0005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>Assess energy loads and uses for energy efficiency in residential, office and retail premises</w:t>
            </w:r>
          </w:p>
        </w:tc>
      </w:tr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D1">
            <w:pPr>
              <w:pStyle w:val="BodyText"/>
              <w:rPr>
                <w:lang w:val="en-NZ"/>
              </w:rPr>
            </w:pPr>
            <w:r w:rsidRPr="000C48D1">
              <w:t>UEERE0014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Develop strategies to address sustainability issues for electrical installations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6" w:name="O_1083722"/>
      <w:bookmarkEnd w:id="6"/>
      <w:r w:rsidRPr="000C48D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This Skill Set is intended for perso</w:t>
            </w:r>
            <w:r w:rsidRPr="000C48D1">
              <w:t xml:space="preserve">ns who are required to undertake energy assessments of </w:t>
            </w:r>
            <w:r w:rsidRPr="000C48D1">
              <w:t>industrial properties and enterprises.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7" w:name="O_1083723"/>
      <w:bookmarkEnd w:id="7"/>
      <w:r w:rsidRPr="000C48D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This Skill Set from the UEE Electrotechnology Training Package meets the industry requirements for energy assessment of industrial properties and enterprises.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>
      <w:pPr>
        <w:pStyle w:val="AllowPageBreak"/>
      </w:pPr>
    </w:p>
    <w:p w:rsidR="00000000" w:rsidRPr="000C48D1" w:rsidP="000C48D1">
      <w:pPr>
        <w:pStyle w:val="Heading1"/>
      </w:pPr>
      <w:bookmarkStart w:id="8" w:name="O_1083724"/>
      <w:bookmarkEnd w:id="8"/>
      <w:r w:rsidRPr="000C48D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D1" w:rsidP="000C48D1">
            <w:pPr>
              <w:pStyle w:val="BodyText"/>
            </w:pPr>
            <w:r w:rsidRPr="000C48D1">
              <w:t>Not applicable.</w:t>
            </w:r>
          </w:p>
        </w:tc>
      </w:tr>
    </w:tbl>
    <w:p w:rsidR="00000000" w:rsidRPr="000C48D1" w:rsidP="000C48D1">
      <w:pPr>
        <w:pStyle w:val="NoPaddingFontSize1"/>
      </w:pPr>
    </w:p>
    <w:p w:rsidR="00000000" w:rsidRPr="000C48D1" w:rsidP="000C48D1"/>
    <w:sectPr w:rsidSect="000C48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D1" w:rsidRPr="000544C4" w:rsidP="00054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4" w:rsidP="000C4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4C4" w:rsidP="000C4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44C4" w:rsidP="000C4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8D1" w:rsidRPr="000544C4" w:rsidP="00054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4" w:rsidRPr="002D2AF8" w:rsidP="000C4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UEESS00162 Sustainable - Energy Assessment of Industrial Properties and Enterprises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0544C4" w:rsidP="000C4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8D1"/>
  </w:style>
  <w:style w:type="character" w:customStyle="1" w:styleId="Heading1Char">
    <w:name w:val="Heading 1 Char"/>
    <w:basedOn w:val="DefaultParagraphFont"/>
    <w:link w:val="Heading1"/>
    <w:rsid w:val="000C4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8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48D1"/>
    <w:rPr>
      <w:b/>
      <w:spacing w:val="0"/>
    </w:rPr>
  </w:style>
  <w:style w:type="paragraph" w:customStyle="1" w:styleId="SuperHeading">
    <w:name w:val="SuperHeading"/>
    <w:basedOn w:val="Normal"/>
    <w:rsid w:val="000C4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4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8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4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8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8D1"/>
    <w:rPr>
      <w:i/>
    </w:rPr>
  </w:style>
  <w:style w:type="paragraph" w:styleId="Caption">
    <w:name w:val="caption"/>
    <w:basedOn w:val="BodyText"/>
    <w:next w:val="Normal"/>
    <w:qFormat/>
    <w:rsid w:val="000C4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8D1"/>
  </w:style>
  <w:style w:type="paragraph" w:styleId="TableofFigures">
    <w:name w:val="table of figures"/>
    <w:basedOn w:val="Normal"/>
    <w:next w:val="Normal"/>
    <w:semiHidden/>
    <w:rsid w:val="000C4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8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48D1"/>
    <w:rPr>
      <w:rFonts w:ascii="Wingdings" w:hAnsi="Wingdings"/>
    </w:rPr>
  </w:style>
  <w:style w:type="paragraph" w:customStyle="1" w:styleId="TableHeading">
    <w:name w:val="Table Heading"/>
    <w:basedOn w:val="HeadingBase"/>
    <w:rsid w:val="000C4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8D1"/>
    <w:rPr>
      <w:color w:val="0033CC"/>
      <w:u w:val="none"/>
    </w:rPr>
  </w:style>
  <w:style w:type="paragraph" w:customStyle="1" w:styleId="BodyTextRight">
    <w:name w:val="Body Text Right"/>
    <w:basedOn w:val="BodyText"/>
    <w:rsid w:val="000C4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8D1"/>
    <w:rPr>
      <w:sz w:val="32"/>
    </w:rPr>
  </w:style>
  <w:style w:type="paragraph" w:customStyle="1" w:styleId="HeadingProcedure">
    <w:name w:val="Heading Procedure"/>
    <w:basedOn w:val="HeadingBase"/>
    <w:next w:val="Normal"/>
    <w:rsid w:val="000C4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8D1"/>
    <w:pPr>
      <w:spacing w:before="60" w:after="60"/>
    </w:pPr>
  </w:style>
  <w:style w:type="paragraph" w:styleId="ListContinue">
    <w:name w:val="List Continue"/>
    <w:basedOn w:val="List"/>
    <w:rsid w:val="000C48D1"/>
    <w:pPr>
      <w:ind w:firstLine="0"/>
    </w:pPr>
  </w:style>
  <w:style w:type="paragraph" w:customStyle="1" w:styleId="ListNote">
    <w:name w:val="List Note"/>
    <w:basedOn w:val="List"/>
    <w:rsid w:val="000C4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8D1"/>
    <w:rPr>
      <w:rFonts w:ascii="Courier New" w:hAnsi="Courier New"/>
    </w:rPr>
  </w:style>
  <w:style w:type="paragraph" w:customStyle="1" w:styleId="NoteBullet">
    <w:name w:val="Note Bullet"/>
    <w:basedOn w:val="Note"/>
    <w:rsid w:val="000C4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8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4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8D1"/>
    <w:rPr>
      <w:b/>
      <w:smallCaps/>
    </w:rPr>
  </w:style>
  <w:style w:type="paragraph" w:customStyle="1" w:styleId="TableListNumber">
    <w:name w:val="Table List Number"/>
    <w:basedOn w:val="ListNumber"/>
    <w:rsid w:val="000C4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8D1"/>
    <w:pPr>
      <w:numPr>
        <w:numId w:val="7"/>
      </w:numPr>
    </w:pPr>
  </w:style>
  <w:style w:type="paragraph" w:customStyle="1" w:styleId="ListAlpha2">
    <w:name w:val="List Alpha 2"/>
    <w:basedOn w:val="List2"/>
    <w:rsid w:val="000C48D1"/>
    <w:pPr>
      <w:numPr>
        <w:numId w:val="6"/>
      </w:numPr>
    </w:pPr>
  </w:style>
  <w:style w:type="paragraph" w:styleId="List2">
    <w:name w:val="List 2"/>
    <w:basedOn w:val="BodyText"/>
    <w:rsid w:val="000C4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8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8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48D1"/>
    <w:pPr>
      <w:numPr>
        <w:numId w:val="2"/>
      </w:numPr>
    </w:pPr>
  </w:style>
  <w:style w:type="paragraph" w:styleId="ListContinue2">
    <w:name w:val="List Continue 2"/>
    <w:basedOn w:val="List2"/>
    <w:rsid w:val="000C48D1"/>
    <w:pPr>
      <w:ind w:firstLine="0"/>
    </w:pPr>
  </w:style>
  <w:style w:type="paragraph" w:styleId="ListContinue3">
    <w:name w:val="List Continue 3"/>
    <w:basedOn w:val="List3"/>
    <w:rsid w:val="000C48D1"/>
    <w:pPr>
      <w:ind w:left="1021" w:firstLine="0"/>
    </w:pPr>
  </w:style>
  <w:style w:type="paragraph" w:styleId="ListContinue4">
    <w:name w:val="List Continue 4"/>
    <w:basedOn w:val="List4"/>
    <w:rsid w:val="000C48D1"/>
    <w:pPr>
      <w:ind w:firstLine="0"/>
    </w:pPr>
  </w:style>
  <w:style w:type="paragraph" w:styleId="ListContinue5">
    <w:name w:val="List Continue 5"/>
    <w:basedOn w:val="List5"/>
    <w:rsid w:val="000C48D1"/>
    <w:pPr>
      <w:ind w:firstLine="0"/>
    </w:pPr>
  </w:style>
  <w:style w:type="paragraph" w:styleId="ListNumber3">
    <w:name w:val="List Number 3"/>
    <w:basedOn w:val="List3"/>
    <w:rsid w:val="000C48D1"/>
    <w:pPr>
      <w:numPr>
        <w:numId w:val="3"/>
      </w:numPr>
    </w:pPr>
  </w:style>
  <w:style w:type="paragraph" w:styleId="ListNumber4">
    <w:name w:val="List Number 4"/>
    <w:basedOn w:val="List4"/>
    <w:rsid w:val="000C48D1"/>
    <w:pPr>
      <w:numPr>
        <w:numId w:val="4"/>
      </w:numPr>
    </w:pPr>
  </w:style>
  <w:style w:type="paragraph" w:styleId="ListNumber5">
    <w:name w:val="List Number 5"/>
    <w:basedOn w:val="List5"/>
    <w:rsid w:val="000C48D1"/>
    <w:pPr>
      <w:numPr>
        <w:numId w:val="5"/>
      </w:numPr>
    </w:pPr>
  </w:style>
  <w:style w:type="paragraph" w:styleId="BlockText">
    <w:name w:val="Block Text"/>
    <w:basedOn w:val="Normal"/>
    <w:rsid w:val="000C4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8D1"/>
    <w:rPr>
      <w:sz w:val="16"/>
      <w:vertAlign w:val="superscript"/>
    </w:rPr>
  </w:style>
  <w:style w:type="character" w:customStyle="1" w:styleId="Symbols">
    <w:name w:val="Symbols"/>
    <w:basedOn w:val="DefaultParagraphFont"/>
    <w:rsid w:val="000C48D1"/>
    <w:rPr>
      <w:rFonts w:ascii="Symbol" w:hAnsi="Symbol"/>
    </w:rPr>
  </w:style>
  <w:style w:type="character" w:customStyle="1" w:styleId="MenuOptions">
    <w:name w:val="Menu Options"/>
    <w:basedOn w:val="DefaultParagraphFont"/>
    <w:rsid w:val="000C4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8D1"/>
    <w:rPr>
      <w:b/>
    </w:rPr>
  </w:style>
  <w:style w:type="character" w:customStyle="1" w:styleId="Underlined">
    <w:name w:val="Underlined"/>
    <w:basedOn w:val="DefaultParagraphFont"/>
    <w:rsid w:val="000C48D1"/>
    <w:rPr>
      <w:u w:val="single"/>
    </w:rPr>
  </w:style>
  <w:style w:type="paragraph" w:customStyle="1" w:styleId="TableBodyTextRight">
    <w:name w:val="Table Body Text Right"/>
    <w:basedOn w:val="TableBodyText"/>
    <w:rsid w:val="000C4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8D1"/>
    <w:rPr>
      <w:sz w:val="18"/>
    </w:rPr>
  </w:style>
  <w:style w:type="paragraph" w:customStyle="1" w:styleId="BodySmallRight">
    <w:name w:val="Body Small Right"/>
    <w:basedOn w:val="BodyTextRight"/>
    <w:rsid w:val="000C48D1"/>
    <w:rPr>
      <w:sz w:val="18"/>
      <w:szCs w:val="18"/>
    </w:rPr>
  </w:style>
  <w:style w:type="paragraph" w:customStyle="1" w:styleId="MarginEdition">
    <w:name w:val="Margin Edition"/>
    <w:basedOn w:val="MarginNote"/>
    <w:rsid w:val="000C4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8D1"/>
    <w:rPr>
      <w:sz w:val="2"/>
      <w:szCs w:val="2"/>
    </w:rPr>
  </w:style>
  <w:style w:type="character" w:customStyle="1" w:styleId="Small">
    <w:name w:val="Small"/>
    <w:basedOn w:val="DefaultParagraphFont"/>
    <w:rsid w:val="000C48D1"/>
    <w:rPr>
      <w:sz w:val="16"/>
    </w:rPr>
  </w:style>
  <w:style w:type="paragraph" w:customStyle="1" w:styleId="WideTable">
    <w:name w:val="Wide Table"/>
    <w:basedOn w:val="Normal"/>
    <w:rsid w:val="000C4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8D1"/>
  </w:style>
  <w:style w:type="paragraph" w:styleId="Quote">
    <w:name w:val="Quote"/>
    <w:basedOn w:val="Heading1"/>
    <w:link w:val="QuoteChar"/>
    <w:qFormat/>
    <w:rsid w:val="000C4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8D1"/>
    <w:pPr>
      <w:pageBreakBefore/>
    </w:pPr>
  </w:style>
  <w:style w:type="paragraph" w:customStyle="1" w:styleId="Border">
    <w:name w:val="Border"/>
    <w:basedOn w:val="Normal"/>
    <w:qFormat/>
    <w:rsid w:val="000C4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8D1"/>
    <w:rPr>
      <w:u w:val="single"/>
    </w:rPr>
  </w:style>
  <w:style w:type="character" w:customStyle="1" w:styleId="BoldandItalics">
    <w:name w:val="Bold and Italics"/>
    <w:qFormat/>
    <w:rsid w:val="000C48D1"/>
    <w:rPr>
      <w:b/>
      <w:i/>
      <w:u w:val="none"/>
    </w:rPr>
  </w:style>
  <w:style w:type="paragraph" w:styleId="BalloonText">
    <w:name w:val="Balloon Text"/>
    <w:basedOn w:val="Normal"/>
    <w:link w:val="BalloonTextChar"/>
    <w:rsid w:val="000C4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8D1"/>
    <w:pPr>
      <w:spacing w:before="0" w:after="0"/>
    </w:pPr>
  </w:style>
  <w:style w:type="paragraph" w:customStyle="1" w:styleId="BodyTextBold">
    <w:name w:val="Body Text Bold"/>
    <w:basedOn w:val="BodyText"/>
    <w:qFormat/>
    <w:rsid w:val="000C48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1503</Characters>
  <Application>Microsoft Office Word</Application>
  <DocSecurity>0</DocSecurity>
  <Lines>56</Lines>
  <Paragraphs>26</Paragraphs>
  <ScaleCrop>false</ScaleCrop>
  <Company>Author-it Software Corporation Ltd.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UEESS00162 Sustainable - Energy Assessment of Industrial Properties and Enterprises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2020-10-05T15:45:10Z</dcterms:created>
  <dcterms:modified xsi:type="dcterms:W3CDTF">2020-10-04T03:32:00Z</dcterms:modified>
</cp:coreProperties>
</file>