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BE0" w:rsidP="00CB5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UEESS00135 Instrumentation - Programmable Control Systems Skill Set</w:t>
      </w:r>
      <w:r>
        <w:fldChar w:fldCharType="end"/>
      </w:r>
    </w:p>
    <w:p w:rsidR="00CB5BE0" w:rsidP="00CB5BE0">
      <w:pPr>
        <w:pStyle w:val="Version"/>
        <w:sectPr w:rsidSect="00D33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3329" w:rsidP="00D33329">
      <w:pPr>
        <w:pStyle w:val="SuperHeading"/>
      </w:pPr>
      <w:r w:rsidRPr="00D33329">
        <w:t>UEESS00135 Instrumentation - Programmable Control Systems Skill Set</w:t>
      </w:r>
    </w:p>
    <w:p w:rsidR="00000000" w:rsidRPr="00D33329" w:rsidP="00D33329">
      <w:pPr>
        <w:pStyle w:val="Heading1"/>
      </w:pPr>
      <w:bookmarkStart w:id="1" w:name="O_1083447"/>
      <w:bookmarkEnd w:id="1"/>
      <w:r w:rsidRPr="00D333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Release 1: This is the first release of this Skill Set in the UEE Electrotechnology Training Package.</w:t>
            </w:r>
          </w:p>
          <w:p w:rsidR="00000000" w:rsidRPr="00D33329" w:rsidP="00D33329">
            <w:pPr>
              <w:pStyle w:val="BodyText"/>
            </w:pPr>
            <w:r w:rsidRPr="00D33329">
              <w:t>This Skill Set replaces and is equivalent to UEESS00124 Instrumentation - Programmable control systems.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2" w:name="O_1083448"/>
      <w:bookmarkEnd w:id="2"/>
      <w:r w:rsidRPr="00D3332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 xml:space="preserve">This Skill Set covers development, installation and testing of programs for programmable logic controllers (PLC) for a </w:t>
            </w:r>
            <w:r w:rsidRPr="00D33329">
              <w:t xml:space="preserve">system requiring discrete control functions and industrial system requiring advanced control functions. 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3" w:name="O_1083449"/>
      <w:bookmarkEnd w:id="3"/>
      <w:r w:rsidRPr="00D3332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The units of competency in this Skill Set will contribute to the completion of relevant Certificate IV, Diplo</w:t>
            </w:r>
            <w:r w:rsidRPr="00D33329">
              <w:t xml:space="preserve">ma and Advanced Diploma qualifications from the UEE Electrotechnology Training Package. </w:t>
            </w:r>
          </w:p>
          <w:p w:rsidR="00000000" w:rsidRPr="00D33329" w:rsidP="00D33329">
            <w:pPr>
              <w:pStyle w:val="Heading1"/>
            </w:pPr>
            <w:r w:rsidRPr="00D33329">
              <w:t>Entry Requirement</w:t>
            </w:r>
          </w:p>
          <w:p w:rsidR="00000000" w:rsidRPr="00D33329" w:rsidP="00D33329">
            <w:pPr>
              <w:pStyle w:val="BodyText"/>
            </w:pPr>
            <w:r w:rsidRPr="00D33329">
              <w:t>It is essential that persons undertaking this Skill Set already hold the following unit:</w:t>
            </w:r>
          </w:p>
          <w:p w:rsidR="00000000" w:rsidRPr="00D33329" w:rsidP="00D33329">
            <w:pPr>
              <w:pStyle w:val="ListBullet"/>
            </w:pPr>
            <w:r w:rsidRPr="00D33329">
              <w:t>UEECD0007 Apply work health and safety regulations, codes a</w:t>
            </w:r>
            <w:r w:rsidRPr="00D33329">
              <w:t>nd practices in the workplace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4" w:name="O_1083450"/>
      <w:bookmarkEnd w:id="4"/>
      <w:r w:rsidRPr="00D3332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Not applicable.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5" w:name="O_1083451"/>
      <w:bookmarkEnd w:id="5"/>
      <w:r w:rsidRPr="00D3332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29">
            <w:pPr>
              <w:pStyle w:val="BodyText"/>
              <w:rPr>
                <w:lang w:val="en-NZ"/>
              </w:rPr>
            </w:pPr>
            <w:r w:rsidRPr="00D33329">
              <w:t xml:space="preserve">A total of </w:t>
            </w:r>
            <w:r w:rsidRPr="00D33329">
              <w:rPr>
                <w:rStyle w:val="SpecialBold"/>
              </w:rPr>
              <w:t>2 units</w:t>
            </w:r>
            <w:r w:rsidRPr="00D33329">
              <w:t xml:space="preserve"> of competency must be attained.</w:t>
            </w:r>
          </w:p>
        </w:tc>
      </w:tr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29">
            <w:pPr>
              <w:pStyle w:val="BodyText"/>
              <w:rPr>
                <w:lang w:val="en-NZ"/>
              </w:rPr>
            </w:pPr>
            <w:r w:rsidRPr="00D33329">
              <w:t>UEEIC0013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29">
            <w:pPr>
              <w:pStyle w:val="BodyText"/>
              <w:rPr>
                <w:lang w:val="en-NZ"/>
              </w:rPr>
            </w:pPr>
            <w:r w:rsidRPr="00D33329">
              <w:t>Develop, enter and verify discrete control programs for programmable controllers</w:t>
            </w:r>
          </w:p>
        </w:tc>
      </w:tr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29">
            <w:pPr>
              <w:pStyle w:val="BodyText"/>
              <w:rPr>
                <w:lang w:val="en-NZ"/>
              </w:rPr>
            </w:pPr>
            <w:r w:rsidRPr="00D33329">
              <w:t>UEEIC0015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Develop, enter and verify word and analogue control programs for programmable logic controllers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6" w:name="O_1083452"/>
      <w:bookmarkEnd w:id="6"/>
      <w:r w:rsidRPr="00D3332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This Skill Set is intended for per</w:t>
            </w:r>
            <w:r w:rsidRPr="00D33329">
              <w:t>sons who are required to develop, install and test programs for programmable control systems.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7" w:name="O_1083453"/>
      <w:bookmarkEnd w:id="7"/>
      <w:r w:rsidRPr="00D3332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This Skill Set from the UEE Electrotechnology Training Package meets the industry requirements for Instrumentation – Programmable control systems.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>
      <w:pPr>
        <w:pStyle w:val="AllowPageBreak"/>
      </w:pPr>
    </w:p>
    <w:p w:rsidR="00000000" w:rsidRPr="00D33329" w:rsidP="00D33329">
      <w:pPr>
        <w:pStyle w:val="Heading1"/>
      </w:pPr>
      <w:bookmarkStart w:id="8" w:name="O_1083454"/>
      <w:bookmarkEnd w:id="8"/>
      <w:r w:rsidRPr="00D3332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33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29" w:rsidP="00D33329">
            <w:pPr>
              <w:pStyle w:val="BodyText"/>
            </w:pPr>
            <w:r w:rsidRPr="00D33329">
              <w:t>Not applicable.</w:t>
            </w:r>
          </w:p>
        </w:tc>
      </w:tr>
    </w:tbl>
    <w:p w:rsidR="00000000" w:rsidRPr="00D33329" w:rsidP="00D33329">
      <w:pPr>
        <w:pStyle w:val="NoPaddingFontSize1"/>
      </w:pPr>
    </w:p>
    <w:p w:rsidR="00000000" w:rsidRPr="00D33329" w:rsidP="00D33329"/>
    <w:sectPr w:rsidSect="00D333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29" w:rsidRPr="00CB5BE0" w:rsidP="00CB5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E0" w:rsidP="00D33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BE0" w:rsidP="00D33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5BE0" w:rsidP="00D33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329" w:rsidRPr="00CB5BE0" w:rsidP="00CB5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E0" w:rsidRPr="002D2AF8" w:rsidP="00D33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UEESS00135 Instrumentation - Programmable Control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CB5BE0" w:rsidP="00D33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780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16B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329"/>
  </w:style>
  <w:style w:type="character" w:customStyle="1" w:styleId="Heading1Char">
    <w:name w:val="Heading 1 Char"/>
    <w:basedOn w:val="DefaultParagraphFont"/>
    <w:link w:val="Heading1"/>
    <w:rsid w:val="00D33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3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329"/>
    <w:rPr>
      <w:b/>
      <w:spacing w:val="0"/>
    </w:rPr>
  </w:style>
  <w:style w:type="paragraph" w:customStyle="1" w:styleId="SuperHeading">
    <w:name w:val="SuperHeading"/>
    <w:basedOn w:val="Normal"/>
    <w:rsid w:val="00D33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3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329"/>
    <w:rPr>
      <w:i/>
    </w:rPr>
  </w:style>
  <w:style w:type="paragraph" w:styleId="Caption">
    <w:name w:val="caption"/>
    <w:basedOn w:val="BodyText"/>
    <w:next w:val="Normal"/>
    <w:qFormat/>
    <w:rsid w:val="00D33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329"/>
  </w:style>
  <w:style w:type="paragraph" w:styleId="TableofFigures">
    <w:name w:val="table of figures"/>
    <w:basedOn w:val="Normal"/>
    <w:next w:val="Normal"/>
    <w:semiHidden/>
    <w:rsid w:val="00D33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3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3329"/>
    <w:rPr>
      <w:rFonts w:ascii="Wingdings" w:hAnsi="Wingdings"/>
    </w:rPr>
  </w:style>
  <w:style w:type="paragraph" w:customStyle="1" w:styleId="TableHeading">
    <w:name w:val="Table Heading"/>
    <w:basedOn w:val="HeadingBase"/>
    <w:rsid w:val="00D33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329"/>
    <w:rPr>
      <w:color w:val="0033CC"/>
      <w:u w:val="none"/>
    </w:rPr>
  </w:style>
  <w:style w:type="paragraph" w:customStyle="1" w:styleId="BodyTextRight">
    <w:name w:val="Body Text Right"/>
    <w:basedOn w:val="BodyText"/>
    <w:rsid w:val="00D33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329"/>
    <w:rPr>
      <w:sz w:val="32"/>
    </w:rPr>
  </w:style>
  <w:style w:type="paragraph" w:customStyle="1" w:styleId="HeadingProcedure">
    <w:name w:val="Heading Procedure"/>
    <w:basedOn w:val="HeadingBase"/>
    <w:next w:val="Normal"/>
    <w:rsid w:val="00D33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329"/>
    <w:pPr>
      <w:spacing w:before="60" w:after="60"/>
    </w:pPr>
  </w:style>
  <w:style w:type="paragraph" w:styleId="ListContinue">
    <w:name w:val="List Continue"/>
    <w:basedOn w:val="List"/>
    <w:rsid w:val="00D33329"/>
    <w:pPr>
      <w:ind w:firstLine="0"/>
    </w:pPr>
  </w:style>
  <w:style w:type="paragraph" w:customStyle="1" w:styleId="ListNote">
    <w:name w:val="List Note"/>
    <w:basedOn w:val="List"/>
    <w:rsid w:val="00D33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329"/>
    <w:rPr>
      <w:rFonts w:ascii="Courier New" w:hAnsi="Courier New"/>
    </w:rPr>
  </w:style>
  <w:style w:type="paragraph" w:customStyle="1" w:styleId="NoteBullet">
    <w:name w:val="Note Bullet"/>
    <w:basedOn w:val="Note"/>
    <w:rsid w:val="00D33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329"/>
    <w:rPr>
      <w:b/>
      <w:smallCaps/>
    </w:rPr>
  </w:style>
  <w:style w:type="paragraph" w:customStyle="1" w:styleId="TableListNumber">
    <w:name w:val="Table List Number"/>
    <w:basedOn w:val="ListNumber"/>
    <w:rsid w:val="00D33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329"/>
    <w:pPr>
      <w:numPr>
        <w:numId w:val="8"/>
      </w:numPr>
    </w:pPr>
  </w:style>
  <w:style w:type="paragraph" w:customStyle="1" w:styleId="ListAlpha2">
    <w:name w:val="List Alpha 2"/>
    <w:basedOn w:val="List2"/>
    <w:rsid w:val="00D33329"/>
    <w:pPr>
      <w:numPr>
        <w:numId w:val="7"/>
      </w:numPr>
    </w:pPr>
  </w:style>
  <w:style w:type="paragraph" w:styleId="List2">
    <w:name w:val="List 2"/>
    <w:basedOn w:val="BodyText"/>
    <w:rsid w:val="00D33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3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3329"/>
    <w:pPr>
      <w:numPr>
        <w:numId w:val="3"/>
      </w:numPr>
    </w:pPr>
  </w:style>
  <w:style w:type="paragraph" w:styleId="ListContinue2">
    <w:name w:val="List Continue 2"/>
    <w:basedOn w:val="List2"/>
    <w:rsid w:val="00D33329"/>
    <w:pPr>
      <w:ind w:firstLine="0"/>
    </w:pPr>
  </w:style>
  <w:style w:type="paragraph" w:styleId="ListContinue3">
    <w:name w:val="List Continue 3"/>
    <w:basedOn w:val="List3"/>
    <w:rsid w:val="00D33329"/>
    <w:pPr>
      <w:ind w:left="1021" w:firstLine="0"/>
    </w:pPr>
  </w:style>
  <w:style w:type="paragraph" w:styleId="ListContinue4">
    <w:name w:val="List Continue 4"/>
    <w:basedOn w:val="List4"/>
    <w:rsid w:val="00D33329"/>
    <w:pPr>
      <w:ind w:firstLine="0"/>
    </w:pPr>
  </w:style>
  <w:style w:type="paragraph" w:styleId="ListContinue5">
    <w:name w:val="List Continue 5"/>
    <w:basedOn w:val="List5"/>
    <w:rsid w:val="00D33329"/>
    <w:pPr>
      <w:ind w:firstLine="0"/>
    </w:pPr>
  </w:style>
  <w:style w:type="paragraph" w:styleId="ListNumber3">
    <w:name w:val="List Number 3"/>
    <w:basedOn w:val="List3"/>
    <w:rsid w:val="00D33329"/>
    <w:pPr>
      <w:numPr>
        <w:numId w:val="4"/>
      </w:numPr>
    </w:pPr>
  </w:style>
  <w:style w:type="paragraph" w:styleId="ListNumber4">
    <w:name w:val="List Number 4"/>
    <w:basedOn w:val="List4"/>
    <w:rsid w:val="00D33329"/>
    <w:pPr>
      <w:numPr>
        <w:numId w:val="5"/>
      </w:numPr>
    </w:pPr>
  </w:style>
  <w:style w:type="paragraph" w:styleId="ListNumber5">
    <w:name w:val="List Number 5"/>
    <w:basedOn w:val="List5"/>
    <w:rsid w:val="00D33329"/>
    <w:pPr>
      <w:numPr>
        <w:numId w:val="6"/>
      </w:numPr>
    </w:pPr>
  </w:style>
  <w:style w:type="paragraph" w:styleId="BlockText">
    <w:name w:val="Block Text"/>
    <w:basedOn w:val="Normal"/>
    <w:rsid w:val="00D33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329"/>
    <w:rPr>
      <w:sz w:val="16"/>
      <w:vertAlign w:val="superscript"/>
    </w:rPr>
  </w:style>
  <w:style w:type="character" w:customStyle="1" w:styleId="Symbols">
    <w:name w:val="Symbols"/>
    <w:basedOn w:val="DefaultParagraphFont"/>
    <w:rsid w:val="00D33329"/>
    <w:rPr>
      <w:rFonts w:ascii="Symbol" w:hAnsi="Symbol"/>
    </w:rPr>
  </w:style>
  <w:style w:type="character" w:customStyle="1" w:styleId="MenuOptions">
    <w:name w:val="Menu Options"/>
    <w:basedOn w:val="DefaultParagraphFont"/>
    <w:rsid w:val="00D33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329"/>
    <w:rPr>
      <w:b/>
    </w:rPr>
  </w:style>
  <w:style w:type="character" w:customStyle="1" w:styleId="Underlined">
    <w:name w:val="Underlined"/>
    <w:basedOn w:val="DefaultParagraphFont"/>
    <w:rsid w:val="00D33329"/>
    <w:rPr>
      <w:u w:val="single"/>
    </w:rPr>
  </w:style>
  <w:style w:type="paragraph" w:customStyle="1" w:styleId="TableBodyTextRight">
    <w:name w:val="Table Body Text Right"/>
    <w:basedOn w:val="TableBodyText"/>
    <w:rsid w:val="00D33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329"/>
    <w:rPr>
      <w:sz w:val="18"/>
    </w:rPr>
  </w:style>
  <w:style w:type="paragraph" w:customStyle="1" w:styleId="BodySmallRight">
    <w:name w:val="Body Small Right"/>
    <w:basedOn w:val="BodyTextRight"/>
    <w:rsid w:val="00D33329"/>
    <w:rPr>
      <w:sz w:val="18"/>
      <w:szCs w:val="18"/>
    </w:rPr>
  </w:style>
  <w:style w:type="paragraph" w:customStyle="1" w:styleId="MarginEdition">
    <w:name w:val="Margin Edition"/>
    <w:basedOn w:val="MarginNote"/>
    <w:rsid w:val="00D33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329"/>
    <w:rPr>
      <w:sz w:val="2"/>
      <w:szCs w:val="2"/>
    </w:rPr>
  </w:style>
  <w:style w:type="character" w:customStyle="1" w:styleId="Small">
    <w:name w:val="Small"/>
    <w:basedOn w:val="DefaultParagraphFont"/>
    <w:rsid w:val="00D33329"/>
    <w:rPr>
      <w:sz w:val="16"/>
    </w:rPr>
  </w:style>
  <w:style w:type="paragraph" w:customStyle="1" w:styleId="WideTable">
    <w:name w:val="Wide Table"/>
    <w:basedOn w:val="Normal"/>
    <w:rsid w:val="00D33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329"/>
  </w:style>
  <w:style w:type="paragraph" w:styleId="Quote">
    <w:name w:val="Quote"/>
    <w:basedOn w:val="Heading1"/>
    <w:link w:val="QuoteChar"/>
    <w:qFormat/>
    <w:rsid w:val="00D33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329"/>
    <w:pPr>
      <w:pageBreakBefore/>
    </w:pPr>
  </w:style>
  <w:style w:type="paragraph" w:customStyle="1" w:styleId="Border">
    <w:name w:val="Border"/>
    <w:basedOn w:val="Normal"/>
    <w:qFormat/>
    <w:rsid w:val="00D33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329"/>
    <w:rPr>
      <w:u w:val="single"/>
    </w:rPr>
  </w:style>
  <w:style w:type="character" w:customStyle="1" w:styleId="BoldandItalics">
    <w:name w:val="Bold and Italics"/>
    <w:qFormat/>
    <w:rsid w:val="00D33329"/>
    <w:rPr>
      <w:b/>
      <w:i/>
      <w:u w:val="none"/>
    </w:rPr>
  </w:style>
  <w:style w:type="paragraph" w:styleId="BalloonText">
    <w:name w:val="Balloon Text"/>
    <w:basedOn w:val="Normal"/>
    <w:link w:val="BalloonTextChar"/>
    <w:rsid w:val="00D33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329"/>
    <w:pPr>
      <w:spacing w:before="0" w:after="0"/>
    </w:pPr>
  </w:style>
  <w:style w:type="paragraph" w:customStyle="1" w:styleId="BodyTextBold">
    <w:name w:val="Body Text Bold"/>
    <w:basedOn w:val="BodyText"/>
    <w:qFormat/>
    <w:rsid w:val="00D3332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1480</Characters>
  <Application>Microsoft Office Word</Application>
  <DocSecurity>0</DocSecurity>
  <Lines>55</Lines>
  <Paragraphs>27</Paragraphs>
  <ScaleCrop>false</ScaleCrop>
  <Company>Author-it Software Corporation Ltd.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UEESS00135 Instrumentation - Programmable Control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2020-10-05T16:07:15Z</dcterms:created>
  <dcterms:modified xsi:type="dcterms:W3CDTF">2020-10-04T04:40:00Z</dcterms:modified>
</cp:coreProperties>
</file>