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D40" w:rsidP="00812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UEERS0032 Maintain trackside signal and train protection equipment</w:t>
      </w:r>
      <w:r>
        <w:fldChar w:fldCharType="end"/>
      </w:r>
    </w:p>
    <w:p w:rsidR="00812D40" w:rsidP="00812D40">
      <w:pPr>
        <w:pStyle w:val="Version"/>
        <w:sectPr w:rsidSect="00594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4E8" w:rsidP="005944E8">
      <w:pPr>
        <w:pStyle w:val="SuperHeading"/>
      </w:pPr>
      <w:r w:rsidRPr="005944E8">
        <w:t>UEERS0032 Maintain trackside signal and train protection equipment</w:t>
      </w:r>
    </w:p>
    <w:p w:rsidR="00000000" w:rsidRPr="005944E8" w:rsidP="005944E8">
      <w:pPr>
        <w:pStyle w:val="Heading1"/>
      </w:pPr>
      <w:bookmarkStart w:id="1" w:name="O_1267535"/>
      <w:bookmarkEnd w:id="1"/>
      <w:r w:rsidRPr="005944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Release 1. This is the first release of this unit of competency in the UEE Electrotechnology Training Package.</w:t>
            </w:r>
          </w:p>
          <w:p w:rsidR="00000000" w:rsidRPr="005944E8" w:rsidP="005944E8">
            <w:pPr>
              <w:pStyle w:val="BodyText"/>
            </w:pPr>
            <w:r w:rsidRPr="005944E8">
              <w:t>This unit replaces and is equiva</w:t>
            </w:r>
            <w:r w:rsidRPr="005944E8">
              <w:t>lent to UEERS0012 Install and maintain trackside signal and train protection equipment.</w:t>
            </w:r>
          </w:p>
          <w:p w:rsidR="00000000" w:rsidRPr="005944E8" w:rsidP="005944E8">
            <w:pPr>
              <w:pStyle w:val="BodyText"/>
            </w:pPr>
            <w:r w:rsidRPr="005944E8">
              <w:t>Modifications this release include:</w:t>
            </w:r>
          </w:p>
          <w:p w:rsidR="00000000" w:rsidRPr="005944E8" w:rsidP="005944E8">
            <w:pPr>
              <w:pStyle w:val="ListBullet"/>
            </w:pPr>
            <w:r w:rsidRPr="005944E8">
              <w:t>Title changed.</w:t>
            </w:r>
          </w:p>
          <w:p w:rsidR="00000000" w:rsidRPr="005944E8" w:rsidP="005944E8">
            <w:pPr>
              <w:pStyle w:val="ListBullet"/>
            </w:pPr>
            <w:r w:rsidRPr="005944E8">
              <w:t>Element titles and performance criteria amended to reflect title change.</w:t>
            </w:r>
          </w:p>
          <w:p w:rsidR="00000000" w:rsidRPr="005944E8" w:rsidP="005944E8">
            <w:pPr>
              <w:pStyle w:val="ListBullet"/>
            </w:pPr>
            <w:r w:rsidRPr="005944E8">
              <w:t>Minor amendments made to Performance Criter</w:t>
            </w:r>
            <w:r w:rsidRPr="005944E8">
              <w:t>ia text.</w:t>
            </w:r>
          </w:p>
          <w:p w:rsidR="00000000" w:rsidRPr="005944E8" w:rsidP="005944E8">
            <w:pPr>
              <w:pStyle w:val="ListBullet"/>
            </w:pPr>
            <w:r w:rsidRPr="005944E8">
              <w:t>Performance criteria 1.7, 2.2, 3.2 and 3.4 added.</w:t>
            </w:r>
          </w:p>
          <w:p w:rsidR="00000000" w:rsidRPr="005944E8" w:rsidP="005944E8">
            <w:pPr>
              <w:pStyle w:val="ListBullet"/>
            </w:pPr>
            <w:r w:rsidRPr="005944E8">
              <w:t>Performance and Knowledge Evidence updated for clarity.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2" w:name="O_1267536"/>
      <w:bookmarkEnd w:id="2"/>
      <w:r w:rsidRPr="005944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This unit involves the skills and knowledge required to maintain trackside signal and train protection equipment.</w:t>
            </w:r>
          </w:p>
          <w:p w:rsidR="00000000" w:rsidRPr="005944E8" w:rsidP="005944E8">
            <w:pPr>
              <w:pStyle w:val="BodyText"/>
            </w:pPr>
            <w:r w:rsidRPr="005944E8">
              <w:t>It includes preparing and maintaining trackside signal and train protection equipment. It also includes completing maintenance of trackside si</w:t>
            </w:r>
            <w:r w:rsidRPr="005944E8">
              <w:t>gnal and train protection equipment and repairing faults, performing operational tests and reporting requirements.</w:t>
            </w:r>
          </w:p>
          <w:p w:rsidR="00000000" w:rsidRPr="005944E8" w:rsidP="005944E8">
            <w:pPr>
              <w:pStyle w:val="BodyText"/>
            </w:pPr>
            <w:r w:rsidRPr="005944E8">
              <w:t>Persons achieving competence in this unit will need to fulfil the applicable state/territory legislated rail safety requirements and comply w</w:t>
            </w:r>
            <w:r w:rsidRPr="005944E8">
              <w:t>ith relevant codes of practice, rules and/or guidelines.</w:t>
            </w:r>
          </w:p>
          <w:p w:rsidR="00000000" w:rsidRPr="005944E8" w:rsidP="005944E8">
            <w:pPr>
              <w:pStyle w:val="BodyText"/>
            </w:pPr>
            <w:r w:rsidRPr="005944E8">
              <w:t>No other licensing, legislative or certification requirements apply to this unit at the time of publication.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3" w:name="O_1267537"/>
      <w:bookmarkEnd w:id="3"/>
      <w:r w:rsidRPr="005944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UEERS0033 Maintain train detection equipment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4" w:name="O_1267538"/>
      <w:bookmarkEnd w:id="4"/>
      <w:r w:rsidRPr="005944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Rail Signalling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5" w:name="O_1267539"/>
      <w:bookmarkEnd w:id="5"/>
      <w:r w:rsidRPr="005944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Electrotechnology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6" w:name="O_1267540"/>
      <w:bookmarkEnd w:id="6"/>
      <w:r w:rsidRPr="005944E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PERFORMANCE CRITERIA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Performance criteria describe the performance needed to demonstrate achievement of the element.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rPr>
                <w:rStyle w:val="SpecialBold"/>
              </w:rPr>
              <w:t>Prepare to maintain trackside signal and train protection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 xml:space="preserve">Work health and safety (WHS)/occupational health and safety (OHS) requirements and </w:t>
            </w:r>
            <w:r w:rsidRPr="005944E8">
              <w:t>workplace procedures for a given work area are identified, obtained and clarified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Hazards are identified, WHS/OHS risks assessed, and control measures and workplace procedures implemented in preparation for work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Safety hazards that have not previously been identified are documented as part of the job safety assessments, and risk control measures are determined and implemented in consultation with appropriate person/s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Appropriate rail safe working person/s i</w:t>
            </w:r>
            <w:r w:rsidRPr="005944E8">
              <w:t>s consulted to ensure work can proceed without delaying or compromising rail operational safety of train movements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Materials needed for the maintenance work are obtained in accordance with workplace procedures and checked against job specifications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Tools, equipment and testing devices needed for maintenance work are obtained in accordance with workplace procedures and checked for correct operation and safety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Authorisation to take temporarily out of service or disable systems is obtained in accordance with workplace procedures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rPr>
                <w:rStyle w:val="SpecialBold"/>
              </w:rPr>
              <w:t>Maintain trackside signal and train protection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 xml:space="preserve">WHS/OHS risk control measures and workplace procedures for carrying out </w:t>
            </w:r>
            <w:r w:rsidRPr="005944E8">
              <w:t>the work are followed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 xml:space="preserve">On-track safe working requirements are identified and applied in accordance with workplace procedures and </w:t>
            </w:r>
            <w:r w:rsidRPr="005944E8">
              <w:t xml:space="preserve">safety management system  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 xml:space="preserve">Signal and train protection equipment are checked in accordance with job and technical </w:t>
            </w:r>
            <w:r w:rsidRPr="005944E8">
              <w:t>specifications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Sub-assemblies of signal and train protection equipment are assembled in accordance with work/job specifications and checked to confirm circuit integrity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Assembled sub-assemblies are inspected and tested off-site, where possible, in accordance with job and technical specifications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Maintenance, wiring and assembly of signal and train protection equipment are completed efficiently, without waste of mat</w:t>
            </w:r>
            <w:r w:rsidRPr="005944E8">
              <w:t>erials or damage to apparatus, the surrounding environment or services using sustainable energy practices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Signal and train protection components and sub-assemblies are inspected, checked and installed in accordance with job specifications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Component and wiring test/s are conducted under live test conditions to ensure train protection equipment functions correctly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Methods for dealing with unplanned situations are determined on the basis of safety and specified work outcomes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Mai</w:t>
            </w:r>
            <w:r w:rsidRPr="005944E8">
              <w:t>ntenance work is carried out in accordance with manufacturer specifications, workplace procedures and relevant industry standards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Appropriate operational inspection and test procedures are applied to ensure equipment and components are operational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2.12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Signal/s and train protection equipment are monitored, inspected and tested to ensure they operate in accordance with technical parameters specified and job specifications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2.13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Testing is performed efficiently, without waste of materials or damage to apparatus, the surrounding environment or services using sustainable energy practices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rPr>
                <w:rStyle w:val="SpecialBold"/>
              </w:rPr>
              <w:t xml:space="preserve">Complete trackside signal and train protection equipment maintenance 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WHS/OHS work compl</w:t>
            </w:r>
            <w:r w:rsidRPr="005944E8">
              <w:t>etion risk control measures and workplace procedures are followed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Confirmation that system is functional and that no alarms are present or indicated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Worksite is made safe in accordance with workplace safety management procedures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On-track safe working requirements are removed in accordance with workplace procedures and safety management system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Test results and documentation are completed to confirm system operational compliance to job specifications and relevant reports prod</w:t>
            </w:r>
            <w:r w:rsidRPr="005944E8">
              <w:t>uced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Work completion is documented and appropriate rail safety person/s notified in accordance with workplace safe working procedures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7" w:name="O_1267541"/>
      <w:bookmarkEnd w:id="7"/>
      <w:r w:rsidRPr="005944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Foundation skills essential to performance are explicit in the performance c</w:t>
            </w:r>
            <w:r w:rsidRPr="005944E8">
              <w:t>riteria of this unit of competency.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8" w:name="O_1267542"/>
      <w:bookmarkEnd w:id="8"/>
      <w:r w:rsidRPr="005944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Range is restricted to essential operating conditions and any other variables essential to the work environment.</w:t>
            </w:r>
          </w:p>
          <w:p w:rsidR="00000000" w:rsidRPr="005944E8" w:rsidP="005944E8">
            <w:pPr>
              <w:pStyle w:val="BodyText"/>
            </w:pPr>
            <w:r w:rsidRPr="005944E8">
              <w:t>Non-essential conditions may be found in the UEE Electrotechnology Training Package Companion Volume Implementation Guide.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9" w:name="O_1267543"/>
      <w:bookmarkEnd w:id="9"/>
      <w:r w:rsidRPr="005944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This unit replaces and is equivalent to UEERS0012 Install and maintain trackside signal</w:t>
            </w:r>
            <w:r w:rsidRPr="005944E8">
              <w:t xml:space="preserve"> and train protection equipment.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10" w:name="O_1267550"/>
      <w:bookmarkEnd w:id="10"/>
      <w:r w:rsidRPr="005944E8">
        <w:t>Links</w:t>
      </w:r>
    </w:p>
    <w:p w:rsidR="00000000" w:rsidRPr="005944E8" w:rsidP="00812D40">
      <w:pPr>
        <w:pStyle w:val="BodyText"/>
      </w:pPr>
      <w:r w:rsidRPr="00594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7247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944E8" w:rsidP="00812D40">
      <w:pPr>
        <w:pStyle w:val="BodyText"/>
        <w:sectPr w:rsidSect="005944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44E8" w:rsidP="005944E8">
      <w:pPr>
        <w:pStyle w:val="SuperHeading"/>
      </w:pPr>
      <w:r w:rsidRPr="005944E8">
        <w:t>Ass</w:t>
      </w:r>
      <w:r w:rsidRPr="005944E8">
        <w:t>essment Requirements for UEERS0032 Maintain trackside signal and train protection equipment</w:t>
      </w:r>
    </w:p>
    <w:p w:rsidR="00000000" w:rsidRPr="005944E8" w:rsidP="005944E8">
      <w:pPr>
        <w:pStyle w:val="Heading1"/>
      </w:pPr>
      <w:bookmarkStart w:id="11" w:name="O_1267545"/>
      <w:bookmarkEnd w:id="11"/>
      <w:r w:rsidRPr="005944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Release 1. This is the first release of this unit of competency in the UEE Electrotechnology Training Package.</w:t>
            </w:r>
          </w:p>
          <w:p w:rsidR="00000000" w:rsidRPr="005944E8" w:rsidP="005944E8">
            <w:pPr>
              <w:pStyle w:val="BodyText"/>
            </w:pPr>
            <w:r w:rsidRPr="005944E8">
              <w:t>This unit replaces and is equivalent to UEERS0012 Install and maintain trackside signal and train protection equipment.</w:t>
            </w:r>
          </w:p>
          <w:p w:rsidR="00000000" w:rsidRPr="005944E8" w:rsidP="005944E8">
            <w:pPr>
              <w:pStyle w:val="BodyText"/>
            </w:pPr>
            <w:r w:rsidRPr="005944E8">
              <w:t>Modifications this release include:</w:t>
            </w:r>
          </w:p>
          <w:p w:rsidR="00000000" w:rsidRPr="005944E8" w:rsidP="005944E8">
            <w:pPr>
              <w:pStyle w:val="ListBullet"/>
            </w:pPr>
            <w:r w:rsidRPr="005944E8">
              <w:t>Title changed.</w:t>
            </w:r>
          </w:p>
          <w:p w:rsidR="00000000" w:rsidRPr="005944E8" w:rsidP="005944E8">
            <w:pPr>
              <w:pStyle w:val="ListBullet"/>
            </w:pPr>
            <w:r w:rsidRPr="005944E8">
              <w:t>Element titles and performance criteria amended to reflect title change.</w:t>
            </w:r>
          </w:p>
          <w:p w:rsidR="00000000" w:rsidRPr="005944E8" w:rsidP="005944E8">
            <w:pPr>
              <w:pStyle w:val="ListBullet"/>
            </w:pPr>
            <w:r w:rsidRPr="005944E8">
              <w:t>Minor amend</w:t>
            </w:r>
            <w:r w:rsidRPr="005944E8">
              <w:t>ments made to Performance Criteria text.</w:t>
            </w:r>
          </w:p>
          <w:p w:rsidR="00000000" w:rsidRPr="005944E8" w:rsidP="005944E8">
            <w:pPr>
              <w:pStyle w:val="ListBullet"/>
            </w:pPr>
            <w:r w:rsidRPr="005944E8">
              <w:t>Performance criteria 1.7, 2.2, 3.2 and 3.4 added.</w:t>
            </w:r>
          </w:p>
          <w:p w:rsidR="00000000" w:rsidRPr="005944E8" w:rsidP="005944E8">
            <w:pPr>
              <w:pStyle w:val="ListBullet"/>
            </w:pPr>
            <w:r w:rsidRPr="005944E8">
              <w:t>Performance and Knowledge Evidence updated for clarity.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12" w:name="O_1267546"/>
      <w:bookmarkEnd w:id="12"/>
      <w:r w:rsidRPr="005944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Evidence required to demonstrate competence in this unit must be re</w:t>
            </w:r>
            <w:r w:rsidRPr="005944E8">
              <w:t>levant to and satisfy all of the requirements of the elements and performance criteria on at least two occasion and include: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ListBullet"/>
            </w:pPr>
            <w:r w:rsidRPr="005944E8">
              <w:t>interpreting specifications and circuit diagrams correctly</w:t>
            </w:r>
          </w:p>
          <w:p w:rsidR="00000000" w:rsidRPr="005944E8" w:rsidP="005944E8">
            <w:pPr>
              <w:pStyle w:val="ListBullet"/>
            </w:pPr>
            <w:r w:rsidRPr="005944E8">
              <w:t>using appropriate fault-finding techniques</w:t>
            </w:r>
          </w:p>
          <w:p w:rsidR="00000000" w:rsidRPr="005944E8" w:rsidP="005944E8">
            <w:pPr>
              <w:pStyle w:val="ListBullet"/>
            </w:pPr>
            <w:r w:rsidRPr="005944E8">
              <w:t>maintaining trackside signal and train protection equipment to operational requirements</w:t>
            </w:r>
          </w:p>
          <w:p w:rsidR="00000000" w:rsidRPr="005944E8" w:rsidP="005944E8">
            <w:pPr>
              <w:pStyle w:val="ListBullet"/>
            </w:pPr>
            <w:r w:rsidRPr="005944E8">
              <w:t>organising work to minimise traffic disruptions</w:t>
            </w:r>
          </w:p>
          <w:p w:rsidR="00000000" w:rsidRPr="005944E8" w:rsidP="005944E8">
            <w:pPr>
              <w:pStyle w:val="ListBullet"/>
            </w:pPr>
            <w:r w:rsidRPr="005944E8">
              <w:t>using tools and test equipment correctly</w:t>
            </w:r>
          </w:p>
          <w:p w:rsidR="00000000" w:rsidRPr="005944E8" w:rsidP="005944E8">
            <w:pPr>
              <w:pStyle w:val="ListBullet"/>
            </w:pPr>
            <w:r w:rsidRPr="005944E8">
              <w:t>following relevant codes of practice and environmental protection procedures an</w:t>
            </w:r>
            <w:r w:rsidRPr="005944E8">
              <w:t>d requirements</w:t>
            </w:r>
          </w:p>
          <w:p w:rsidR="00000000" w:rsidRPr="005944E8" w:rsidP="005944E8">
            <w:pPr>
              <w:pStyle w:val="ListBullet"/>
            </w:pPr>
            <w:r w:rsidRPr="005944E8">
              <w:t>completing relevant technical reports and documentation</w:t>
            </w:r>
          </w:p>
          <w:p w:rsidR="00000000" w:rsidRPr="005944E8" w:rsidP="005944E8">
            <w:pPr>
              <w:pStyle w:val="ListBullet"/>
            </w:pPr>
            <w:r w:rsidRPr="005944E8">
              <w:t>dealing with unplanned events</w:t>
            </w:r>
          </w:p>
          <w:p w:rsidR="00000000" w:rsidRPr="005944E8" w:rsidP="005944E8">
            <w:pPr>
              <w:pStyle w:val="ListBullet"/>
            </w:pPr>
            <w:r w:rsidRPr="005944E8">
              <w:t>applying rail safe working practices and relevant industry standards, codes and rail safety regulations</w:t>
            </w:r>
          </w:p>
          <w:p w:rsidR="00000000" w:rsidRPr="005944E8" w:rsidP="005944E8">
            <w:pPr>
              <w:pStyle w:val="ListBullet"/>
            </w:pPr>
            <w:r w:rsidRPr="005944E8">
              <w:t>applying relevant work health and safety (WHS)/occu</w:t>
            </w:r>
            <w:r w:rsidRPr="005944E8">
              <w:t>pational health and safety (OHS) requirements, including:</w:t>
            </w:r>
          </w:p>
          <w:p w:rsidR="00000000" w:rsidRPr="005944E8" w:rsidP="005944E8">
            <w:pPr>
              <w:pStyle w:val="ListBullet2"/>
            </w:pPr>
            <w:r w:rsidRPr="005944E8">
              <w:t>implementing workplace procedures and practices</w:t>
            </w:r>
          </w:p>
          <w:p w:rsidR="00000000" w:rsidRPr="005944E8" w:rsidP="005944E8">
            <w:pPr>
              <w:pStyle w:val="ListBullet2"/>
            </w:pPr>
            <w:r w:rsidRPr="005944E8">
              <w:t>using risk control measures</w:t>
            </w:r>
          </w:p>
          <w:p w:rsidR="00000000" w:rsidRPr="005944E8" w:rsidP="005944E8">
            <w:pPr>
              <w:pStyle w:val="ListBullet"/>
            </w:pPr>
            <w:r w:rsidRPr="005944E8">
              <w:t>applying sustainable energy principles and practices</w:t>
            </w:r>
          </w:p>
          <w:p w:rsidR="00000000" w:rsidRPr="005944E8" w:rsidP="005944E8">
            <w:pPr>
              <w:pStyle w:val="ListBullet"/>
            </w:pPr>
            <w:r w:rsidRPr="005944E8">
              <w:t>completing maintenance of trackside signal and train protection equipment.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13" w:name="O_1267547"/>
      <w:bookmarkEnd w:id="13"/>
      <w:r w:rsidRPr="005944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4E8">
            <w:pPr>
              <w:pStyle w:val="BodyText"/>
              <w:rPr>
                <w:lang w:val="en-NZ"/>
              </w:rPr>
            </w:pPr>
            <w:r w:rsidRPr="005944E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ListBullet"/>
            </w:pPr>
            <w:r w:rsidRPr="005944E8">
              <w:t xml:space="preserve">trackside signal and train protection equipment maintenance, safe working </w:t>
            </w:r>
            <w:r w:rsidRPr="005944E8">
              <w:t xml:space="preserve">practices and relevant standards, codes and regulations, including: </w:t>
            </w:r>
          </w:p>
          <w:p w:rsidR="00000000" w:rsidRPr="005944E8" w:rsidP="005944E8">
            <w:pPr>
              <w:pStyle w:val="ListBullet2"/>
            </w:pPr>
            <w:r w:rsidRPr="005944E8">
              <w:t>rail signalling principles - electrical</w:t>
            </w:r>
          </w:p>
          <w:p w:rsidR="00000000" w:rsidRPr="005944E8" w:rsidP="005944E8">
            <w:pPr>
              <w:pStyle w:val="ListBullet2"/>
            </w:pPr>
            <w:r w:rsidRPr="005944E8">
              <w:t>overview of electrical rail signalling including:</w:t>
            </w:r>
          </w:p>
          <w:p w:rsidR="00000000" w:rsidRPr="005944E8" w:rsidP="005944E8">
            <w:pPr>
              <w:pStyle w:val="ListBullet3"/>
            </w:pPr>
            <w:r w:rsidRPr="005944E8">
              <w:t xml:space="preserve">types of rail signalling/safe working systems including computer-based interlocking (CBI), </w:t>
            </w:r>
            <w:r w:rsidRPr="005944E8">
              <w:t>auto</w:t>
            </w:r>
            <w:r w:rsidRPr="005944E8">
              <w:t>matic, controlled and interlocked signalling</w:t>
            </w:r>
          </w:p>
          <w:p w:rsidR="00000000" w:rsidRPr="005944E8" w:rsidP="005944E8">
            <w:pPr>
              <w:pStyle w:val="ListBullet3"/>
            </w:pPr>
            <w:r w:rsidRPr="005944E8">
              <w:t>advantages of electrical over mechanical signalling</w:t>
            </w:r>
          </w:p>
          <w:p w:rsidR="00000000" w:rsidRPr="005944E8" w:rsidP="005944E8">
            <w:pPr>
              <w:pStyle w:val="ListBullet3"/>
            </w:pPr>
            <w:r w:rsidRPr="005944E8">
              <w:t>advantages of CBI over electrical signalling systems</w:t>
            </w:r>
          </w:p>
          <w:p w:rsidR="00000000" w:rsidRPr="005944E8" w:rsidP="005944E8">
            <w:pPr>
              <w:pStyle w:val="ListBullet3"/>
            </w:pPr>
            <w:r w:rsidRPr="005944E8">
              <w:t>rail signalling principles - mechanical</w:t>
            </w:r>
          </w:p>
          <w:p w:rsidR="00000000" w:rsidRPr="005944E8" w:rsidP="005944E8">
            <w:pPr>
              <w:pStyle w:val="ListBullet2"/>
            </w:pPr>
            <w:r w:rsidRPr="005944E8">
              <w:t>overview of mechanical rail signalling including:</w:t>
            </w:r>
          </w:p>
          <w:p w:rsidR="00000000" w:rsidRPr="005944E8" w:rsidP="005944E8">
            <w:pPr>
              <w:pStyle w:val="ListBullet3"/>
            </w:pPr>
            <w:r w:rsidRPr="005944E8">
              <w:t>types of mechanical rail signalling systems for different rail traffic</w:t>
            </w:r>
          </w:p>
          <w:p w:rsidR="00000000" w:rsidRPr="005944E8" w:rsidP="005944E8">
            <w:pPr>
              <w:pStyle w:val="ListBullet3"/>
            </w:pPr>
            <w:r w:rsidRPr="005944E8">
              <w:t>deficiencies of mechanical signalling systems</w:t>
            </w:r>
          </w:p>
          <w:p w:rsidR="00000000" w:rsidRPr="005944E8" w:rsidP="005944E8">
            <w:pPr>
              <w:pStyle w:val="ListBullet3"/>
            </w:pPr>
            <w:r w:rsidRPr="005944E8">
              <w:t>effects of overhead traction systems on mechanical signalling systems (where applicable)</w:t>
            </w:r>
          </w:p>
          <w:p w:rsidR="00000000" w:rsidRPr="005944E8" w:rsidP="005944E8">
            <w:pPr>
              <w:pStyle w:val="ListBullet3"/>
            </w:pPr>
            <w:r w:rsidRPr="005944E8">
              <w:t>effects of external factors on the mechanical rail</w:t>
            </w:r>
            <w:r w:rsidRPr="005944E8">
              <w:t xml:space="preserve"> signalling system</w:t>
            </w:r>
          </w:p>
          <w:p w:rsidR="00000000" w:rsidRPr="005944E8" w:rsidP="005944E8">
            <w:pPr>
              <w:pStyle w:val="ListBullet2"/>
            </w:pPr>
            <w:r w:rsidRPr="005944E8">
              <w:t>purpose of elements of a mechanical rail signalling system including:</w:t>
            </w:r>
          </w:p>
          <w:p w:rsidR="00000000" w:rsidRPr="005944E8" w:rsidP="005944E8">
            <w:pPr>
              <w:pStyle w:val="ListBullet3"/>
            </w:pPr>
            <w:r w:rsidRPr="005944E8">
              <w:t>signals, point actuating systems, locking and train detection systems, control input devices, indicators, diagrams and monitors, mechanical interlocking frames, safe</w:t>
            </w:r>
            <w:r w:rsidRPr="005944E8">
              <w:t xml:space="preserve"> working systems and electro-mechanical interfaces</w:t>
            </w:r>
          </w:p>
          <w:p w:rsidR="00000000" w:rsidRPr="005944E8" w:rsidP="005944E8">
            <w:pPr>
              <w:pStyle w:val="ListBullet3"/>
            </w:pPr>
            <w:r w:rsidRPr="005944E8">
              <w:t>rail signalling and signal equipment</w:t>
            </w:r>
          </w:p>
          <w:p w:rsidR="00000000" w:rsidRPr="005944E8" w:rsidP="005944E8">
            <w:pPr>
              <w:pStyle w:val="ListBullet2"/>
            </w:pPr>
            <w:r w:rsidRPr="005944E8">
              <w:t>equipment and their components including:</w:t>
            </w:r>
          </w:p>
          <w:p w:rsidR="00000000" w:rsidRPr="005944E8" w:rsidP="005944E8">
            <w:pPr>
              <w:pStyle w:val="ListBullet3"/>
            </w:pPr>
            <w:r w:rsidRPr="005944E8">
              <w:t>incandescent lamps</w:t>
            </w:r>
          </w:p>
          <w:p w:rsidR="00000000" w:rsidRPr="005944E8" w:rsidP="005944E8">
            <w:pPr>
              <w:pStyle w:val="ListBullet3"/>
            </w:pPr>
            <w:r w:rsidRPr="005944E8">
              <w:t>light-emitting diode (LED) lamps</w:t>
            </w:r>
          </w:p>
          <w:p w:rsidR="00000000" w:rsidRPr="005944E8" w:rsidP="005944E8">
            <w:pPr>
              <w:pStyle w:val="ListBullet3"/>
            </w:pPr>
            <w:r w:rsidRPr="005944E8">
              <w:t>electro-mechanical</w:t>
            </w:r>
          </w:p>
          <w:p w:rsidR="00000000" w:rsidRPr="005944E8" w:rsidP="005944E8">
            <w:pPr>
              <w:pStyle w:val="ListBullet3"/>
            </w:pPr>
            <w:r w:rsidRPr="005944E8">
              <w:t>mechanical</w:t>
            </w:r>
          </w:p>
          <w:p w:rsidR="00000000" w:rsidRPr="005944E8" w:rsidP="005944E8">
            <w:pPr>
              <w:pStyle w:val="ListBullet3"/>
            </w:pPr>
            <w:r w:rsidRPr="005944E8">
              <w:t>interfacing to different interlocking systems, e.g. relay and CBI</w:t>
            </w:r>
          </w:p>
          <w:p w:rsidR="00000000" w:rsidRPr="005944E8" w:rsidP="005944E8">
            <w:pPr>
              <w:pStyle w:val="ListBullet2"/>
            </w:pPr>
            <w:r w:rsidRPr="005944E8">
              <w:t>operating principles and parameters including:</w:t>
            </w:r>
          </w:p>
          <w:p w:rsidR="00000000" w:rsidRPr="005944E8" w:rsidP="005944E8">
            <w:pPr>
              <w:pStyle w:val="ListBullet3"/>
            </w:pPr>
            <w:r w:rsidRPr="005944E8">
              <w:t>automatic signal control circuits</w:t>
            </w:r>
          </w:p>
          <w:p w:rsidR="00000000" w:rsidRPr="005944E8" w:rsidP="005944E8">
            <w:pPr>
              <w:pStyle w:val="ListBullet3"/>
            </w:pPr>
            <w:r w:rsidRPr="005944E8">
              <w:t>controlled signal control circuits</w:t>
            </w:r>
          </w:p>
          <w:p w:rsidR="00000000" w:rsidRPr="005944E8" w:rsidP="005944E8">
            <w:pPr>
              <w:pStyle w:val="ListBullet3"/>
            </w:pPr>
            <w:r w:rsidRPr="005944E8">
              <w:t>approach control circuits</w:t>
            </w:r>
          </w:p>
          <w:p w:rsidR="00000000" w:rsidRPr="005944E8" w:rsidP="005944E8">
            <w:pPr>
              <w:pStyle w:val="ListBullet3"/>
            </w:pPr>
            <w:r w:rsidRPr="005944E8">
              <w:t>bi-directional block control circuits</w:t>
            </w:r>
          </w:p>
          <w:p w:rsidR="00000000" w:rsidRPr="005944E8" w:rsidP="005944E8">
            <w:pPr>
              <w:pStyle w:val="ListBullet3"/>
            </w:pPr>
            <w:r w:rsidRPr="005944E8">
              <w:t>lamp pro</w:t>
            </w:r>
            <w:r w:rsidRPr="005944E8">
              <w:t>ving circuits</w:t>
            </w:r>
          </w:p>
          <w:p w:rsidR="00000000" w:rsidRPr="005944E8" w:rsidP="005944E8">
            <w:pPr>
              <w:pStyle w:val="ListBullet3"/>
            </w:pPr>
            <w:r w:rsidRPr="005944E8">
              <w:t>failure mode</w:t>
            </w:r>
          </w:p>
          <w:p w:rsidR="00000000" w:rsidRPr="005944E8" w:rsidP="005944E8">
            <w:pPr>
              <w:pStyle w:val="ListBullet3"/>
            </w:pPr>
            <w:r w:rsidRPr="005944E8">
              <w:t>interpreting circuits diagrams to evaluate correct operation and relationship to other signalling circuits</w:t>
            </w:r>
          </w:p>
          <w:p w:rsidR="00000000" w:rsidRPr="005944E8" w:rsidP="005944E8">
            <w:pPr>
              <w:pStyle w:val="ListBullet3"/>
            </w:pPr>
            <w:r w:rsidRPr="005944E8">
              <w:t>correct operation in accordance with control and locking tables</w:t>
            </w:r>
          </w:p>
          <w:p w:rsidR="00000000" w:rsidRPr="005944E8" w:rsidP="005944E8">
            <w:pPr>
              <w:pStyle w:val="ListBullet2"/>
            </w:pPr>
            <w:r w:rsidRPr="005944E8">
              <w:t>servicing procedures including:</w:t>
            </w:r>
          </w:p>
          <w:p w:rsidR="00000000" w:rsidRPr="005944E8" w:rsidP="005944E8">
            <w:pPr>
              <w:pStyle w:val="ListBullet3"/>
            </w:pPr>
            <w:r w:rsidRPr="005944E8">
              <w:t>maintenance documentation</w:t>
            </w:r>
          </w:p>
          <w:p w:rsidR="00000000" w:rsidRPr="005944E8" w:rsidP="005944E8">
            <w:pPr>
              <w:pStyle w:val="ListBullet3"/>
            </w:pPr>
            <w:r w:rsidRPr="005944E8">
              <w:t>coordination/planning sequence</w:t>
            </w:r>
          </w:p>
          <w:p w:rsidR="00000000" w:rsidRPr="005944E8" w:rsidP="005944E8">
            <w:pPr>
              <w:pStyle w:val="ListBullet3"/>
            </w:pPr>
            <w:r w:rsidRPr="005944E8">
              <w:t>operational test procedures</w:t>
            </w:r>
          </w:p>
          <w:p w:rsidR="00000000" w:rsidRPr="005944E8" w:rsidP="005944E8">
            <w:pPr>
              <w:pStyle w:val="ListBullet3"/>
            </w:pPr>
            <w:r w:rsidRPr="005944E8">
              <w:t>scheduled/corrective maintenance</w:t>
            </w:r>
          </w:p>
          <w:p w:rsidR="00000000" w:rsidRPr="005944E8" w:rsidP="005944E8">
            <w:pPr>
              <w:pStyle w:val="ListBullet3"/>
            </w:pPr>
            <w:r w:rsidRPr="005944E8">
              <w:t>unscheduled/preventative maintenance</w:t>
            </w:r>
          </w:p>
          <w:p w:rsidR="00000000" w:rsidRPr="005944E8" w:rsidP="005944E8">
            <w:pPr>
              <w:pStyle w:val="ListBullet3"/>
            </w:pPr>
            <w:r w:rsidRPr="005944E8">
              <w:t>certifying signal equipment (commission and de-commission)</w:t>
            </w:r>
          </w:p>
          <w:p w:rsidR="00000000" w:rsidRPr="005944E8" w:rsidP="005944E8">
            <w:pPr>
              <w:pStyle w:val="ListBullet3"/>
            </w:pPr>
            <w:r w:rsidRPr="005944E8">
              <w:t>certifying procedures applicable for compl</w:t>
            </w:r>
            <w:r w:rsidRPr="005944E8">
              <w:t>iance with rail operator/enterprise standards</w:t>
            </w:r>
          </w:p>
          <w:p w:rsidR="00000000" w:rsidRPr="005944E8" w:rsidP="005944E8">
            <w:pPr>
              <w:pStyle w:val="ListBullet2"/>
            </w:pPr>
            <w:r w:rsidRPr="005944E8">
              <w:t>rail signalling, train protection equipment</w:t>
            </w:r>
          </w:p>
          <w:p w:rsidR="00000000" w:rsidRPr="005944E8" w:rsidP="005944E8">
            <w:pPr>
              <w:pStyle w:val="ListBullet2"/>
            </w:pPr>
            <w:r w:rsidRPr="005944E8">
              <w:t>equipment and their components including:</w:t>
            </w:r>
          </w:p>
          <w:p w:rsidR="00000000" w:rsidRPr="005944E8" w:rsidP="005944E8">
            <w:pPr>
              <w:pStyle w:val="ListBullet3"/>
            </w:pPr>
            <w:r w:rsidRPr="005944E8">
              <w:t>electro-mechanical (e.g. train-stops or other relevant equipment)</w:t>
            </w:r>
          </w:p>
          <w:p w:rsidR="00000000" w:rsidRPr="005944E8" w:rsidP="005944E8">
            <w:pPr>
              <w:pStyle w:val="ListBullet3"/>
            </w:pPr>
            <w:r w:rsidRPr="005944E8">
              <w:t xml:space="preserve">electro-magnetic (e.g. automatic warning system (AWS or </w:t>
            </w:r>
            <w:r w:rsidRPr="005944E8">
              <w:t>other relevant system))</w:t>
            </w:r>
          </w:p>
          <w:p w:rsidR="00000000" w:rsidRPr="005944E8" w:rsidP="005944E8">
            <w:pPr>
              <w:pStyle w:val="ListBullet3"/>
            </w:pPr>
            <w:r w:rsidRPr="005944E8">
              <w:t xml:space="preserve">electronic (e.g. train protection warning system (TPWS or other relevant system)) </w:t>
            </w:r>
          </w:p>
          <w:p w:rsidR="00000000" w:rsidRPr="005944E8" w:rsidP="005944E8">
            <w:pPr>
              <w:pStyle w:val="ListBullet3"/>
            </w:pPr>
            <w:r w:rsidRPr="005944E8">
              <w:t>automatic train protection (ATP) system - Balise/beacon based</w:t>
            </w:r>
          </w:p>
          <w:p w:rsidR="00000000" w:rsidRPr="005944E8" w:rsidP="005944E8">
            <w:pPr>
              <w:pStyle w:val="ListBullet2"/>
            </w:pPr>
            <w:r w:rsidRPr="005944E8">
              <w:t>operating principles including:</w:t>
            </w:r>
          </w:p>
          <w:p w:rsidR="00000000" w:rsidRPr="005944E8" w:rsidP="005944E8">
            <w:pPr>
              <w:pStyle w:val="ListBullet3"/>
            </w:pPr>
            <w:r w:rsidRPr="005944E8">
              <w:t>permissive operation</w:t>
            </w:r>
          </w:p>
          <w:p w:rsidR="00000000" w:rsidRPr="005944E8" w:rsidP="005944E8">
            <w:pPr>
              <w:pStyle w:val="ListBullet3"/>
            </w:pPr>
            <w:r w:rsidRPr="005944E8">
              <w:t>restrictive operation</w:t>
            </w:r>
          </w:p>
          <w:p w:rsidR="00000000" w:rsidRPr="005944E8" w:rsidP="005944E8">
            <w:pPr>
              <w:pStyle w:val="ListBullet3"/>
            </w:pPr>
            <w:r w:rsidRPr="005944E8">
              <w:t>failure modes</w:t>
            </w:r>
          </w:p>
          <w:p w:rsidR="00000000" w:rsidRPr="005944E8" w:rsidP="005944E8">
            <w:pPr>
              <w:pStyle w:val="ListBullet3"/>
            </w:pPr>
            <w:r w:rsidRPr="005944E8">
              <w:t>interpreting circuits diagrams to evaluate correct operation and relationship to other signalling circuits</w:t>
            </w:r>
          </w:p>
          <w:p w:rsidR="00000000" w:rsidRPr="005944E8" w:rsidP="005944E8">
            <w:pPr>
              <w:pStyle w:val="ListBullet3"/>
            </w:pPr>
            <w:r w:rsidRPr="005944E8">
              <w:t>correct operation in accordance with control and locking tables</w:t>
            </w:r>
          </w:p>
          <w:p w:rsidR="00000000" w:rsidRPr="005944E8" w:rsidP="005944E8">
            <w:pPr>
              <w:pStyle w:val="ListBullet"/>
            </w:pPr>
            <w:r w:rsidRPr="005944E8">
              <w:t>relevant WHS/OHS requirements including:</w:t>
            </w:r>
          </w:p>
          <w:p w:rsidR="00000000" w:rsidRPr="005944E8" w:rsidP="005944E8">
            <w:pPr>
              <w:pStyle w:val="ListBullet2"/>
            </w:pPr>
            <w:r w:rsidRPr="005944E8">
              <w:t>legislated requirements</w:t>
            </w:r>
          </w:p>
          <w:p w:rsidR="00000000" w:rsidRPr="005944E8" w:rsidP="005944E8">
            <w:pPr>
              <w:pStyle w:val="ListBullet2"/>
            </w:pPr>
            <w:r w:rsidRPr="005944E8">
              <w:t>safe working practices and relevant standards, codes and regulations</w:t>
            </w:r>
          </w:p>
          <w:p w:rsidR="00000000" w:rsidRPr="005944E8" w:rsidP="005944E8">
            <w:pPr>
              <w:pStyle w:val="ListBullet2"/>
            </w:pPr>
            <w:r w:rsidRPr="005944E8">
              <w:t>relevant job safety assessments or risk mitigation processes</w:t>
            </w:r>
          </w:p>
          <w:p w:rsidR="00000000" w:rsidRPr="005944E8" w:rsidP="005944E8">
            <w:pPr>
              <w:pStyle w:val="ListBullet"/>
            </w:pPr>
            <w:r w:rsidRPr="005944E8">
              <w:t>relevant manufacturer specifications and manuals</w:t>
            </w:r>
          </w:p>
          <w:p w:rsidR="00000000" w:rsidRPr="005944E8" w:rsidP="005944E8">
            <w:pPr>
              <w:pStyle w:val="ListBullet"/>
            </w:pPr>
            <w:r w:rsidRPr="005944E8">
              <w:t>relevant workplace documentation, policies and procedures.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14" w:name="O_1267548"/>
      <w:bookmarkEnd w:id="14"/>
      <w:r w:rsidRPr="005944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4E8" w:rsidP="005944E8">
            <w:pPr>
              <w:pStyle w:val="BodyText"/>
            </w:pPr>
            <w:r w:rsidRPr="005944E8">
              <w:t>Assessors must hold credentials specified within the Standards for Registered Training Organisations current at the time of assessment.</w:t>
            </w:r>
          </w:p>
          <w:p w:rsidR="00000000" w:rsidRPr="005944E8" w:rsidP="005944E8">
            <w:pPr>
              <w:pStyle w:val="BodyText"/>
            </w:pPr>
            <w:r w:rsidRPr="005944E8">
              <w:t>Assessment must satisfy the Principles of Assessment and Rules of Evidence and all regula</w:t>
            </w:r>
            <w:r w:rsidRPr="005944E8">
              <w:t>tory requirements included within the Standards for Registered Training Organisations current at the time of assessment.</w:t>
            </w:r>
          </w:p>
          <w:p w:rsidR="00000000" w:rsidRPr="005944E8" w:rsidP="005944E8">
            <w:pPr>
              <w:pStyle w:val="BodyText"/>
            </w:pPr>
            <w:r w:rsidRPr="005944E8">
              <w:t>Assessment must occur in suitable workplace operational situations where it is appropriate to do so; where this is not appropriate, ass</w:t>
            </w:r>
            <w:r w:rsidRPr="005944E8">
              <w:t>essment must occur in suitable simulated workplace operational situations that replicate workplace conditions.</w:t>
            </w:r>
          </w:p>
          <w:p w:rsidR="00000000" w:rsidRPr="005944E8" w:rsidP="005944E8">
            <w:pPr>
              <w:pStyle w:val="BodyText"/>
            </w:pPr>
            <w:r w:rsidRPr="005944E8">
              <w:t>Assessment processes and techniques must be appropriate to the language, literacy and numeracy requirements of the work being performed and the n</w:t>
            </w:r>
            <w:r w:rsidRPr="005944E8">
              <w:t>eeds of the candidate.</w:t>
            </w:r>
          </w:p>
          <w:p w:rsidR="00000000" w:rsidRPr="005944E8" w:rsidP="005944E8">
            <w:pPr>
              <w:pStyle w:val="BodyText"/>
            </w:pPr>
            <w:r w:rsidRPr="005944E8">
              <w:t>Resources for assessment must include access to:</w:t>
            </w:r>
          </w:p>
          <w:p w:rsidR="00000000" w:rsidRPr="005944E8" w:rsidP="005944E8">
            <w:pPr>
              <w:pStyle w:val="ListBullet"/>
            </w:pPr>
            <w:r w:rsidRPr="005944E8">
              <w:t>a range of relevant exercises, case studies and/or other simulations</w:t>
            </w:r>
          </w:p>
          <w:p w:rsidR="00000000" w:rsidRPr="005944E8" w:rsidP="005944E8">
            <w:pPr>
              <w:pStyle w:val="ListBullet"/>
            </w:pPr>
            <w:r w:rsidRPr="005944E8">
              <w:t>relevant and appropriate materials, tools, facilities, equipment and personal protective equipment (PPE) currently</w:t>
            </w:r>
            <w:r w:rsidRPr="005944E8">
              <w:t xml:space="preserve"> used in industry</w:t>
            </w:r>
          </w:p>
          <w:p w:rsidR="00000000" w:rsidRPr="005944E8" w:rsidP="005944E8">
            <w:pPr>
              <w:pStyle w:val="ListBullet"/>
            </w:pPr>
            <w:r w:rsidRPr="005944E8">
              <w:t>resources that reflect current industry practices in relation to maintaining trackside signal and protection equipment</w:t>
            </w:r>
          </w:p>
          <w:p w:rsidR="00000000" w:rsidRPr="005944E8" w:rsidP="005944E8">
            <w:pPr>
              <w:pStyle w:val="ListBullet"/>
            </w:pPr>
            <w:r w:rsidRPr="005944E8">
              <w:t xml:space="preserve">applicable documentation, including workplace procedures, equipment specifications, regulations, codes of practice and </w:t>
            </w:r>
            <w:r w:rsidRPr="005944E8">
              <w:t>operation manuals.</w:t>
            </w:r>
          </w:p>
        </w:tc>
      </w:tr>
    </w:tbl>
    <w:p w:rsidR="00000000" w:rsidRPr="005944E8" w:rsidP="005944E8">
      <w:pPr>
        <w:pStyle w:val="NoPaddingFontSize1"/>
      </w:pPr>
    </w:p>
    <w:p w:rsidR="00000000" w:rsidRPr="005944E8" w:rsidP="005944E8">
      <w:pPr>
        <w:pStyle w:val="AllowPageBreak"/>
      </w:pPr>
    </w:p>
    <w:p w:rsidR="00000000" w:rsidRPr="005944E8" w:rsidP="005944E8">
      <w:pPr>
        <w:pStyle w:val="Heading1"/>
      </w:pPr>
      <w:bookmarkStart w:id="15" w:name="O_1267551"/>
      <w:bookmarkEnd w:id="15"/>
      <w:r w:rsidRPr="005944E8">
        <w:t>Links</w:t>
      </w:r>
    </w:p>
    <w:p w:rsidR="00000000" w:rsidRPr="005944E8" w:rsidP="00812D40">
      <w:pPr>
        <w:pStyle w:val="BodyText"/>
      </w:pPr>
      <w:r w:rsidRPr="00594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7247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944E8" w:rsidP="005944E8"/>
    <w:sectPr w:rsidSect="005944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E8" w:rsidRPr="00812D40" w:rsidP="00812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40" w:rsidP="00594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12D40" w:rsidP="00594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12D40" w:rsidP="005944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E8" w:rsidP="00594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2D40">
      <w:t>Approved</w:t>
    </w:r>
    <w:r w:rsidR="00812D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2D4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2D40">
      <w:rPr>
        <w:noProof/>
      </w:rPr>
      <w:t>6</w:t>
    </w:r>
    <w:r>
      <w:rPr>
        <w:noProof/>
      </w:rPr>
      <w:fldChar w:fldCharType="end"/>
    </w:r>
  </w:p>
  <w:p w:rsidR="005944E8" w:rsidP="00594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2D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2D40">
      <w:t>Powering Skills Organisation</w:t>
    </w:r>
    <w:r w:rsidR="00812D40">
      <w:fldChar w:fldCharType="end"/>
    </w:r>
  </w:p>
  <w:p w:rsidR="005944E8" w:rsidP="00594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4E8" w:rsidRPr="00812D40" w:rsidP="00812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40" w:rsidRPr="002D2AF8" w:rsidP="00594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UEERS0032 Maintain trackside signal and train protection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12D40" w:rsidP="005944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E8" w:rsidRPr="002D2AF8" w:rsidP="00594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2D40">
      <w:t>UEERS0032 Maintain trackside signal and train protection equipment</w:t>
    </w:r>
    <w:r w:rsidR="00812D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2D40">
      <w:rPr>
        <w:noProof/>
      </w:rPr>
      <w:t>1 March 2025</w:t>
    </w:r>
    <w:r>
      <w:fldChar w:fldCharType="end"/>
    </w:r>
  </w:p>
  <w:p w:rsidR="005944E8" w:rsidP="00594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644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2A0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CA5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4E8"/>
  </w:style>
  <w:style w:type="character" w:customStyle="1" w:styleId="Heading1Char">
    <w:name w:val="Heading 1 Char"/>
    <w:basedOn w:val="DefaultParagraphFont"/>
    <w:link w:val="Heading1"/>
    <w:rsid w:val="00594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4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4E8"/>
    <w:rPr>
      <w:b/>
      <w:spacing w:val="0"/>
    </w:rPr>
  </w:style>
  <w:style w:type="paragraph" w:styleId="ListBullet2">
    <w:name w:val="List Bullet 2"/>
    <w:basedOn w:val="List2"/>
    <w:rsid w:val="005944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44E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4E8"/>
    <w:rPr>
      <w:i/>
    </w:rPr>
  </w:style>
  <w:style w:type="paragraph" w:styleId="Caption">
    <w:name w:val="caption"/>
    <w:basedOn w:val="BodyText"/>
    <w:next w:val="Normal"/>
    <w:qFormat/>
    <w:rsid w:val="00594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4E8"/>
  </w:style>
  <w:style w:type="paragraph" w:styleId="TableofFigures">
    <w:name w:val="table of figures"/>
    <w:basedOn w:val="Normal"/>
    <w:next w:val="Normal"/>
    <w:semiHidden/>
    <w:rsid w:val="00594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4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44E8"/>
    <w:rPr>
      <w:rFonts w:ascii="Wingdings" w:hAnsi="Wingdings"/>
    </w:rPr>
  </w:style>
  <w:style w:type="paragraph" w:customStyle="1" w:styleId="TableHeading">
    <w:name w:val="Table Heading"/>
    <w:basedOn w:val="HeadingBase"/>
    <w:rsid w:val="00594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4E8"/>
    <w:rPr>
      <w:color w:val="0033CC"/>
      <w:u w:val="none"/>
    </w:rPr>
  </w:style>
  <w:style w:type="paragraph" w:customStyle="1" w:styleId="BodyTextRight">
    <w:name w:val="Body Text Right"/>
    <w:basedOn w:val="BodyText"/>
    <w:rsid w:val="00594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4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4E8"/>
    <w:rPr>
      <w:sz w:val="32"/>
    </w:rPr>
  </w:style>
  <w:style w:type="paragraph" w:customStyle="1" w:styleId="HeadingProcedure">
    <w:name w:val="Heading Procedure"/>
    <w:basedOn w:val="HeadingBase"/>
    <w:next w:val="Normal"/>
    <w:rsid w:val="00594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4E8"/>
    <w:pPr>
      <w:spacing w:before="60" w:after="60"/>
    </w:pPr>
  </w:style>
  <w:style w:type="paragraph" w:styleId="ListContinue">
    <w:name w:val="List Continue"/>
    <w:basedOn w:val="List"/>
    <w:rsid w:val="005944E8"/>
    <w:pPr>
      <w:ind w:firstLine="0"/>
    </w:pPr>
  </w:style>
  <w:style w:type="paragraph" w:customStyle="1" w:styleId="ListNote">
    <w:name w:val="List Note"/>
    <w:basedOn w:val="List"/>
    <w:rsid w:val="00594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4E8"/>
    <w:rPr>
      <w:rFonts w:ascii="Courier New" w:hAnsi="Courier New"/>
    </w:rPr>
  </w:style>
  <w:style w:type="paragraph" w:customStyle="1" w:styleId="NoteBullet">
    <w:name w:val="Note Bullet"/>
    <w:basedOn w:val="Note"/>
    <w:rsid w:val="00594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4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4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4E8"/>
    <w:rPr>
      <w:b/>
      <w:smallCaps/>
    </w:rPr>
  </w:style>
  <w:style w:type="paragraph" w:customStyle="1" w:styleId="TableListNumber">
    <w:name w:val="Table List Number"/>
    <w:basedOn w:val="ListNumber"/>
    <w:rsid w:val="00594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4E8"/>
    <w:pPr>
      <w:numPr>
        <w:numId w:val="10"/>
      </w:numPr>
    </w:pPr>
  </w:style>
  <w:style w:type="paragraph" w:customStyle="1" w:styleId="ListAlpha2">
    <w:name w:val="List Alpha 2"/>
    <w:basedOn w:val="List2"/>
    <w:rsid w:val="005944E8"/>
    <w:pPr>
      <w:numPr>
        <w:numId w:val="9"/>
      </w:numPr>
    </w:pPr>
  </w:style>
  <w:style w:type="paragraph" w:styleId="List2">
    <w:name w:val="List 2"/>
    <w:basedOn w:val="BodyText"/>
    <w:rsid w:val="00594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4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44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44E8"/>
    <w:pPr>
      <w:numPr>
        <w:numId w:val="5"/>
      </w:numPr>
    </w:pPr>
  </w:style>
  <w:style w:type="paragraph" w:styleId="ListContinue2">
    <w:name w:val="List Continue 2"/>
    <w:basedOn w:val="List2"/>
    <w:rsid w:val="005944E8"/>
    <w:pPr>
      <w:ind w:firstLine="0"/>
    </w:pPr>
  </w:style>
  <w:style w:type="paragraph" w:styleId="ListContinue3">
    <w:name w:val="List Continue 3"/>
    <w:basedOn w:val="List3"/>
    <w:rsid w:val="005944E8"/>
    <w:pPr>
      <w:ind w:left="1021" w:firstLine="0"/>
    </w:pPr>
  </w:style>
  <w:style w:type="paragraph" w:styleId="ListContinue4">
    <w:name w:val="List Continue 4"/>
    <w:basedOn w:val="List4"/>
    <w:rsid w:val="005944E8"/>
    <w:pPr>
      <w:ind w:firstLine="0"/>
    </w:pPr>
  </w:style>
  <w:style w:type="paragraph" w:styleId="ListContinue5">
    <w:name w:val="List Continue 5"/>
    <w:basedOn w:val="List5"/>
    <w:rsid w:val="005944E8"/>
    <w:pPr>
      <w:ind w:firstLine="0"/>
    </w:pPr>
  </w:style>
  <w:style w:type="paragraph" w:styleId="ListNumber3">
    <w:name w:val="List Number 3"/>
    <w:basedOn w:val="List3"/>
    <w:rsid w:val="005944E8"/>
    <w:pPr>
      <w:numPr>
        <w:numId w:val="6"/>
      </w:numPr>
    </w:pPr>
  </w:style>
  <w:style w:type="paragraph" w:styleId="ListNumber4">
    <w:name w:val="List Number 4"/>
    <w:basedOn w:val="List4"/>
    <w:rsid w:val="005944E8"/>
    <w:pPr>
      <w:numPr>
        <w:numId w:val="7"/>
      </w:numPr>
    </w:pPr>
  </w:style>
  <w:style w:type="paragraph" w:styleId="ListNumber5">
    <w:name w:val="List Number 5"/>
    <w:basedOn w:val="List5"/>
    <w:rsid w:val="005944E8"/>
    <w:pPr>
      <w:numPr>
        <w:numId w:val="8"/>
      </w:numPr>
    </w:pPr>
  </w:style>
  <w:style w:type="paragraph" w:styleId="BlockText">
    <w:name w:val="Block Text"/>
    <w:basedOn w:val="Normal"/>
    <w:rsid w:val="00594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4E8"/>
    <w:rPr>
      <w:sz w:val="16"/>
      <w:vertAlign w:val="superscript"/>
    </w:rPr>
  </w:style>
  <w:style w:type="character" w:customStyle="1" w:styleId="Symbols">
    <w:name w:val="Symbols"/>
    <w:basedOn w:val="DefaultParagraphFont"/>
    <w:rsid w:val="005944E8"/>
    <w:rPr>
      <w:rFonts w:ascii="Symbol" w:hAnsi="Symbol"/>
    </w:rPr>
  </w:style>
  <w:style w:type="character" w:customStyle="1" w:styleId="MenuOptions">
    <w:name w:val="Menu Options"/>
    <w:basedOn w:val="DefaultParagraphFont"/>
    <w:rsid w:val="00594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4E8"/>
    <w:rPr>
      <w:b/>
    </w:rPr>
  </w:style>
  <w:style w:type="character" w:customStyle="1" w:styleId="Underlined">
    <w:name w:val="Underlined"/>
    <w:basedOn w:val="DefaultParagraphFont"/>
    <w:rsid w:val="005944E8"/>
    <w:rPr>
      <w:u w:val="single"/>
    </w:rPr>
  </w:style>
  <w:style w:type="paragraph" w:customStyle="1" w:styleId="TableBodyTextRight">
    <w:name w:val="Table Body Text Right"/>
    <w:basedOn w:val="TableBodyText"/>
    <w:rsid w:val="00594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4E8"/>
    <w:rPr>
      <w:sz w:val="18"/>
    </w:rPr>
  </w:style>
  <w:style w:type="paragraph" w:customStyle="1" w:styleId="BodySmallRight">
    <w:name w:val="Body Small Right"/>
    <w:basedOn w:val="BodyTextRight"/>
    <w:rsid w:val="005944E8"/>
    <w:rPr>
      <w:sz w:val="18"/>
      <w:szCs w:val="18"/>
    </w:rPr>
  </w:style>
  <w:style w:type="paragraph" w:customStyle="1" w:styleId="MarginEdition">
    <w:name w:val="Margin Edition"/>
    <w:basedOn w:val="MarginNote"/>
    <w:rsid w:val="00594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4E8"/>
    <w:rPr>
      <w:sz w:val="2"/>
      <w:szCs w:val="2"/>
    </w:rPr>
  </w:style>
  <w:style w:type="character" w:customStyle="1" w:styleId="Small">
    <w:name w:val="Small"/>
    <w:basedOn w:val="DefaultParagraphFont"/>
    <w:rsid w:val="005944E8"/>
    <w:rPr>
      <w:sz w:val="16"/>
    </w:rPr>
  </w:style>
  <w:style w:type="paragraph" w:customStyle="1" w:styleId="WideTable">
    <w:name w:val="Wide Table"/>
    <w:basedOn w:val="Normal"/>
    <w:rsid w:val="00594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4E8"/>
  </w:style>
  <w:style w:type="paragraph" w:styleId="Quote">
    <w:name w:val="Quote"/>
    <w:basedOn w:val="Heading1"/>
    <w:link w:val="QuoteChar"/>
    <w:qFormat/>
    <w:rsid w:val="00594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4E8"/>
    <w:pPr>
      <w:pageBreakBefore/>
    </w:pPr>
  </w:style>
  <w:style w:type="paragraph" w:customStyle="1" w:styleId="Border">
    <w:name w:val="Border"/>
    <w:basedOn w:val="Normal"/>
    <w:qFormat/>
    <w:rsid w:val="00594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4E8"/>
    <w:rPr>
      <w:u w:val="single"/>
    </w:rPr>
  </w:style>
  <w:style w:type="character" w:customStyle="1" w:styleId="BoldandItalics">
    <w:name w:val="Bold and Italics"/>
    <w:qFormat/>
    <w:rsid w:val="005944E8"/>
    <w:rPr>
      <w:b/>
      <w:i/>
      <w:u w:val="none"/>
    </w:rPr>
  </w:style>
  <w:style w:type="paragraph" w:styleId="BalloonText">
    <w:name w:val="Balloon Text"/>
    <w:basedOn w:val="Normal"/>
    <w:link w:val="BalloonTextChar"/>
    <w:rsid w:val="00594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4E8"/>
    <w:pPr>
      <w:spacing w:before="0" w:after="0"/>
    </w:pPr>
  </w:style>
  <w:style w:type="paragraph" w:customStyle="1" w:styleId="BodyTextBold">
    <w:name w:val="Body Text Bold"/>
    <w:basedOn w:val="BodyText"/>
    <w:qFormat/>
    <w:rsid w:val="005944E8"/>
    <w:rPr>
      <w:b/>
    </w:rPr>
  </w:style>
  <w:style w:type="character" w:styleId="Hyperlink">
    <w:name w:val="Hyperlink"/>
    <w:basedOn w:val="DefaultParagraphFont"/>
    <w:uiPriority w:val="99"/>
    <w:unhideWhenUsed/>
    <w:rsid w:val="00812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1656</Words>
  <Characters>11295</Characters>
  <Application>Microsoft Office Word</Application>
  <DocSecurity>0</DocSecurity>
  <Lines>389</Lines>
  <Paragraphs>223</Paragraphs>
  <ScaleCrop>false</ScaleCrop>
  <Company>Author-it Software Corporation Ltd.</Company>
  <LinksUpToDate>false</LinksUpToDate>
  <CharactersWithSpaces>12728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UEERS0032 Maintain trackside signal and train protection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2025-03-01T10:57:00Z</dcterms:created>
  <dcterms:modified xsi:type="dcterms:W3CDTF">2025-03-01T10:57:00Z</dcterms:modified>
</cp:coreProperties>
</file>